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微软雅黑" w:asciiTheme="majorEastAsia" w:hAnsiTheme="majorEastAsia" w:eastAsiaTheme="majorEastAsia"/>
          <w:b/>
          <w:color w:val="000000"/>
          <w:sz w:val="44"/>
          <w:szCs w:val="44"/>
          <w:shd w:val="clear" w:color="auto" w:fill="FFFFFF"/>
          <w:lang w:eastAsia="zh-CN"/>
        </w:rPr>
      </w:pPr>
      <w:r>
        <w:rPr>
          <w:rFonts w:cs="微软雅黑" w:asciiTheme="majorEastAsia" w:hAnsiTheme="majorEastAsia" w:eastAsiaTheme="majorEastAsia"/>
          <w:b/>
          <w:color w:val="000000"/>
          <w:sz w:val="44"/>
          <w:szCs w:val="44"/>
          <w:shd w:val="clear" w:color="auto" w:fill="FFFFFF"/>
          <w:lang w:eastAsia="zh-CN"/>
        </w:rPr>
        <w:t>河南省安全生产委员会办公室关于印发</w:t>
      </w:r>
      <w:r>
        <w:rPr>
          <w:rFonts w:hint="eastAsia" w:cs="微软雅黑" w:asciiTheme="majorEastAsia" w:hAnsiTheme="majorEastAsia" w:eastAsiaTheme="majorEastAsia"/>
          <w:b/>
          <w:color w:val="000000"/>
          <w:sz w:val="44"/>
          <w:szCs w:val="44"/>
          <w:shd w:val="clear" w:color="auto" w:fill="FFFFFF"/>
          <w:lang w:eastAsia="zh-CN"/>
        </w:rPr>
        <w:t>《</w:t>
      </w:r>
      <w:r>
        <w:rPr>
          <w:rFonts w:cs="微软雅黑" w:asciiTheme="majorEastAsia" w:hAnsiTheme="majorEastAsia" w:eastAsiaTheme="majorEastAsia"/>
          <w:b/>
          <w:color w:val="000000"/>
          <w:sz w:val="44"/>
          <w:szCs w:val="44"/>
          <w:shd w:val="clear" w:color="auto" w:fill="FFFFFF"/>
          <w:lang w:eastAsia="zh-CN"/>
        </w:rPr>
        <w:t>河南省企业</w:t>
      </w:r>
      <w:r>
        <w:rPr>
          <w:rFonts w:hint="eastAsia" w:cs="微软雅黑" w:asciiTheme="majorEastAsia" w:hAnsiTheme="majorEastAsia" w:eastAsiaTheme="majorEastAsia"/>
          <w:b/>
          <w:color w:val="000000"/>
          <w:sz w:val="44"/>
          <w:szCs w:val="44"/>
          <w:shd w:val="clear" w:color="auto" w:fill="FFFFFF"/>
          <w:lang w:eastAsia="zh-CN"/>
        </w:rPr>
        <w:t>安全风险辨识管控与</w:t>
      </w:r>
      <w:r>
        <w:rPr>
          <w:rFonts w:cs="微软雅黑" w:asciiTheme="majorEastAsia" w:hAnsiTheme="majorEastAsia" w:eastAsiaTheme="majorEastAsia"/>
          <w:b/>
          <w:color w:val="000000"/>
          <w:sz w:val="44"/>
          <w:szCs w:val="44"/>
          <w:shd w:val="clear" w:color="auto" w:fill="FFFFFF"/>
          <w:lang w:eastAsia="zh-CN"/>
        </w:rPr>
        <w:t>隐患排查治理</w:t>
      </w:r>
      <w:r>
        <w:rPr>
          <w:rFonts w:hint="eastAsia" w:cs="微软雅黑" w:asciiTheme="majorEastAsia" w:hAnsiTheme="majorEastAsia" w:eastAsiaTheme="majorEastAsia"/>
          <w:b/>
          <w:color w:val="000000"/>
          <w:sz w:val="44"/>
          <w:szCs w:val="44"/>
          <w:shd w:val="clear" w:color="auto" w:fill="FFFFFF"/>
          <w:lang w:eastAsia="zh-CN"/>
        </w:rPr>
        <w:t>双重预防体系</w:t>
      </w:r>
      <w:r>
        <w:rPr>
          <w:rFonts w:cs="微软雅黑" w:asciiTheme="majorEastAsia" w:hAnsiTheme="majorEastAsia" w:eastAsiaTheme="majorEastAsia"/>
          <w:b/>
          <w:color w:val="000000"/>
          <w:sz w:val="44"/>
          <w:szCs w:val="44"/>
          <w:shd w:val="clear" w:color="auto" w:fill="FFFFFF"/>
          <w:lang w:eastAsia="zh-CN"/>
        </w:rPr>
        <w:t>建设</w:t>
      </w:r>
      <w:r>
        <w:rPr>
          <w:rFonts w:hint="eastAsia" w:cs="微软雅黑" w:asciiTheme="majorEastAsia" w:hAnsiTheme="majorEastAsia" w:eastAsiaTheme="majorEastAsia"/>
          <w:b/>
          <w:color w:val="000000"/>
          <w:sz w:val="44"/>
          <w:szCs w:val="44"/>
          <w:shd w:val="clear" w:color="auto" w:fill="FFFFFF"/>
          <w:lang w:eastAsia="zh-CN"/>
        </w:rPr>
        <w:t>导</w:t>
      </w:r>
      <w:r>
        <w:rPr>
          <w:rFonts w:cs="微软雅黑" w:asciiTheme="majorEastAsia" w:hAnsiTheme="majorEastAsia" w:eastAsiaTheme="majorEastAsia"/>
          <w:b/>
          <w:color w:val="000000"/>
          <w:sz w:val="44"/>
          <w:szCs w:val="44"/>
          <w:shd w:val="clear" w:color="auto" w:fill="FFFFFF"/>
          <w:lang w:eastAsia="zh-CN"/>
        </w:rPr>
        <w:t>则（试用）</w:t>
      </w:r>
      <w:r>
        <w:rPr>
          <w:rFonts w:hint="eastAsia" w:cs="微软雅黑" w:asciiTheme="majorEastAsia" w:hAnsiTheme="majorEastAsia" w:eastAsiaTheme="majorEastAsia"/>
          <w:b/>
          <w:color w:val="000000"/>
          <w:sz w:val="44"/>
          <w:szCs w:val="44"/>
          <w:shd w:val="clear" w:color="auto" w:fill="FFFFFF"/>
          <w:lang w:eastAsia="zh-CN"/>
        </w:rPr>
        <w:t>》</w:t>
      </w:r>
      <w:r>
        <w:rPr>
          <w:rFonts w:cs="微软雅黑" w:asciiTheme="majorEastAsia" w:hAnsiTheme="majorEastAsia" w:eastAsiaTheme="majorEastAsia"/>
          <w:b/>
          <w:color w:val="000000"/>
          <w:sz w:val="44"/>
          <w:szCs w:val="44"/>
          <w:shd w:val="clear" w:color="auto" w:fill="FFFFFF"/>
          <w:lang w:eastAsia="zh-CN"/>
        </w:rPr>
        <w:t>的通知</w:t>
      </w:r>
    </w:p>
    <w:p>
      <w:pPr>
        <w:widowControl/>
        <w:shd w:val="clear" w:color="auto" w:fill="FFFFFF"/>
        <w:spacing w:line="525" w:lineRule="atLeast"/>
        <w:ind w:right="55"/>
        <w:jc w:val="center"/>
        <w:rPr>
          <w:rFonts w:ascii="Calibri" w:hAnsi="Calibri" w:cs="Calibri"/>
          <w:color w:val="000000"/>
          <w:sz w:val="21"/>
          <w:szCs w:val="21"/>
          <w:lang w:eastAsia="zh-CN"/>
        </w:rPr>
      </w:pPr>
      <w:r>
        <w:rPr>
          <w:rFonts w:ascii="仿宋_GB2312" w:hAnsi="Times New Roman" w:eastAsia="仿宋_GB2312" w:cs="仿宋_GB2312"/>
          <w:color w:val="000000"/>
          <w:sz w:val="32"/>
          <w:szCs w:val="32"/>
          <w:shd w:val="clear" w:color="auto" w:fill="FFFFFF"/>
          <w:lang w:eastAsia="zh-CN" w:bidi="ar"/>
        </w:rPr>
        <w:t>豫安委办〔</w:t>
      </w:r>
      <w:r>
        <w:rPr>
          <w:rFonts w:ascii="Times New Roman" w:hAnsi="Times New Roman" w:cs="Times New Roman" w:eastAsiaTheme="minorEastAsia"/>
          <w:color w:val="000000"/>
          <w:sz w:val="32"/>
          <w:szCs w:val="32"/>
          <w:shd w:val="clear" w:color="auto" w:fill="FFFFFF"/>
          <w:lang w:eastAsia="zh-CN" w:bidi="ar"/>
        </w:rPr>
        <w:t>201</w:t>
      </w:r>
      <w:r>
        <w:rPr>
          <w:rFonts w:ascii="仿宋_GB2312" w:hAnsi="Calibri" w:eastAsia="仿宋_GB2312" w:cs="仿宋_GB2312"/>
          <w:color w:val="000000"/>
          <w:sz w:val="32"/>
          <w:szCs w:val="32"/>
          <w:shd w:val="clear" w:color="auto" w:fill="FFFFFF"/>
          <w:lang w:eastAsia="zh-CN" w:bidi="ar"/>
        </w:rPr>
        <w:t>8</w:t>
      </w:r>
      <w:r>
        <w:rPr>
          <w:rFonts w:ascii="仿宋_GB2312" w:hAnsi="Times New Roman" w:eastAsia="仿宋_GB2312" w:cs="仿宋_GB2312"/>
          <w:color w:val="000000"/>
          <w:sz w:val="32"/>
          <w:szCs w:val="32"/>
          <w:shd w:val="clear" w:color="auto" w:fill="FFFFFF"/>
          <w:lang w:eastAsia="zh-CN" w:bidi="ar"/>
        </w:rPr>
        <w:t>〕</w:t>
      </w:r>
      <w:r>
        <w:rPr>
          <w:rFonts w:hint="eastAsia" w:ascii="仿宋_GB2312" w:hAnsi="Times New Roman" w:eastAsia="仿宋_GB2312" w:cs="仿宋_GB2312"/>
          <w:color w:val="000000"/>
          <w:sz w:val="32"/>
          <w:szCs w:val="32"/>
          <w:shd w:val="clear" w:color="auto" w:fill="FFFFFF"/>
          <w:lang w:eastAsia="zh-CN" w:bidi="ar"/>
        </w:rPr>
        <w:t>79</w:t>
      </w:r>
      <w:r>
        <w:rPr>
          <w:rFonts w:ascii="仿宋_GB2312" w:hAnsi="Times New Roman" w:eastAsia="仿宋_GB2312" w:cs="仿宋_GB2312"/>
          <w:color w:val="000000"/>
          <w:sz w:val="32"/>
          <w:szCs w:val="32"/>
          <w:shd w:val="clear" w:color="auto" w:fill="FFFFFF"/>
          <w:lang w:eastAsia="zh-CN" w:bidi="ar"/>
        </w:rPr>
        <w:t>号</w:t>
      </w:r>
    </w:p>
    <w:p>
      <w:pPr>
        <w:widowControl/>
        <w:shd w:val="clear" w:color="auto" w:fill="FFFFFF"/>
        <w:spacing w:line="525" w:lineRule="atLeast"/>
        <w:jc w:val="both"/>
        <w:rPr>
          <w:rFonts w:ascii="Calibri" w:hAnsi="Calibri" w:cs="Calibri"/>
          <w:color w:val="000000"/>
          <w:sz w:val="21"/>
          <w:szCs w:val="21"/>
          <w:lang w:eastAsia="zh-CN"/>
        </w:rPr>
      </w:pPr>
      <w:r>
        <w:rPr>
          <w:rFonts w:ascii="仿宋_GB2312" w:hAnsi="Calibri" w:eastAsia="仿宋_GB2312" w:cs="仿宋_GB2312"/>
          <w:color w:val="000000"/>
          <w:sz w:val="32"/>
          <w:szCs w:val="32"/>
          <w:shd w:val="clear" w:color="auto" w:fill="FFFFFF"/>
          <w:lang w:eastAsia="zh-CN" w:bidi="ar"/>
        </w:rPr>
        <w:t>各省辖市、省直管县（市）人民政府安全生产委员会，省</w:t>
      </w:r>
      <w:r>
        <w:rPr>
          <w:rFonts w:hint="eastAsia" w:ascii="仿宋_GB2312" w:hAnsi="Calibri" w:eastAsia="仿宋_GB2312" w:cs="仿宋_GB2312"/>
          <w:color w:val="000000"/>
          <w:sz w:val="32"/>
          <w:szCs w:val="32"/>
          <w:shd w:val="clear" w:color="auto" w:fill="FFFFFF"/>
          <w:lang w:eastAsia="zh-CN" w:bidi="ar"/>
        </w:rPr>
        <w:t>政府</w:t>
      </w:r>
      <w:r>
        <w:rPr>
          <w:rFonts w:ascii="仿宋_GB2312" w:hAnsi="Calibri" w:eastAsia="仿宋_GB2312" w:cs="仿宋_GB2312"/>
          <w:color w:val="000000"/>
          <w:sz w:val="32"/>
          <w:szCs w:val="32"/>
          <w:shd w:val="clear" w:color="auto" w:fill="FFFFFF"/>
          <w:lang w:eastAsia="zh-CN" w:bidi="ar"/>
        </w:rPr>
        <w:t>安委会有关成员单位，中央驻豫和省属企业：</w:t>
      </w:r>
    </w:p>
    <w:p>
      <w:pPr>
        <w:widowControl/>
        <w:spacing w:line="540" w:lineRule="exact"/>
        <w:ind w:firstLine="640" w:firstLineChars="200"/>
        <w:jc w:val="both"/>
        <w:rPr>
          <w:rFonts w:ascii="仿宋_GB2312" w:hAnsi="Calibri" w:eastAsia="仿宋_GB2312" w:cs="仿宋_GB2312"/>
          <w:color w:val="000000"/>
          <w:sz w:val="32"/>
          <w:szCs w:val="32"/>
          <w:shd w:val="clear" w:color="auto" w:fill="FFFFFF"/>
          <w:lang w:eastAsia="zh-CN" w:bidi="ar"/>
        </w:rPr>
      </w:pPr>
      <w:r>
        <w:rPr>
          <w:rFonts w:ascii="仿宋_GB2312" w:hAnsi="Calibri" w:eastAsia="仿宋_GB2312" w:cs="仿宋_GB2312"/>
          <w:color w:val="000000"/>
          <w:sz w:val="32"/>
          <w:szCs w:val="32"/>
          <w:shd w:val="clear" w:color="auto" w:fill="FFFFFF"/>
          <w:lang w:eastAsia="zh-CN" w:bidi="ar"/>
        </w:rPr>
        <w:t>为</w:t>
      </w:r>
      <w:r>
        <w:rPr>
          <w:rFonts w:hint="eastAsia" w:ascii="仿宋_GB2312" w:hAnsi="Calibri" w:eastAsia="仿宋_GB2312" w:cs="仿宋_GB2312"/>
          <w:color w:val="000000"/>
          <w:sz w:val="32"/>
          <w:szCs w:val="32"/>
          <w:shd w:val="clear" w:color="auto" w:fill="FFFFFF"/>
          <w:lang w:eastAsia="zh-CN" w:bidi="ar"/>
        </w:rPr>
        <w:t>认真贯彻落实《河南省深化安全生产风险隐患双重预防体系建设行动方案》（</w:t>
      </w:r>
      <w:r>
        <w:rPr>
          <w:rFonts w:hint="eastAsia" w:ascii="仿宋" w:hAnsi="仿宋" w:eastAsia="仿宋" w:cs="仿宋"/>
          <w:bCs/>
          <w:sz w:val="32"/>
          <w:szCs w:val="32"/>
          <w:lang w:eastAsia="zh-CN"/>
        </w:rPr>
        <w:t>豫政办〔2018〕68号</w:t>
      </w:r>
      <w:r>
        <w:rPr>
          <w:rFonts w:hint="eastAsia" w:ascii="仿宋_GB2312" w:hAnsi="Calibri" w:eastAsia="仿宋_GB2312" w:cs="仿宋_GB2312"/>
          <w:color w:val="000000"/>
          <w:sz w:val="32"/>
          <w:szCs w:val="32"/>
          <w:shd w:val="clear" w:color="auto" w:fill="FFFFFF"/>
          <w:lang w:eastAsia="zh-CN" w:bidi="ar"/>
        </w:rPr>
        <w:t>），确保全省安全风险隐患双重预防体系建设工作顺利进行，省政府安全生产委员会办公室编制了</w:t>
      </w:r>
      <w:r>
        <w:rPr>
          <w:rFonts w:ascii="仿宋_GB2312" w:hAnsi="Calibri" w:eastAsia="仿宋_GB2312" w:cs="仿宋_GB2312"/>
          <w:color w:val="000000"/>
          <w:sz w:val="32"/>
          <w:szCs w:val="32"/>
          <w:shd w:val="clear" w:color="auto" w:fill="FFFFFF"/>
          <w:lang w:eastAsia="zh-CN" w:bidi="ar"/>
        </w:rPr>
        <w:t>《河南省企业</w:t>
      </w:r>
      <w:r>
        <w:rPr>
          <w:rFonts w:hint="eastAsia" w:ascii="仿宋_GB2312" w:hAnsi="Calibri" w:eastAsia="仿宋_GB2312" w:cs="仿宋_GB2312"/>
          <w:color w:val="000000"/>
          <w:sz w:val="32"/>
          <w:szCs w:val="32"/>
          <w:shd w:val="clear" w:color="auto" w:fill="FFFFFF"/>
          <w:lang w:eastAsia="zh-CN" w:bidi="ar"/>
        </w:rPr>
        <w:t>安全风险辨识管控与</w:t>
      </w:r>
      <w:r>
        <w:rPr>
          <w:rFonts w:ascii="仿宋_GB2312" w:hAnsi="Calibri" w:eastAsia="仿宋_GB2312" w:cs="仿宋_GB2312"/>
          <w:color w:val="000000"/>
          <w:sz w:val="32"/>
          <w:szCs w:val="32"/>
          <w:shd w:val="clear" w:color="auto" w:fill="FFFFFF"/>
          <w:lang w:eastAsia="zh-CN" w:bidi="ar"/>
        </w:rPr>
        <w:t>隐患</w:t>
      </w:r>
      <w:r>
        <w:rPr>
          <w:rFonts w:hint="eastAsia" w:ascii="仿宋_GB2312" w:hAnsi="Calibri" w:eastAsia="仿宋_GB2312" w:cs="仿宋_GB2312"/>
          <w:color w:val="000000"/>
          <w:sz w:val="32"/>
          <w:szCs w:val="32"/>
          <w:shd w:val="clear" w:color="auto" w:fill="FFFFFF"/>
          <w:lang w:eastAsia="zh-CN" w:bidi="ar"/>
        </w:rPr>
        <w:t>排查</w:t>
      </w:r>
      <w:r>
        <w:rPr>
          <w:rFonts w:ascii="仿宋_GB2312" w:hAnsi="Calibri" w:eastAsia="仿宋_GB2312" w:cs="仿宋_GB2312"/>
          <w:color w:val="000000"/>
          <w:sz w:val="32"/>
          <w:szCs w:val="32"/>
          <w:shd w:val="clear" w:color="auto" w:fill="FFFFFF"/>
          <w:lang w:eastAsia="zh-CN" w:bidi="ar"/>
        </w:rPr>
        <w:t>治理</w:t>
      </w:r>
      <w:r>
        <w:rPr>
          <w:rFonts w:hint="eastAsia" w:ascii="仿宋_GB2312" w:hAnsi="Calibri" w:eastAsia="仿宋_GB2312" w:cs="仿宋_GB2312"/>
          <w:color w:val="000000"/>
          <w:sz w:val="32"/>
          <w:szCs w:val="32"/>
          <w:shd w:val="clear" w:color="auto" w:fill="FFFFFF"/>
          <w:lang w:eastAsia="zh-CN" w:bidi="ar"/>
        </w:rPr>
        <w:t>双重预防</w:t>
      </w:r>
      <w:r>
        <w:rPr>
          <w:rFonts w:ascii="仿宋_GB2312" w:hAnsi="Calibri" w:eastAsia="仿宋_GB2312" w:cs="仿宋_GB2312"/>
          <w:color w:val="000000"/>
          <w:sz w:val="32"/>
          <w:szCs w:val="32"/>
          <w:shd w:val="clear" w:color="auto" w:fill="FFFFFF"/>
          <w:lang w:eastAsia="zh-CN" w:bidi="ar"/>
        </w:rPr>
        <w:t>体系建设</w:t>
      </w:r>
      <w:r>
        <w:rPr>
          <w:rFonts w:hint="eastAsia" w:ascii="仿宋_GB2312" w:hAnsi="Calibri" w:eastAsia="仿宋_GB2312" w:cs="仿宋_GB2312"/>
          <w:color w:val="000000"/>
          <w:sz w:val="32"/>
          <w:szCs w:val="32"/>
          <w:shd w:val="clear" w:color="auto" w:fill="FFFFFF"/>
          <w:lang w:eastAsia="zh-CN" w:bidi="ar"/>
        </w:rPr>
        <w:t>导</w:t>
      </w:r>
      <w:r>
        <w:rPr>
          <w:rFonts w:ascii="仿宋_GB2312" w:hAnsi="Calibri" w:eastAsia="仿宋_GB2312" w:cs="仿宋_GB2312"/>
          <w:color w:val="000000"/>
          <w:sz w:val="32"/>
          <w:szCs w:val="32"/>
          <w:shd w:val="clear" w:color="auto" w:fill="FFFFFF"/>
          <w:lang w:eastAsia="zh-CN" w:bidi="ar"/>
        </w:rPr>
        <w:t>则（试用）》</w:t>
      </w:r>
      <w:r>
        <w:rPr>
          <w:rFonts w:hint="eastAsia" w:ascii="仿宋_GB2312" w:hAnsi="Calibri" w:eastAsia="仿宋_GB2312" w:cs="仿宋_GB2312"/>
          <w:color w:val="000000"/>
          <w:sz w:val="32"/>
          <w:szCs w:val="32"/>
          <w:shd w:val="clear" w:color="auto" w:fill="FFFFFF"/>
          <w:lang w:eastAsia="zh-CN" w:bidi="ar"/>
        </w:rPr>
        <w:t>，现</w:t>
      </w:r>
      <w:r>
        <w:rPr>
          <w:rFonts w:ascii="仿宋_GB2312" w:hAnsi="Calibri" w:eastAsia="仿宋_GB2312" w:cs="仿宋_GB2312"/>
          <w:color w:val="000000"/>
          <w:sz w:val="32"/>
          <w:szCs w:val="32"/>
          <w:shd w:val="clear" w:color="auto" w:fill="FFFFFF"/>
          <w:lang w:eastAsia="zh-CN" w:bidi="ar"/>
        </w:rPr>
        <w:t>印发你们，请认真</w:t>
      </w:r>
      <w:r>
        <w:rPr>
          <w:rFonts w:hint="eastAsia" w:ascii="仿宋_GB2312" w:hAnsi="Calibri" w:eastAsia="仿宋_GB2312" w:cs="仿宋_GB2312"/>
          <w:color w:val="000000"/>
          <w:sz w:val="32"/>
          <w:szCs w:val="32"/>
          <w:shd w:val="clear" w:color="auto" w:fill="FFFFFF"/>
          <w:lang w:eastAsia="zh-CN" w:bidi="ar"/>
        </w:rPr>
        <w:t>学习并宣贯</w:t>
      </w:r>
      <w:r>
        <w:rPr>
          <w:rFonts w:ascii="仿宋_GB2312" w:hAnsi="Calibri" w:eastAsia="仿宋_GB2312" w:cs="仿宋_GB2312"/>
          <w:color w:val="000000"/>
          <w:sz w:val="32"/>
          <w:szCs w:val="32"/>
          <w:shd w:val="clear" w:color="auto" w:fill="FFFFFF"/>
          <w:lang w:eastAsia="zh-CN" w:bidi="ar"/>
        </w:rPr>
        <w:t>执行。</w:t>
      </w:r>
    </w:p>
    <w:p>
      <w:pPr>
        <w:widowControl/>
        <w:spacing w:line="540" w:lineRule="exact"/>
        <w:ind w:firstLine="3200" w:firstLineChars="1000"/>
        <w:jc w:val="both"/>
        <w:rPr>
          <w:rFonts w:ascii="仿宋_GB2312" w:hAnsi="Calibri" w:eastAsia="仿宋_GB2312" w:cs="仿宋_GB2312"/>
          <w:color w:val="000000"/>
          <w:sz w:val="32"/>
          <w:szCs w:val="32"/>
          <w:shd w:val="clear" w:color="auto" w:fill="FFFFFF"/>
          <w:lang w:eastAsia="zh-CN" w:bidi="ar"/>
        </w:rPr>
      </w:pPr>
    </w:p>
    <w:p>
      <w:pPr>
        <w:widowControl/>
        <w:spacing w:line="540" w:lineRule="exact"/>
        <w:jc w:val="both"/>
        <w:rPr>
          <w:rFonts w:ascii="仿宋_GB2312" w:hAnsi="Calibri" w:eastAsia="仿宋_GB2312" w:cs="仿宋_GB2312"/>
          <w:color w:val="000000"/>
          <w:sz w:val="32"/>
          <w:szCs w:val="32"/>
          <w:shd w:val="clear" w:color="auto" w:fill="FFFFFF"/>
          <w:lang w:eastAsia="zh-CN" w:bidi="ar"/>
        </w:rPr>
      </w:pPr>
      <w:r>
        <w:rPr>
          <w:rFonts w:hint="eastAsia" w:ascii="仿宋_GB2312" w:hAnsi="Calibri" w:eastAsia="仿宋_GB2312" w:cs="仿宋_GB2312"/>
          <w:color w:val="000000"/>
          <w:sz w:val="32"/>
          <w:szCs w:val="32"/>
          <w:shd w:val="clear" w:color="auto" w:fill="FFFFFF"/>
          <w:lang w:eastAsia="zh-CN" w:bidi="ar"/>
        </w:rPr>
        <w:t>附件：</w:t>
      </w:r>
      <w:r>
        <w:rPr>
          <w:rFonts w:ascii="仿宋_GB2312" w:hAnsi="Calibri" w:eastAsia="仿宋_GB2312" w:cs="仿宋_GB2312"/>
          <w:color w:val="000000"/>
          <w:sz w:val="32"/>
          <w:szCs w:val="32"/>
          <w:shd w:val="clear" w:color="auto" w:fill="FFFFFF"/>
          <w:lang w:eastAsia="zh-CN" w:bidi="ar"/>
        </w:rPr>
        <w:t>《河南省企业</w:t>
      </w:r>
      <w:r>
        <w:rPr>
          <w:rFonts w:hint="eastAsia" w:ascii="仿宋_GB2312" w:hAnsi="Calibri" w:eastAsia="仿宋_GB2312" w:cs="仿宋_GB2312"/>
          <w:color w:val="000000"/>
          <w:sz w:val="32"/>
          <w:szCs w:val="32"/>
          <w:shd w:val="clear" w:color="auto" w:fill="FFFFFF"/>
          <w:lang w:eastAsia="zh-CN" w:bidi="ar"/>
        </w:rPr>
        <w:t>安全风险辨识管控与</w:t>
      </w:r>
      <w:r>
        <w:rPr>
          <w:rFonts w:ascii="仿宋_GB2312" w:hAnsi="Calibri" w:eastAsia="仿宋_GB2312" w:cs="仿宋_GB2312"/>
          <w:color w:val="000000"/>
          <w:sz w:val="32"/>
          <w:szCs w:val="32"/>
          <w:shd w:val="clear" w:color="auto" w:fill="FFFFFF"/>
          <w:lang w:eastAsia="zh-CN" w:bidi="ar"/>
        </w:rPr>
        <w:t>隐患</w:t>
      </w:r>
      <w:r>
        <w:rPr>
          <w:rFonts w:hint="eastAsia" w:ascii="仿宋_GB2312" w:hAnsi="Calibri" w:eastAsia="仿宋_GB2312" w:cs="仿宋_GB2312"/>
          <w:color w:val="000000"/>
          <w:sz w:val="32"/>
          <w:szCs w:val="32"/>
          <w:shd w:val="clear" w:color="auto" w:fill="FFFFFF"/>
          <w:lang w:eastAsia="zh-CN" w:bidi="ar"/>
        </w:rPr>
        <w:t>排查</w:t>
      </w:r>
      <w:r>
        <w:rPr>
          <w:rFonts w:ascii="仿宋_GB2312" w:hAnsi="Calibri" w:eastAsia="仿宋_GB2312" w:cs="仿宋_GB2312"/>
          <w:color w:val="000000"/>
          <w:sz w:val="32"/>
          <w:szCs w:val="32"/>
          <w:shd w:val="clear" w:color="auto" w:fill="FFFFFF"/>
          <w:lang w:eastAsia="zh-CN" w:bidi="ar"/>
        </w:rPr>
        <w:t>治理</w:t>
      </w:r>
      <w:r>
        <w:rPr>
          <w:rFonts w:hint="eastAsia" w:ascii="仿宋_GB2312" w:hAnsi="Calibri" w:eastAsia="仿宋_GB2312" w:cs="仿宋_GB2312"/>
          <w:color w:val="000000"/>
          <w:sz w:val="32"/>
          <w:szCs w:val="32"/>
          <w:shd w:val="clear" w:color="auto" w:fill="FFFFFF"/>
          <w:lang w:eastAsia="zh-CN" w:bidi="ar"/>
        </w:rPr>
        <w:t>双重预防</w:t>
      </w:r>
      <w:r>
        <w:rPr>
          <w:rFonts w:ascii="仿宋_GB2312" w:hAnsi="Calibri" w:eastAsia="仿宋_GB2312" w:cs="仿宋_GB2312"/>
          <w:color w:val="000000"/>
          <w:sz w:val="32"/>
          <w:szCs w:val="32"/>
          <w:shd w:val="clear" w:color="auto" w:fill="FFFFFF"/>
          <w:lang w:eastAsia="zh-CN" w:bidi="ar"/>
        </w:rPr>
        <w:t>体系建设</w:t>
      </w:r>
      <w:r>
        <w:rPr>
          <w:rFonts w:hint="eastAsia" w:ascii="仿宋_GB2312" w:hAnsi="Calibri" w:eastAsia="仿宋_GB2312" w:cs="仿宋_GB2312"/>
          <w:color w:val="000000"/>
          <w:sz w:val="32"/>
          <w:szCs w:val="32"/>
          <w:shd w:val="clear" w:color="auto" w:fill="FFFFFF"/>
          <w:lang w:eastAsia="zh-CN" w:bidi="ar"/>
        </w:rPr>
        <w:t>导</w:t>
      </w:r>
      <w:r>
        <w:rPr>
          <w:rFonts w:ascii="仿宋_GB2312" w:hAnsi="Calibri" w:eastAsia="仿宋_GB2312" w:cs="仿宋_GB2312"/>
          <w:color w:val="000000"/>
          <w:sz w:val="32"/>
          <w:szCs w:val="32"/>
          <w:shd w:val="clear" w:color="auto" w:fill="FFFFFF"/>
          <w:lang w:eastAsia="zh-CN" w:bidi="ar"/>
        </w:rPr>
        <w:t>则（试用）》</w:t>
      </w:r>
    </w:p>
    <w:p>
      <w:pPr>
        <w:widowControl/>
        <w:shd w:val="clear" w:color="auto" w:fill="FFFFFF"/>
        <w:spacing w:line="525" w:lineRule="atLeast"/>
        <w:ind w:firstLine="4800"/>
        <w:jc w:val="both"/>
        <w:rPr>
          <w:rFonts w:ascii="仿宋_GB2312" w:hAnsi="Calibri" w:eastAsia="仿宋_GB2312" w:cs="仿宋_GB2312"/>
          <w:color w:val="000000"/>
          <w:sz w:val="32"/>
          <w:szCs w:val="32"/>
          <w:shd w:val="clear" w:color="auto" w:fill="FFFFFF"/>
          <w:lang w:eastAsia="zh-CN" w:bidi="ar"/>
        </w:rPr>
      </w:pPr>
    </w:p>
    <w:p>
      <w:pPr>
        <w:widowControl/>
        <w:shd w:val="clear" w:color="auto" w:fill="FFFFFF"/>
        <w:spacing w:line="525" w:lineRule="atLeast"/>
        <w:ind w:firstLine="5120" w:firstLineChars="1600"/>
        <w:jc w:val="both"/>
        <w:rPr>
          <w:rFonts w:ascii="Calibri" w:hAnsi="Calibri" w:cs="Calibri"/>
          <w:color w:val="000000"/>
          <w:sz w:val="21"/>
          <w:szCs w:val="21"/>
          <w:lang w:eastAsia="zh-CN"/>
        </w:rPr>
      </w:pPr>
      <w:r>
        <w:rPr>
          <w:rFonts w:ascii="仿宋_GB2312" w:hAnsi="Calibri" w:eastAsia="仿宋_GB2312" w:cs="仿宋_GB2312"/>
          <w:color w:val="000000"/>
          <w:sz w:val="32"/>
          <w:szCs w:val="32"/>
          <w:shd w:val="clear" w:color="auto" w:fill="FFFFFF"/>
          <w:lang w:eastAsia="zh-CN" w:bidi="ar"/>
        </w:rPr>
        <w:t>2018年</w:t>
      </w:r>
      <w:r>
        <w:rPr>
          <w:rFonts w:hint="eastAsia" w:ascii="仿宋_GB2312" w:hAnsi="Calibri" w:eastAsia="仿宋_GB2312" w:cs="仿宋_GB2312"/>
          <w:color w:val="000000"/>
          <w:sz w:val="32"/>
          <w:szCs w:val="32"/>
          <w:shd w:val="clear" w:color="auto" w:fill="FFFFFF"/>
          <w:lang w:eastAsia="zh-CN" w:bidi="ar"/>
        </w:rPr>
        <w:t>11</w:t>
      </w:r>
      <w:r>
        <w:rPr>
          <w:rFonts w:ascii="仿宋_GB2312" w:hAnsi="Calibri" w:eastAsia="仿宋_GB2312" w:cs="仿宋_GB2312"/>
          <w:color w:val="000000"/>
          <w:sz w:val="32"/>
          <w:szCs w:val="32"/>
          <w:shd w:val="clear" w:color="auto" w:fill="FFFFFF"/>
          <w:lang w:eastAsia="zh-CN" w:bidi="ar"/>
        </w:rPr>
        <w:t>月</w:t>
      </w:r>
      <w:r>
        <w:rPr>
          <w:rFonts w:hint="eastAsia" w:ascii="仿宋_GB2312" w:hAnsi="Calibri" w:eastAsia="仿宋_GB2312" w:cs="仿宋_GB2312"/>
          <w:color w:val="000000"/>
          <w:sz w:val="32"/>
          <w:szCs w:val="32"/>
          <w:shd w:val="clear" w:color="auto" w:fill="FFFFFF"/>
          <w:lang w:eastAsia="zh-CN" w:bidi="ar"/>
        </w:rPr>
        <w:t>13</w:t>
      </w:r>
      <w:r>
        <w:rPr>
          <w:rFonts w:ascii="仿宋_GB2312" w:hAnsi="Calibri" w:eastAsia="仿宋_GB2312" w:cs="仿宋_GB2312"/>
          <w:color w:val="000000"/>
          <w:sz w:val="32"/>
          <w:szCs w:val="32"/>
          <w:shd w:val="clear" w:color="auto" w:fill="FFFFFF"/>
          <w:lang w:eastAsia="zh-CN" w:bidi="ar"/>
        </w:rPr>
        <w:t>日</w:t>
      </w:r>
    </w:p>
    <w:p>
      <w:pPr>
        <w:ind w:firstLine="440" w:firstLineChars="100"/>
        <w:rPr>
          <w:rFonts w:ascii="微软雅黑" w:hAnsi="微软雅黑" w:eastAsia="微软雅黑" w:cs="微软雅黑"/>
          <w:b/>
          <w:bCs/>
          <w:sz w:val="44"/>
          <w:szCs w:val="44"/>
          <w:lang w:eastAsia="zh-CN"/>
        </w:rPr>
      </w:pPr>
    </w:p>
    <w:p>
      <w:pPr>
        <w:ind w:firstLine="440" w:firstLineChars="100"/>
        <w:rPr>
          <w:rFonts w:hint="eastAsia" w:ascii="微软雅黑" w:hAnsi="微软雅黑" w:eastAsia="微软雅黑" w:cs="微软雅黑"/>
          <w:b/>
          <w:bCs/>
          <w:sz w:val="44"/>
          <w:szCs w:val="44"/>
          <w:lang w:eastAsia="zh-CN"/>
        </w:rPr>
      </w:pPr>
    </w:p>
    <w:p>
      <w:pPr>
        <w:ind w:firstLine="440" w:firstLineChars="100"/>
        <w:rPr>
          <w:rFonts w:hint="eastAsia" w:ascii="微软雅黑" w:hAnsi="微软雅黑" w:eastAsia="微软雅黑" w:cs="微软雅黑"/>
          <w:b/>
          <w:bCs/>
          <w:sz w:val="44"/>
          <w:szCs w:val="44"/>
          <w:lang w:eastAsia="zh-CN"/>
        </w:rPr>
      </w:pPr>
    </w:p>
    <w:p>
      <w:pPr>
        <w:ind w:firstLine="440" w:firstLineChars="100"/>
        <w:rPr>
          <w:rFonts w:ascii="微软雅黑" w:hAnsi="微软雅黑" w:eastAsia="微软雅黑" w:cs="微软雅黑"/>
          <w:b/>
          <w:bCs/>
          <w:sz w:val="44"/>
          <w:szCs w:val="44"/>
          <w:lang w:eastAsia="zh-CN"/>
        </w:rPr>
      </w:pPr>
    </w:p>
    <w:p>
      <w:pPr>
        <w:ind w:firstLine="880" w:firstLineChars="200"/>
        <w:rPr>
          <w:rFonts w:ascii="微软雅黑" w:hAnsi="微软雅黑" w:eastAsia="微软雅黑" w:cs="微软雅黑"/>
          <w:b/>
          <w:bCs/>
          <w:sz w:val="44"/>
          <w:szCs w:val="44"/>
          <w:lang w:eastAsia="zh-CN"/>
        </w:rPr>
      </w:pPr>
      <w:bookmarkStart w:id="24" w:name="_GoBack"/>
      <w:r>
        <w:rPr>
          <w:rFonts w:hint="eastAsia" w:ascii="微软雅黑" w:hAnsi="微软雅黑" w:eastAsia="微软雅黑" w:cs="微软雅黑"/>
          <w:b/>
          <w:bCs/>
          <w:sz w:val="44"/>
          <w:szCs w:val="44"/>
          <w:lang w:eastAsia="zh-CN"/>
        </w:rPr>
        <w:t>河南省企业安全风险辨识管控与隐</w:t>
      </w:r>
    </w:p>
    <w:p>
      <w:pPr>
        <w:ind w:firstLine="880" w:firstLineChars="200"/>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患排查治理双重预防体系建设导则</w:t>
      </w:r>
      <w:bookmarkEnd w:id="24"/>
    </w:p>
    <w:p>
      <w:pPr>
        <w:ind w:firstLine="3600" w:firstLineChars="1000"/>
        <w:rPr>
          <w:rFonts w:ascii="黑体" w:hAnsi="黑体" w:eastAsia="黑体" w:cs="黑体"/>
          <w:sz w:val="36"/>
          <w:szCs w:val="36"/>
          <w:lang w:eastAsia="zh-CN"/>
        </w:rPr>
      </w:pPr>
      <w:r>
        <w:rPr>
          <w:rFonts w:hint="eastAsia" w:ascii="黑体" w:hAnsi="黑体" w:eastAsia="黑体" w:cs="黑体"/>
          <w:sz w:val="36"/>
          <w:szCs w:val="36"/>
          <w:lang w:eastAsia="zh-CN"/>
        </w:rPr>
        <w:t>（试用）</w:t>
      </w: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hint="eastAsia" w:ascii="黑体" w:hAnsi="黑体" w:eastAsia="黑体" w:cs="黑体"/>
          <w:sz w:val="36"/>
          <w:szCs w:val="36"/>
          <w:lang w:eastAsia="zh-CN"/>
        </w:rPr>
      </w:pPr>
    </w:p>
    <w:p>
      <w:pPr>
        <w:ind w:firstLine="2520" w:firstLineChars="700"/>
        <w:rPr>
          <w:rFonts w:hint="eastAsia" w:ascii="黑体" w:hAnsi="黑体" w:eastAsia="黑体" w:cs="黑体"/>
          <w:sz w:val="36"/>
          <w:szCs w:val="36"/>
          <w:lang w:eastAsia="zh-CN"/>
        </w:rPr>
      </w:pPr>
    </w:p>
    <w:p>
      <w:pPr>
        <w:rPr>
          <w:rFonts w:hint="eastAsia" w:ascii="黑体" w:hAnsi="黑体" w:eastAsia="黑体" w:cs="黑体"/>
          <w:sz w:val="36"/>
          <w:szCs w:val="36"/>
          <w:lang w:eastAsia="zh-CN"/>
        </w:rPr>
      </w:pPr>
    </w:p>
    <w:p>
      <w:pPr>
        <w:rPr>
          <w:rFonts w:hint="eastAsia" w:ascii="黑体" w:hAnsi="黑体" w:eastAsia="黑体" w:cs="黑体"/>
          <w:sz w:val="36"/>
          <w:szCs w:val="36"/>
          <w:lang w:eastAsia="zh-CN"/>
        </w:rPr>
      </w:pPr>
    </w:p>
    <w:p>
      <w:pPr>
        <w:jc w:val="center"/>
        <w:rPr>
          <w:rFonts w:ascii="黑体" w:hAnsi="黑体" w:eastAsia="黑体" w:cs="黑体"/>
          <w:sz w:val="36"/>
          <w:szCs w:val="36"/>
          <w:lang w:eastAsia="zh-CN"/>
        </w:rPr>
      </w:pPr>
      <w:r>
        <w:rPr>
          <w:rFonts w:hint="eastAsia" w:ascii="黑体" w:hAnsi="黑体" w:eastAsia="黑体" w:cs="黑体"/>
          <w:sz w:val="36"/>
          <w:szCs w:val="36"/>
          <w:lang w:eastAsia="zh-CN"/>
        </w:rPr>
        <w:t>河南省人民政府安全生产委员会办公室</w:t>
      </w:r>
    </w:p>
    <w:p>
      <w:pPr>
        <w:ind w:firstLine="2520" w:firstLineChars="700"/>
        <w:rPr>
          <w:rFonts w:ascii="黑体" w:hAnsi="黑体" w:eastAsia="黑体" w:cs="黑体"/>
          <w:sz w:val="36"/>
          <w:szCs w:val="36"/>
          <w:lang w:eastAsia="zh-CN"/>
        </w:rPr>
      </w:pPr>
      <w:r>
        <w:rPr>
          <w:rFonts w:hint="eastAsia" w:ascii="黑体" w:hAnsi="黑体" w:eastAsia="黑体" w:cs="黑体"/>
          <w:sz w:val="36"/>
          <w:szCs w:val="36"/>
          <w:lang w:eastAsia="zh-CN"/>
        </w:rPr>
        <w:t>2018年11月12日</w:t>
      </w:r>
    </w:p>
    <w:p>
      <w:pPr>
        <w:ind w:firstLine="2520" w:firstLineChars="700"/>
        <w:rPr>
          <w:rFonts w:ascii="黑体" w:hAnsi="黑体" w:eastAsia="黑体" w:cs="黑体"/>
          <w:sz w:val="36"/>
          <w:szCs w:val="36"/>
          <w:lang w:eastAsia="zh-CN"/>
        </w:rPr>
      </w:pPr>
      <w:r>
        <w:rPr>
          <w:rFonts w:hint="eastAsia" w:ascii="黑体" w:hAnsi="黑体" w:eastAsia="黑体" w:cs="黑体"/>
          <w:sz w:val="36"/>
          <w:szCs w:val="36"/>
          <w:lang w:eastAsia="zh-CN"/>
        </w:rPr>
        <w:t>目</w:t>
      </w:r>
      <w:r>
        <w:rPr>
          <w:rFonts w:hint="eastAsia" w:ascii="黑体" w:hAnsi="黑体" w:eastAsia="黑体" w:cs="黑体"/>
          <w:sz w:val="36"/>
          <w:szCs w:val="36"/>
          <w:lang w:eastAsia="zh-CN"/>
        </w:rPr>
        <w:tab/>
      </w:r>
      <w:r>
        <w:rPr>
          <w:rFonts w:hint="eastAsia" w:ascii="黑体" w:hAnsi="黑体" w:eastAsia="黑体" w:cs="黑体"/>
          <w:sz w:val="36"/>
          <w:szCs w:val="36"/>
          <w:lang w:eastAsia="zh-CN"/>
        </w:rPr>
        <w:t xml:space="preserve">   录</w:t>
      </w:r>
    </w:p>
    <w:p>
      <w:pPr>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一、  适用范围</w:t>
      </w:r>
    </w:p>
    <w:p>
      <w:pPr>
        <w:rPr>
          <w:rFonts w:ascii="楷体" w:hAnsi="楷体" w:eastAsia="楷体" w:cs="楷体"/>
          <w:sz w:val="32"/>
          <w:szCs w:val="32"/>
          <w:lang w:eastAsia="zh-CN"/>
        </w:rPr>
      </w:pPr>
      <w:r>
        <w:rPr>
          <w:rFonts w:hint="eastAsia" w:ascii="楷体" w:hAnsi="楷体" w:eastAsia="楷体" w:cs="楷体"/>
          <w:sz w:val="32"/>
          <w:szCs w:val="32"/>
          <w:lang w:eastAsia="zh-CN"/>
        </w:rPr>
        <w:t>二、  编制依据</w:t>
      </w:r>
    </w:p>
    <w:p>
      <w:pPr>
        <w:rPr>
          <w:rFonts w:ascii="楷体" w:hAnsi="楷体" w:eastAsia="楷体" w:cs="楷体"/>
          <w:sz w:val="32"/>
          <w:szCs w:val="32"/>
          <w:lang w:eastAsia="zh-CN"/>
        </w:rPr>
      </w:pPr>
      <w:r>
        <w:rPr>
          <w:rFonts w:hint="eastAsia" w:ascii="楷体" w:hAnsi="楷体" w:eastAsia="楷体" w:cs="楷体"/>
          <w:sz w:val="32"/>
          <w:szCs w:val="32"/>
          <w:lang w:eastAsia="zh-CN"/>
        </w:rPr>
        <w:t>三、  总体目标</w:t>
      </w:r>
      <w:r>
        <w:rPr>
          <w:rFonts w:hint="eastAsia" w:ascii="楷体" w:hAnsi="楷体" w:eastAsia="楷体" w:cs="楷体"/>
          <w:sz w:val="32"/>
          <w:szCs w:val="32"/>
          <w:lang w:eastAsia="zh-CN"/>
        </w:rPr>
        <w:tab/>
      </w:r>
      <w:r>
        <w:rPr>
          <w:rFonts w:hint="eastAsia" w:ascii="楷体" w:hAnsi="楷体" w:eastAsia="楷体" w:cs="楷体"/>
          <w:sz w:val="32"/>
          <w:szCs w:val="32"/>
        </w:rPr>
        <w:fldChar w:fldCharType="end"/>
      </w:r>
      <w:r>
        <w:rPr>
          <w:rFonts w:hint="eastAsia" w:ascii="楷体" w:hAnsi="楷体" w:eastAsia="楷体" w:cs="楷体"/>
          <w:sz w:val="32"/>
          <w:szCs w:val="32"/>
          <w:lang w:eastAsia="zh-CN"/>
        </w:rPr>
        <w:t xml:space="preserve"> </w:t>
      </w:r>
    </w:p>
    <w:p>
      <w:pPr>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"_bookmark4"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四、  规范性引用文件</w:t>
      </w:r>
    </w:p>
    <w:p>
      <w:pPr>
        <w:rPr>
          <w:rFonts w:ascii="楷体" w:hAnsi="楷体" w:eastAsia="楷体" w:cs="楷体"/>
          <w:sz w:val="32"/>
          <w:szCs w:val="32"/>
          <w:lang w:eastAsia="zh-CN"/>
        </w:rPr>
      </w:pPr>
      <w:r>
        <w:rPr>
          <w:rFonts w:hint="eastAsia" w:ascii="楷体" w:hAnsi="楷体" w:eastAsia="楷体" w:cs="楷体"/>
          <w:sz w:val="32"/>
          <w:szCs w:val="32"/>
        </w:rPr>
        <w:fldChar w:fldCharType="end"/>
      </w: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"_bookmark5"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五、  术语定义</w:t>
      </w:r>
    </w:p>
    <w:p>
      <w:pPr>
        <w:rPr>
          <w:rFonts w:ascii="楷体" w:hAnsi="楷体" w:eastAsia="楷体" w:cs="楷体"/>
          <w:sz w:val="32"/>
          <w:szCs w:val="32"/>
        </w:rPr>
      </w:pPr>
      <w:r>
        <w:rPr>
          <w:rFonts w:hint="eastAsia" w:ascii="楷体" w:hAnsi="楷体" w:eastAsia="楷体" w:cs="楷体"/>
          <w:sz w:val="32"/>
          <w:szCs w:val="32"/>
          <w:lang w:eastAsia="zh-CN"/>
        </w:rPr>
        <w:t>六、  体系架构</w:t>
      </w:r>
      <w:r>
        <w:rPr>
          <w:rFonts w:hint="eastAsia" w:ascii="楷体" w:hAnsi="楷体" w:eastAsia="楷体" w:cs="楷体"/>
          <w:sz w:val="32"/>
          <w:szCs w:val="32"/>
        </w:rPr>
        <w:tab/>
      </w:r>
      <w:r>
        <w:rPr>
          <w:rFonts w:hint="eastAsia" w:ascii="楷体" w:hAnsi="楷体" w:eastAsia="楷体" w:cs="楷体"/>
          <w:sz w:val="32"/>
          <w:szCs w:val="32"/>
        </w:rPr>
        <w:fldChar w:fldCharType="end"/>
      </w:r>
    </w:p>
    <w:p>
      <w:pPr>
        <w:numPr>
          <w:ilvl w:val="0"/>
          <w:numId w:val="3"/>
        </w:numPr>
        <w:rPr>
          <w:rFonts w:ascii="楷体" w:hAnsi="楷体" w:eastAsia="楷体" w:cs="楷体"/>
          <w:sz w:val="32"/>
          <w:szCs w:val="32"/>
        </w:rPr>
      </w:pPr>
      <w:r>
        <w:rPr>
          <w:rFonts w:hint="eastAsia" w:ascii="楷体" w:hAnsi="楷体" w:eastAsia="楷体" w:cs="楷体"/>
          <w:sz w:val="32"/>
          <w:szCs w:val="32"/>
          <w:lang w:eastAsia="zh-CN"/>
        </w:rPr>
        <w:t xml:space="preserve"> 构建原则</w:t>
      </w:r>
      <w:r>
        <w:rPr>
          <w:rFonts w:hint="eastAsia"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八、  可视资料</w:t>
      </w:r>
      <w:r>
        <w:rPr>
          <w:rFonts w:hint="eastAsia"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九、  构建流程</w:t>
      </w:r>
    </w:p>
    <w:p>
      <w:pPr>
        <w:rPr>
          <w:rFonts w:ascii="楷体" w:hAnsi="楷体" w:eastAsia="楷体" w:cs="楷体"/>
          <w:sz w:val="32"/>
          <w:szCs w:val="32"/>
        </w:rPr>
      </w:pPr>
      <w:r>
        <w:rPr>
          <w:rFonts w:hint="eastAsia" w:ascii="楷体" w:hAnsi="楷体" w:eastAsia="楷体" w:cs="楷体"/>
          <w:sz w:val="32"/>
          <w:szCs w:val="32"/>
          <w:lang w:eastAsia="zh-CN"/>
        </w:rPr>
        <w:t xml:space="preserve">十、  </w:t>
      </w:r>
      <w:r>
        <w:fldChar w:fldCharType="begin"/>
      </w:r>
      <w:r>
        <w:instrText xml:space="preserve"> HYPERLINK \l "_bookmark10" </w:instrText>
      </w:r>
      <w:r>
        <w:fldChar w:fldCharType="separate"/>
      </w:r>
      <w:r>
        <w:rPr>
          <w:rFonts w:hint="eastAsia" w:ascii="楷体" w:hAnsi="楷体" w:eastAsia="楷体" w:cs="楷体"/>
          <w:sz w:val="32"/>
          <w:szCs w:val="32"/>
        </w:rPr>
        <w:t>风险管控</w:t>
      </w:r>
      <w:r>
        <w:rPr>
          <w:rFonts w:hint="eastAsia" w:ascii="楷体" w:hAnsi="楷体" w:eastAsia="楷体" w:cs="楷体"/>
          <w:sz w:val="32"/>
          <w:szCs w:val="32"/>
        </w:rPr>
        <w:tab/>
      </w: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十一、</w:t>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"_bookmark11" </w:instrText>
      </w:r>
      <w:r>
        <w:rPr>
          <w:rFonts w:hint="eastAsia" w:ascii="楷体" w:hAnsi="楷体" w:eastAsia="楷体" w:cs="楷体"/>
          <w:sz w:val="32"/>
          <w:szCs w:val="32"/>
        </w:rPr>
        <w:fldChar w:fldCharType="separate"/>
      </w:r>
      <w:r>
        <w:rPr>
          <w:rFonts w:hint="eastAsia" w:ascii="楷体" w:hAnsi="楷体" w:eastAsia="楷体" w:cs="楷体"/>
          <w:sz w:val="32"/>
          <w:szCs w:val="32"/>
        </w:rPr>
        <w:t>隐患治理</w:t>
      </w:r>
    </w:p>
    <w:p>
      <w:pPr>
        <w:rPr>
          <w:rFonts w:ascii="楷体" w:hAnsi="楷体" w:eastAsia="楷体" w:cs="楷体"/>
          <w:sz w:val="32"/>
          <w:szCs w:val="32"/>
          <w:lang w:eastAsia="zh-CN"/>
        </w:rPr>
      </w:pPr>
      <w:r>
        <w:rPr>
          <w:rFonts w:hint="eastAsia" w:ascii="楷体" w:hAnsi="楷体" w:eastAsia="楷体" w:cs="楷体"/>
          <w:sz w:val="32"/>
          <w:szCs w:val="32"/>
          <w:lang w:eastAsia="zh-CN"/>
        </w:rPr>
        <w:t>十二、过程管控</w:t>
      </w:r>
    </w:p>
    <w:p>
      <w:pPr>
        <w:rPr>
          <w:rFonts w:ascii="楷体" w:hAnsi="楷体" w:eastAsia="楷体" w:cs="楷体"/>
          <w:sz w:val="32"/>
          <w:szCs w:val="32"/>
          <w:lang w:eastAsia="zh-CN"/>
        </w:rPr>
      </w:pPr>
      <w:r>
        <w:rPr>
          <w:rFonts w:hint="eastAsia" w:ascii="楷体" w:hAnsi="楷体" w:eastAsia="楷体" w:cs="楷体"/>
          <w:sz w:val="32"/>
          <w:szCs w:val="32"/>
          <w:lang w:eastAsia="zh-CN"/>
        </w:rPr>
        <w:t>十三、信息平台建设</w:t>
      </w:r>
    </w:p>
    <w:p>
      <w:pPr>
        <w:rPr>
          <w:rFonts w:ascii="楷体" w:hAnsi="楷体" w:eastAsia="楷体" w:cs="楷体"/>
          <w:sz w:val="32"/>
          <w:szCs w:val="32"/>
        </w:rPr>
      </w:pPr>
      <w:r>
        <w:rPr>
          <w:rFonts w:hint="eastAsia" w:ascii="楷体" w:hAnsi="楷体" w:eastAsia="楷体" w:cs="楷体"/>
          <w:sz w:val="32"/>
          <w:szCs w:val="32"/>
          <w:lang w:eastAsia="zh-CN"/>
        </w:rPr>
        <w:t>十四、文档管理</w:t>
      </w:r>
      <w:r>
        <w:rPr>
          <w:rFonts w:hint="eastAsia" w:ascii="楷体" w:hAnsi="楷体" w:eastAsia="楷体" w:cs="楷体"/>
          <w:sz w:val="32"/>
          <w:szCs w:val="32"/>
        </w:rPr>
        <w:tab/>
      </w: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十五、运行效果</w:t>
      </w:r>
    </w:p>
    <w:p>
      <w:pPr>
        <w:rPr>
          <w:rFonts w:ascii="楷体" w:hAnsi="楷体" w:eastAsia="楷体" w:cs="楷体"/>
          <w:sz w:val="32"/>
          <w:szCs w:val="32"/>
        </w:rPr>
      </w:pPr>
      <w:r>
        <w:rPr>
          <w:rFonts w:hint="eastAsia" w:ascii="楷体" w:hAnsi="楷体" w:eastAsia="楷体" w:cs="楷体"/>
          <w:sz w:val="32"/>
          <w:szCs w:val="32"/>
          <w:lang w:eastAsia="zh-CN"/>
        </w:rPr>
        <w:t>十六、</w:t>
      </w:r>
      <w:r>
        <w:rPr>
          <w:rFonts w:hint="eastAsia" w:ascii="楷体" w:hAnsi="楷体" w:eastAsia="楷体" w:cs="楷体"/>
          <w:sz w:val="32"/>
          <w:szCs w:val="32"/>
        </w:rPr>
        <w:fldChar w:fldCharType="begin"/>
      </w:r>
      <w:r>
        <w:rPr>
          <w:rFonts w:hint="eastAsia" w:ascii="楷体" w:hAnsi="楷体" w:eastAsia="楷体" w:cs="楷体"/>
          <w:sz w:val="32"/>
          <w:szCs w:val="32"/>
        </w:rPr>
        <w:instrText xml:space="preserve"> HYPERLINK \l "_bookmark12" </w:instrText>
      </w:r>
      <w:r>
        <w:rPr>
          <w:rFonts w:hint="eastAsia" w:ascii="楷体" w:hAnsi="楷体" w:eastAsia="楷体" w:cs="楷体"/>
          <w:sz w:val="32"/>
          <w:szCs w:val="32"/>
        </w:rPr>
        <w:fldChar w:fldCharType="separate"/>
      </w:r>
      <w:r>
        <w:rPr>
          <w:rFonts w:hint="eastAsia" w:ascii="楷体" w:hAnsi="楷体" w:eastAsia="楷体" w:cs="楷体"/>
          <w:sz w:val="32"/>
          <w:szCs w:val="32"/>
        </w:rPr>
        <w:t>持续改进</w:t>
      </w: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微软雅黑" w:hAnsi="微软雅黑" w:eastAsia="微软雅黑" w:cs="微软雅黑"/>
          <w:b/>
          <w:bCs/>
          <w:color w:val="FF0000"/>
          <w:sz w:val="32"/>
          <w:szCs w:val="32"/>
          <w:lang w:eastAsia="zh-CN"/>
        </w:rPr>
      </w:pPr>
    </w:p>
    <w:p>
      <w:pPr>
        <w:rPr>
          <w:rFonts w:ascii="楷体" w:hAnsi="楷体" w:eastAsia="楷体" w:cs="楷体"/>
          <w:sz w:val="32"/>
          <w:szCs w:val="32"/>
        </w:rPr>
      </w:pPr>
      <w:r>
        <w:rPr>
          <w:rFonts w:hint="eastAsia" w:ascii="楷体" w:hAnsi="楷体" w:eastAsia="楷体" w:cs="楷体"/>
          <w:sz w:val="32"/>
          <w:szCs w:val="32"/>
        </w:rPr>
        <w:fldChar w:fldCharType="end"/>
      </w:r>
      <w:r>
        <w:rPr>
          <w:rFonts w:hint="eastAsia" w:ascii="楷体" w:hAnsi="楷体" w:eastAsia="楷体" w:cs="楷体"/>
          <w:sz w:val="32"/>
          <w:szCs w:val="32"/>
        </w:rPr>
        <w:t xml:space="preserve"> </w:t>
      </w:r>
    </w:p>
    <w:p/>
    <w:p/>
    <w:p>
      <w:pPr>
        <w:jc w:val="both"/>
        <w:rPr>
          <w:rFonts w:ascii="楷体" w:hAnsi="楷体" w:eastAsia="楷体" w:cs="楷体"/>
          <w:sz w:val="32"/>
          <w:szCs w:val="32"/>
        </w:rPr>
      </w:pPr>
    </w:p>
    <w:p>
      <w:pPr>
        <w:jc w:val="both"/>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"_bookmark14"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附件1：双重预防机制工作程序</w:t>
      </w:r>
    </w:p>
    <w:p>
      <w:pPr>
        <w:jc w:val="both"/>
        <w:rPr>
          <w:rFonts w:ascii="楷体" w:hAnsi="楷体" w:eastAsia="楷体" w:cs="楷体"/>
          <w:sz w:val="32"/>
          <w:szCs w:val="32"/>
          <w:lang w:eastAsia="zh-CN"/>
        </w:rPr>
      </w:pPr>
      <w:r>
        <w:rPr>
          <w:rFonts w:hint="eastAsia" w:ascii="楷体" w:hAnsi="楷体" w:eastAsia="楷体" w:cs="楷体"/>
          <w:sz w:val="32"/>
          <w:szCs w:val="32"/>
        </w:rPr>
        <w:fldChar w:fldCharType="end"/>
      </w:r>
      <w:r>
        <w:fldChar w:fldCharType="begin"/>
      </w:r>
      <w:r>
        <w:instrText xml:space="preserve"> HYPERLINK \l "_bookmark15" </w:instrText>
      </w:r>
      <w:r>
        <w:fldChar w:fldCharType="separate"/>
      </w:r>
      <w:r>
        <w:rPr>
          <w:rFonts w:hint="eastAsia" w:ascii="楷体" w:hAnsi="楷体" w:eastAsia="楷体" w:cs="楷体"/>
          <w:sz w:val="32"/>
          <w:szCs w:val="32"/>
          <w:lang w:eastAsia="zh-CN"/>
        </w:rPr>
        <w:t>附件2：常用风险评估方法及其适用性</w:t>
      </w:r>
      <w:r>
        <w:rPr>
          <w:rFonts w:hint="eastAsia" w:ascii="楷体" w:hAnsi="楷体" w:eastAsia="楷体" w:cs="楷体"/>
          <w:sz w:val="32"/>
          <w:szCs w:val="32"/>
          <w:lang w:eastAsia="zh-CN"/>
        </w:rPr>
        <w:tab/>
      </w:r>
      <w:r>
        <w:rPr>
          <w:rFonts w:hint="eastAsia" w:ascii="楷体" w:hAnsi="楷体" w:eastAsia="楷体" w:cs="楷体"/>
          <w:sz w:val="32"/>
          <w:szCs w:val="32"/>
          <w:lang w:eastAsia="zh-CN"/>
        </w:rPr>
        <w:fldChar w:fldCharType="end"/>
      </w:r>
      <w:r>
        <w:rPr>
          <w:rFonts w:hint="eastAsia" w:ascii="楷体" w:hAnsi="楷体" w:eastAsia="楷体" w:cs="楷体"/>
          <w:sz w:val="32"/>
          <w:szCs w:val="32"/>
          <w:lang w:eastAsia="zh-CN"/>
        </w:rPr>
        <w:t xml:space="preserve"> </w:t>
      </w:r>
    </w:p>
    <w:p>
      <w:pPr>
        <w:jc w:val="both"/>
        <w:rPr>
          <w:rFonts w:ascii="楷体" w:hAnsi="楷体" w:eastAsia="楷体" w:cs="楷体"/>
          <w:sz w:val="32"/>
          <w:szCs w:val="32"/>
          <w:lang w:eastAsia="zh-CN"/>
        </w:rPr>
      </w:pPr>
      <w:r>
        <w:rPr>
          <w:rFonts w:hint="eastAsia" w:ascii="楷体" w:hAnsi="楷体" w:eastAsia="楷体" w:cs="楷体"/>
          <w:sz w:val="32"/>
          <w:szCs w:val="32"/>
        </w:rPr>
        <w:fldChar w:fldCharType="begin"/>
      </w:r>
      <w:r>
        <w:rPr>
          <w:rFonts w:hint="eastAsia" w:ascii="楷体" w:hAnsi="楷体" w:eastAsia="楷体" w:cs="楷体"/>
          <w:sz w:val="32"/>
          <w:szCs w:val="32"/>
          <w:lang w:eastAsia="zh-CN"/>
        </w:rPr>
        <w:instrText xml:space="preserve"> HYPERLINK \l "_bookmark16" </w:instrText>
      </w:r>
      <w:r>
        <w:rPr>
          <w:rFonts w:hint="eastAsia" w:ascii="楷体" w:hAnsi="楷体" w:eastAsia="楷体" w:cs="楷体"/>
          <w:sz w:val="32"/>
          <w:szCs w:val="32"/>
        </w:rPr>
        <w:fldChar w:fldCharType="separate"/>
      </w:r>
      <w:r>
        <w:rPr>
          <w:rFonts w:hint="eastAsia" w:ascii="楷体" w:hAnsi="楷体" w:eastAsia="楷体" w:cs="楷体"/>
          <w:sz w:val="32"/>
          <w:szCs w:val="32"/>
          <w:lang w:eastAsia="zh-CN"/>
        </w:rPr>
        <w:t>附件3：安全风险清单示例</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附件:4：车间隐患排查清单记录表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附件5：一般隐患登记及整改审批表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附件6：重大隐患登记及整改销号审批表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附件7：企业事故隐患汇总表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附件8：风险评估的技术、工具、和方法比较</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附件9：设施设备清单样式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附件10：作业活动清单样式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附件11：风险点登记台账样式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附件12：作业活动工作危害分析表样式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附件13：设施设备安全检查表样式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附件14：风险矩阵法（LS）评价准则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附件15：作业条件危险性分析法（LEC）评价准则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附件16：设施设备风险评价表样式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附件17：作业活动风险评价表样式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附件18：风险分级管控清单样式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附件19：企业重大风险公告栏样式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附件20：企业风险空间分布图样式</w:t>
      </w:r>
    </w:p>
    <w:p>
      <w:pPr>
        <w:jc w:val="both"/>
        <w:rPr>
          <w:rFonts w:ascii="楷体" w:hAnsi="楷体" w:eastAsia="楷体" w:cs="楷体"/>
          <w:sz w:val="32"/>
          <w:szCs w:val="32"/>
          <w:lang w:eastAsia="zh-CN"/>
        </w:rPr>
      </w:pPr>
      <w:r>
        <w:rPr>
          <w:rFonts w:hint="eastAsia" w:ascii="楷体" w:hAnsi="楷体" w:eastAsia="楷体" w:cs="楷体"/>
          <w:color w:val="0000FF"/>
          <w:sz w:val="32"/>
          <w:szCs w:val="32"/>
          <w:lang w:eastAsia="zh-CN"/>
        </w:rPr>
        <w:t>附件21：企业作业活动风险示意图样式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附件22：车间较大风险公告栏样式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附件23：岗位风险明白卡</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附件24：常用的风险辨识方法</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附件25：常用的风险评价方法</w:t>
      </w:r>
    </w:p>
    <w:p>
      <w:pPr>
        <w:jc w:val="both"/>
        <w:rPr>
          <w:lang w:eastAsia="zh-CN"/>
        </w:rPr>
      </w:pPr>
      <w:r>
        <w:rPr>
          <w:rFonts w:hint="eastAsia" w:ascii="楷体" w:hAnsi="楷体" w:eastAsia="楷体" w:cs="楷体"/>
          <w:sz w:val="32"/>
          <w:szCs w:val="32"/>
        </w:rPr>
        <w:fldChar w:fldCharType="end"/>
      </w:r>
    </w:p>
    <w:p>
      <w:pPr>
        <w:rPr>
          <w:lang w:eastAsia="zh-CN"/>
        </w:rPr>
      </w:pPr>
    </w:p>
    <w:p>
      <w:pPr>
        <w:rPr>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一、适用范围</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本导则依据有关安全生产法律法规及标准、规范，充分借鉴吸收国内外风险管控与隐患治理先进适用经验方法，结合河南省实际编制。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适用于河南省行政区域内各行业（领域）企业开展安全风险管控与隐患排查治理双重预防体系建设工作，各级地方政府和有关行业（领域）主管部门制定双重预防体系建设细则、工作指导手册时应遵循本导则规定。其他单位可参照执行。</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二、编制依据</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173号）、《国务院安委办关于实施遏制重特大事故工作指南，构建双重预防机制的意见》、《河南省深化安全风险隐患双重预防体系建设行动方案》等相关要求编制。</w:t>
      </w:r>
    </w:p>
    <w:p>
      <w:pPr>
        <w:rPr>
          <w:lang w:eastAsia="zh-CN"/>
        </w:rPr>
      </w:pPr>
    </w:p>
    <w:p>
      <w:pPr>
        <w:rPr>
          <w:lang w:eastAsia="zh-CN"/>
        </w:rPr>
      </w:pPr>
      <w:r>
        <w:rPr>
          <w:rFonts w:hint="eastAsia" w:ascii="黑体" w:hAnsi="黑体" w:eastAsia="黑体" w:cs="黑体"/>
          <w:b/>
          <w:bCs/>
          <w:color w:val="FF0000"/>
          <w:sz w:val="32"/>
          <w:szCs w:val="32"/>
          <w:lang w:eastAsia="zh-CN"/>
        </w:rPr>
        <w:t>三、总体目标</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全省建立先进适用的风险管控与隐患治理双重预防体系，确保风险有效控制、隐患及时消除，最大限度防范安全事故发生；实现企业风险管控与隐患治理的法治化、常态化、标准化、清单化和信息化；实现企业本质安全提升、政府安全监管水平提高，生产安全环境普遍改善，安全事故总量持续下降，安全生产形势持续稳定向好，从根本上取得事故防范工作的主动权。</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四、规范性引用文件</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下列引用文件必不可少。凡是注明日期的引用文件，仅注明日期的版本适用于本导则。凡是未注明日期的引用文件，其最新版本（包括所有的修改单）适用于本导则。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主要的引用文件如下：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23694-2013</w:t>
      </w:r>
      <w:r>
        <w:rPr>
          <w:rFonts w:hint="eastAsia" w:ascii="仿宋" w:hAnsi="仿宋" w:eastAsia="仿宋" w:cs="仿宋"/>
          <w:sz w:val="32"/>
          <w:szCs w:val="32"/>
          <w:lang w:eastAsia="zh-CN"/>
        </w:rPr>
        <w:tab/>
      </w:r>
      <w:r>
        <w:rPr>
          <w:rFonts w:hint="eastAsia" w:ascii="仿宋" w:hAnsi="仿宋" w:eastAsia="仿宋" w:cs="仿宋"/>
          <w:sz w:val="32"/>
          <w:szCs w:val="32"/>
          <w:lang w:eastAsia="zh-CN"/>
        </w:rPr>
        <w:t>风险管理 术语</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27921-2011</w:t>
      </w:r>
      <w:r>
        <w:rPr>
          <w:rFonts w:hint="eastAsia" w:ascii="仿宋" w:hAnsi="仿宋" w:eastAsia="仿宋" w:cs="仿宋"/>
          <w:sz w:val="32"/>
          <w:szCs w:val="32"/>
          <w:lang w:eastAsia="zh-CN"/>
        </w:rPr>
        <w:tab/>
      </w:r>
      <w:r>
        <w:rPr>
          <w:rFonts w:hint="eastAsia" w:ascii="仿宋" w:hAnsi="仿宋" w:eastAsia="仿宋" w:cs="仿宋"/>
          <w:sz w:val="32"/>
          <w:szCs w:val="32"/>
          <w:lang w:eastAsia="zh-CN"/>
        </w:rPr>
        <w:t>风险管理 风险评估技术</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 18218—2014</w:t>
      </w:r>
      <w:r>
        <w:rPr>
          <w:rFonts w:hint="eastAsia" w:ascii="仿宋" w:hAnsi="仿宋" w:eastAsia="仿宋" w:cs="仿宋"/>
          <w:sz w:val="32"/>
          <w:szCs w:val="32"/>
          <w:lang w:eastAsia="zh-CN"/>
        </w:rPr>
        <w:tab/>
      </w:r>
      <w:r>
        <w:rPr>
          <w:rFonts w:hint="eastAsia" w:ascii="仿宋" w:hAnsi="仿宋" w:eastAsia="仿宋" w:cs="仿宋"/>
          <w:sz w:val="32"/>
          <w:szCs w:val="32"/>
          <w:lang w:eastAsia="zh-CN"/>
        </w:rPr>
        <w:t xml:space="preserve">   危险化学品重大危险源辨识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33000-2016</w:t>
      </w:r>
      <w:r>
        <w:rPr>
          <w:rFonts w:hint="eastAsia" w:ascii="仿宋" w:hAnsi="仿宋" w:eastAsia="仿宋" w:cs="仿宋"/>
          <w:sz w:val="32"/>
          <w:szCs w:val="32"/>
          <w:lang w:eastAsia="zh-CN"/>
        </w:rPr>
        <w:tab/>
      </w:r>
      <w:r>
        <w:rPr>
          <w:rFonts w:hint="eastAsia" w:ascii="仿宋" w:hAnsi="仿宋" w:eastAsia="仿宋" w:cs="仿宋"/>
          <w:sz w:val="32"/>
          <w:szCs w:val="32"/>
          <w:lang w:eastAsia="zh-CN"/>
        </w:rPr>
        <w:t>企业安全生产标准化基本规范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 6441</w:t>
      </w:r>
      <w:r>
        <w:rPr>
          <w:rFonts w:hint="eastAsia" w:ascii="仿宋" w:hAnsi="仿宋" w:eastAsia="仿宋" w:cs="仿宋"/>
          <w:sz w:val="32"/>
          <w:szCs w:val="32"/>
          <w:lang w:eastAsia="zh-CN"/>
        </w:rPr>
        <w:tab/>
      </w:r>
      <w:r>
        <w:rPr>
          <w:rFonts w:hint="eastAsia" w:ascii="仿宋" w:hAnsi="仿宋" w:eastAsia="仿宋" w:cs="仿宋"/>
          <w:sz w:val="32"/>
          <w:szCs w:val="32"/>
          <w:lang w:eastAsia="zh-CN"/>
        </w:rPr>
        <w:t>企业伤亡事故分类标准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GB/T 13861</w:t>
      </w:r>
      <w:r>
        <w:rPr>
          <w:rFonts w:hint="eastAsia" w:ascii="仿宋" w:hAnsi="仿宋" w:eastAsia="仿宋" w:cs="仿宋"/>
          <w:sz w:val="32"/>
          <w:szCs w:val="32"/>
          <w:lang w:eastAsia="zh-CN"/>
        </w:rPr>
        <w:tab/>
      </w:r>
      <w:r>
        <w:fldChar w:fldCharType="begin"/>
      </w:r>
      <w:r>
        <w:instrText xml:space="preserve"> HYPERLINK "http://www.baidu.com/link?url=4q03iKXNgUowosYJgEuqwR5hVPvgn3Kf6jccmrDT1MFBg19yVskjkYmrISdlE86PNodUA66Inxcmz06McFCXCPICMWt1csFPGYHqRSvmRf3" \h </w:instrText>
      </w:r>
      <w:r>
        <w:fldChar w:fldCharType="separate"/>
      </w:r>
      <w:r>
        <w:rPr>
          <w:rFonts w:hint="eastAsia" w:ascii="仿宋" w:hAnsi="仿宋" w:eastAsia="仿宋" w:cs="仿宋"/>
          <w:sz w:val="32"/>
          <w:szCs w:val="32"/>
          <w:lang w:eastAsia="zh-CN"/>
        </w:rPr>
        <w:t>生产过程危险和有害因素分类与代码</w:t>
      </w:r>
      <w:r>
        <w:rPr>
          <w:rFonts w:hint="eastAsia" w:ascii="仿宋" w:hAnsi="仿宋" w:eastAsia="仿宋" w:cs="仿宋"/>
          <w:sz w:val="32"/>
          <w:szCs w:val="32"/>
          <w:lang w:eastAsia="zh-CN"/>
        </w:rPr>
        <w:fldChar w:fldCharType="end"/>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AQ 8001-2007</w:t>
      </w:r>
      <w:r>
        <w:rPr>
          <w:rFonts w:hint="eastAsia" w:ascii="仿宋" w:hAnsi="仿宋" w:eastAsia="仿宋" w:cs="仿宋"/>
          <w:sz w:val="32"/>
          <w:szCs w:val="32"/>
          <w:lang w:eastAsia="zh-CN"/>
        </w:rPr>
        <w:tab/>
      </w:r>
      <w:r>
        <w:rPr>
          <w:rFonts w:hint="eastAsia" w:ascii="仿宋" w:hAnsi="仿宋" w:eastAsia="仿宋" w:cs="仿宋"/>
          <w:sz w:val="32"/>
          <w:szCs w:val="32"/>
          <w:lang w:eastAsia="zh-CN"/>
        </w:rPr>
        <w:t>安全评价通则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ISO 45001-2018 职业健康安全管理体系</w:t>
      </w:r>
    </w:p>
    <w:p>
      <w:pPr>
        <w:rPr>
          <w:lang w:eastAsia="zh-CN"/>
        </w:rPr>
      </w:pPr>
    </w:p>
    <w:p>
      <w:pPr>
        <w:rPr>
          <w:lang w:eastAsia="zh-CN"/>
        </w:rPr>
      </w:pPr>
      <w:bookmarkStart w:id="0" w:name="_bookmark3"/>
      <w:bookmarkEnd w:id="0"/>
      <w:r>
        <w:rPr>
          <w:rFonts w:hint="eastAsia" w:ascii="黑体" w:hAnsi="黑体" w:eastAsia="黑体" w:cs="黑体"/>
          <w:b/>
          <w:bCs/>
          <w:color w:val="FF0000"/>
          <w:sz w:val="32"/>
          <w:szCs w:val="32"/>
          <w:lang w:eastAsia="zh-CN"/>
        </w:rPr>
        <w:t>五、术语和定义</w:t>
      </w:r>
    </w:p>
    <w:p>
      <w:pPr>
        <w:rPr>
          <w:rFonts w:ascii="仿宋" w:hAnsi="仿宋" w:eastAsia="仿宋" w:cs="仿宋"/>
          <w:sz w:val="32"/>
          <w:szCs w:val="32"/>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发生危险事件和危害暴露的可能性，与随之引发的人身伤害或健康损害或财产损失或环境破坏的严重性的组合。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可能性，是指事故（事件）发生的概率。严重性，是指事故（事件）一旦发生后，将造成的人员伤害和经济损失的严重程度。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风险=可能性×严重性。</w:t>
      </w:r>
    </w:p>
    <w:p>
      <w:pPr>
        <w:rPr>
          <w:rFonts w:ascii="仿宋" w:hAnsi="仿宋" w:eastAsia="仿宋" w:cs="仿宋"/>
          <w:sz w:val="32"/>
          <w:szCs w:val="32"/>
          <w:lang w:eastAsia="zh-CN"/>
        </w:rPr>
      </w:pPr>
      <w:r>
        <w:rPr>
          <w:rFonts w:hint="eastAsia" w:ascii="仿宋" w:hAnsi="仿宋" w:eastAsia="仿宋" w:cs="仿宋"/>
          <w:b/>
          <w:bCs/>
          <w:sz w:val="32"/>
          <w:szCs w:val="32"/>
          <w:lang w:eastAsia="zh-CN"/>
        </w:rPr>
        <w:t>（二）风险点</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伴随风险的设施、部位、场所和区域，以及在特定部位、设施、设备和场所区域实施的伴随风险的作业活动（过程），或以上两者的组合。 </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（三）危险源（危险有害因素）</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可单独或共同引发事故（事件）的内在要素、根源、状态、行为，或其组合。包括第一类危险源和第二类危险隐患。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第一类危险源：生产过程中客观存在的、可能发生意外释放的能量（能量源或能量载体）或危险物质，是事故发生的前提。如人员高危作业、吊装物、可燃或有毒气体、压力容器等；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第二类危险源：导致约束、限制能量、和危险物质措施失控的各种（人、机、物、环、管）不安全因素，是第一类危险源发生事故的前提。如人的失误、物的故障、环境不良、管理缺陷等。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（四）可接受风险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根据法律义务已被企业降至可容许可接受程度的风险。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（五）重大风险</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风险值超过准则规定标准的风险类型。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（六）类别风险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同一行业（区域）共性风险的集合。通常表现为行业（区域或场所或部位）与事故类型的组合。</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（七）点位风险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在某以地理坐标上类别风险的具体表现形式。</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（八）风险准则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风险评价（评估）的依据或原则</w:t>
      </w:r>
    </w:p>
    <w:p>
      <w:pPr>
        <w:rPr>
          <w:rFonts w:ascii="仿宋" w:hAnsi="仿宋" w:eastAsia="仿宋" w:cs="仿宋"/>
          <w:sz w:val="32"/>
          <w:szCs w:val="32"/>
          <w:lang w:eastAsia="zh-CN"/>
        </w:rPr>
      </w:pPr>
      <w:r>
        <w:rPr>
          <w:rFonts w:hint="eastAsia" w:ascii="仿宋" w:hAnsi="仿宋" w:eastAsia="仿宋" w:cs="仿宋"/>
          <w:b/>
          <w:bCs/>
          <w:sz w:val="32"/>
          <w:szCs w:val="32"/>
          <w:lang w:eastAsia="zh-CN"/>
        </w:rPr>
        <w:t>（九）风险辨识（危险源辨识）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发现、确认和描述风险的存在、空间分布并确定其特性的过程。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（十）风险分析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对风险发生的可能性和后果严重性进行定性分析和定量计算，理解风险性质，确定风险等级的过程。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（十一）风险评价</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对危险源所伴随的风险进行定性和定量的分析预判，以确定风险等级大小，分析论证现有管控措施的充分性，以及是否可接受或可容许的过程。风险评价的过程也是风险分级的过程。</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（十二）风险分级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根据法律、法规、标准要求并结合自身实际，在风险评价的基础上，通过采用科学、合理方法对危险源所伴随的风险进行定性或定量评价，确定风险可接受程度，根据评价结果划分风险等级。风险等级从高到低依次划分为重大风险、较大风险、一般风险和低风险，分别用红、橙、黄、蓝四种颜色标示。</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（十三）风险评估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对风险的总体认识，包括风险辨识、风险分析、风险分级、风险评价和管控措施有效性判定的全过程。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（十四）剩余风险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原有风险应对之后任然存在的风险。包括尚未识别的风险。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（十五）风险集成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将多个风险综合为一个风险，以便更全面的把握总体风险。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（十六）风险管控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处理风险的措施和过程。是风险控制和隐患治理的总称。</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（十七）风险分级管控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按照风险的不同级别、所需管控资源、管控能力、管控措施复杂及难易程度等因素，从而确定不同管控层级的风险管控方式和管控责任。</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（十八）风险管控措施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企业为将风险降低至可接受程度，针对该风险采取的管控方法和措施。通常包括：工程技术措施、行政管理措施、教育培训措施、个体防护措施和应急处置措施等。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（十九）风险信息</w:t>
      </w:r>
      <w:r>
        <w:rPr>
          <w:rFonts w:hint="eastAsia" w:ascii="仿宋" w:hAnsi="仿宋" w:eastAsia="仿宋" w:cs="仿宋"/>
          <w:b/>
          <w:bCs/>
          <w:sz w:val="32"/>
          <w:szCs w:val="32"/>
          <w:lang w:eastAsia="zh-CN"/>
        </w:rPr>
        <w:tab/>
      </w:r>
      <w:r>
        <w:rPr>
          <w:rFonts w:hint="eastAsia" w:ascii="仿宋" w:hAnsi="仿宋" w:eastAsia="仿宋" w:cs="仿宋"/>
          <w:b/>
          <w:bCs/>
          <w:sz w:val="32"/>
          <w:szCs w:val="32"/>
          <w:lang w:eastAsia="zh-CN"/>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包括风险点名称、危险源名称、类型、所在位置、当前状态以及伴随风险大小、等级、所需管控措施、责任单位、责任人等一系列信息的综合。</w:t>
      </w:r>
    </w:p>
    <w:p>
      <w:pPr>
        <w:rPr>
          <w:rFonts w:ascii="仿宋" w:hAnsi="仿宋" w:eastAsia="仿宋" w:cs="仿宋"/>
          <w:sz w:val="32"/>
          <w:szCs w:val="32"/>
          <w:lang w:eastAsia="zh-CN"/>
        </w:rPr>
      </w:pPr>
      <w:r>
        <w:rPr>
          <w:rFonts w:hint="eastAsia" w:ascii="仿宋" w:hAnsi="仿宋" w:eastAsia="仿宋" w:cs="仿宋"/>
          <w:b/>
          <w:bCs/>
          <w:sz w:val="32"/>
          <w:szCs w:val="32"/>
          <w:lang w:eastAsia="zh-CN"/>
        </w:rPr>
        <w:t>（二十）风险清单</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企业各类风险信息的汇总集合。主要包括：作业场所清单、设施设备清单、作业活动清单、安全责任清单等。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（二十一）风险矩阵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通过确定后果与可能性的范围来排列显示风险的工具。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（二十二）风险描述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对风险所做的结构化的表述。主要包括四个方面：危险源、事件、原因和后果</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（二十三）隐患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企业违反安全生产法律、法规、规章、标准、规程和安全生产管理制度的规定；或者因其他因素在生产经营活动中存在可能导致事故发生的物的危险状态、人的不安全行为和管理上的缺陷。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（二十四）隐患排查</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（二十五）隐患清单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将法律法规、标准规范和规章制度的要求，以条理化的形式对相关管理活动的内容进行细化、量化，一条条清晰明细的罗列出管理内容或控制要点的所有不符合项，简单、方便、快捷地反映出动态化的管理痕迹,并能追溯整个管理过程的来龙去脉,更能体现安全生产管理的透明度、开放度和清晰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（二十六）隐患治理</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消除或控制隐患的活动或过程。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（二十七）隐患信息</w:t>
      </w:r>
      <w:r>
        <w:rPr>
          <w:rFonts w:hint="eastAsia" w:ascii="仿宋" w:hAnsi="仿宋" w:eastAsia="仿宋" w:cs="仿宋"/>
          <w:b/>
          <w:bCs/>
          <w:sz w:val="32"/>
          <w:szCs w:val="32"/>
          <w:lang w:eastAsia="zh-CN"/>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包括隐患名称、位置、状态描述、可能导致后果及其严重程度、隐患信息公告、隐患信息报送、治理目标、治理措施、职责划分、治理期限、验收复核、摘牌销案、建立台账、闭环管理等全过程记录信息的总称。</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（二十八）风险管控与隐患治理双重预防体系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双重预防体系是构筑防范安全事故的前后两道防火墙。通过这一系统性的风险管理工程，把每一类风险都控制在可接受范围内，把每一个隐患都治理在形成之初，把每一起事故都消灭在萌芽状态。</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第一道防火墙是管风险。</w:t>
      </w:r>
      <w:r>
        <w:rPr>
          <w:rFonts w:hint="eastAsia" w:ascii="仿宋" w:hAnsi="仿宋" w:eastAsia="仿宋" w:cs="仿宋"/>
          <w:sz w:val="32"/>
          <w:szCs w:val="32"/>
          <w:lang w:eastAsia="zh-CN"/>
        </w:rPr>
        <w:t>以安全风险辨识和管控为基础，从源头上系统辨识风险、分级管控风险，努力把各类风险控制在可接受范围内，杜绝和减少事故隐患；</w:t>
      </w:r>
      <w:r>
        <w:rPr>
          <w:rFonts w:hint="eastAsia" w:ascii="仿宋" w:hAnsi="仿宋" w:eastAsia="仿宋" w:cs="仿宋"/>
          <w:b/>
          <w:bCs/>
          <w:sz w:val="32"/>
          <w:szCs w:val="32"/>
          <w:lang w:eastAsia="zh-CN"/>
        </w:rPr>
        <w:t>第二道防火墙是治隐患。</w:t>
      </w:r>
      <w:r>
        <w:rPr>
          <w:rFonts w:hint="eastAsia" w:ascii="仿宋" w:hAnsi="仿宋" w:eastAsia="仿宋" w:cs="仿宋"/>
          <w:sz w:val="32"/>
          <w:szCs w:val="32"/>
          <w:lang w:eastAsia="zh-CN"/>
        </w:rPr>
        <w:t>以隐患排查和治理为手段，认真排查风险管控过程中出现的缺失、漏洞和风险控制失效环节，坚决把隐患消灭在事故发生之前。</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（二十九）双重预防体系评审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通过获取客观证据，确定风险管控与隐患治理双重预防体系的充分性和有效性而进行的系统的、独立的分析研究的全过程。</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六、体系架构</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双重预防体系工作文件包括导则、细则和工作指导手册三个层级。</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（一）双重预防体系建设导则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规定企业风险管控与隐患治理双重预防体系建设工作的通用标准要求、总体目标和工作程序等。</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w:t>
      </w:r>
      <w:r>
        <w:rPr>
          <w:rFonts w:hint="eastAsia" w:ascii="仿宋" w:hAnsi="仿宋" w:eastAsia="仿宋" w:cs="仿宋"/>
          <w:b/>
          <w:bCs/>
          <w:sz w:val="32"/>
          <w:szCs w:val="32"/>
          <w:lang w:eastAsia="zh-CN"/>
        </w:rPr>
        <w:t>（二）双重预防体系建设细则</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规定本行业（领域）企业风险管控与隐患治理双重预防体系建设工作的具体任务，具体目标，对风险辨识、风险评价、风险分级、风险管控和隐患排查、分类分级、隐患治理、信息报告、复核验收、闭环管理、持续改进等工作程序提出具体要求，明确本行业（领域）常用的风险辨识及风险评价方法，以及风险控制措施和隐患治理措施的选择与实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（三）双重预防体系建设工作指导手册</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学习借鉴本行业（领域）、本区域同类型试点单位的经验做法，制定本单位双重预防体系建设的实施方案、工作方法、实施步骤，明确风险点划分、隐患点排查、风险隐患的辨识排查、分级分类准则、确定风险管控措施和隐患治理措施等具体规定，以及相关配套制度、记录文件等。</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七、构建原则</w:t>
      </w:r>
    </w:p>
    <w:p>
      <w:pPr>
        <w:rPr>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（一）组织有力，制度保障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企业是双重预防体系工作的责任主体，应当成立负责双重预防体系工作的领导小组，设置专职或兼职管理部门，配备专职管理人员，并明确：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1、主要负责人为本单位双重预防体系工作的第一责任人；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2、各分管负责人负责分管范围内的双重预防工作；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3、分管安全负责人组织日常监督检查，负责双重预防工作的跟踪考核；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4、各分厂、各科室（部门）、区队（车间）、班组、岗位人员的双重预防工作职责。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双重预防机制工作至少应包括以下制度：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1、安全风险分级管控和隐患排查治理工作制度；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2、双重预防体系教育培训制度；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3、双重预防体系运行管理制度包括奖惩制度。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（二）全员参与，分级负责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企业从基层作业人员到最高管理者，都应参与风险辨识、风险分析、风险评价、风险管控及隐患治理；根据风险及隐患等级，确定落实管控措施责任单位的层级。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（三）注重实际，自主建设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是风险隐患双重预防体系建设的责任主体，主要负责人是实施双重预防体系建设的第一责任人；企业应依据本导则规定，结合自身实际，制定配套制度，强化过程管理，建设双重预防体系，确保实效性和实用性。原则上应自主完成双重预防体系建设。小微企业开展双重预防体系创建工作，应抓住关键环节，突出重大风险隐患的管控治理，在保证安全的前提下，可适当减少风险管控和隐患治理层级，增强实用性和可操作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（四）体系融合，协调统一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将双重预防体系建设和安全生产标准化建设紧密结合，在标准化建设和运行过程中重点开展风险管控和隐患治理工作。通过全面辨识风险，夯实安全生产标准化工作基础；通过标准化体系规范运行，促进双重预防体系有效实施；通过风险管控消除隐患；通过强化隐患排查治理，改进风险管控内容和方法，降低或消除事故发生风险。</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（五）精准考核，严格执法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地方政府应把建立双重预防体系工作情况纳入生产经营单位社会</w:t>
      </w:r>
      <w:r>
        <w:rPr>
          <w:rFonts w:hint="eastAsia" w:ascii="仿宋" w:hAnsi="仿宋" w:eastAsia="仿宋" w:cs="仿宋"/>
          <w:b/>
          <w:bCs/>
          <w:sz w:val="32"/>
          <w:szCs w:val="32"/>
          <w:lang w:eastAsia="zh-CN"/>
        </w:rPr>
        <w:t>诚信管理</w:t>
      </w:r>
      <w:r>
        <w:rPr>
          <w:rFonts w:hint="eastAsia" w:ascii="仿宋" w:hAnsi="仿宋" w:eastAsia="仿宋" w:cs="仿宋"/>
          <w:sz w:val="32"/>
          <w:szCs w:val="32"/>
          <w:lang w:eastAsia="zh-CN"/>
        </w:rPr>
        <w:t>和政府相关部门安全生产目标考核内容，根据</w:t>
      </w:r>
      <w:r>
        <w:rPr>
          <w:rFonts w:hint="eastAsia" w:ascii="仿宋" w:hAnsi="仿宋" w:eastAsia="仿宋" w:cs="仿宋"/>
          <w:b/>
          <w:bCs/>
          <w:sz w:val="32"/>
          <w:szCs w:val="32"/>
          <w:lang w:eastAsia="zh-CN"/>
        </w:rPr>
        <w:t>诚信</w:t>
      </w:r>
      <w:r>
        <w:rPr>
          <w:rFonts w:hint="eastAsia" w:ascii="仿宋" w:hAnsi="仿宋" w:eastAsia="仿宋" w:cs="仿宋"/>
          <w:sz w:val="32"/>
          <w:szCs w:val="32"/>
          <w:lang w:eastAsia="zh-CN"/>
        </w:rPr>
        <w:t>级别实施差异执法，对拒不落实而造成严重后果的生产经营单位，依照有关法律法规进行处罚，并降低单位及其有关负责人安全生产诚信等级或者列入失信者名单，通报有关部门并定期向社会公告，实施联合惩戒。各地应建立双重预防体系跟踪督办制度，定期通报工作情况，加强检查指导、开展专项督查，严格执法监督，对消极应付、工作落后的通报批评、责令整改确保双重预防工作取得成效。</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八、可视资料</w:t>
      </w:r>
    </w:p>
    <w:p>
      <w:pPr>
        <w:rPr>
          <w:lang w:eastAsia="zh-CN"/>
        </w:rPr>
      </w:pPr>
    </w:p>
    <w:p>
      <w:pPr>
        <w:ind w:firstLine="640" w:firstLineChars="200"/>
        <w:rPr>
          <w:rFonts w:ascii="仿宋" w:hAnsi="仿宋" w:eastAsia="仿宋" w:cs="仿宋"/>
          <w:sz w:val="32"/>
          <w:szCs w:val="32"/>
          <w:lang w:eastAsia="zh-CN"/>
        </w:rPr>
      </w:pPr>
      <w:bookmarkStart w:id="1" w:name="_bookmark6"/>
      <w:bookmarkEnd w:id="1"/>
      <w:r>
        <w:rPr>
          <w:rFonts w:hint="eastAsia" w:ascii="仿宋" w:hAnsi="仿宋" w:eastAsia="仿宋" w:cs="仿宋"/>
          <w:sz w:val="32"/>
          <w:szCs w:val="32"/>
          <w:lang w:eastAsia="zh-CN"/>
        </w:rPr>
        <w:t>双重预防体系建设应形成以下可视资料：</w:t>
      </w:r>
    </w:p>
    <w:p>
      <w:pPr>
        <w:rPr>
          <w:rFonts w:ascii="仿宋" w:hAnsi="仿宋" w:eastAsia="仿宋" w:cs="仿宋"/>
          <w:sz w:val="32"/>
          <w:szCs w:val="32"/>
          <w:lang w:eastAsia="zh-CN"/>
        </w:rPr>
      </w:pPr>
      <w:r>
        <w:rPr>
          <w:rFonts w:hint="eastAsia" w:ascii="仿宋" w:hAnsi="仿宋" w:eastAsia="仿宋" w:cs="仿宋"/>
          <w:sz w:val="32"/>
          <w:szCs w:val="32"/>
          <w:lang w:eastAsia="zh-CN"/>
        </w:rPr>
        <w:t>（一）建立各类风险清单、管控责任清单和风险数据库；</w:t>
      </w:r>
    </w:p>
    <w:p>
      <w:pPr>
        <w:rPr>
          <w:rFonts w:ascii="仿宋" w:hAnsi="仿宋" w:eastAsia="仿宋" w:cs="仿宋"/>
          <w:sz w:val="32"/>
          <w:szCs w:val="32"/>
          <w:lang w:eastAsia="zh-CN"/>
        </w:rPr>
      </w:pPr>
      <w:r>
        <w:rPr>
          <w:rFonts w:hint="eastAsia" w:ascii="仿宋" w:hAnsi="仿宋" w:eastAsia="仿宋" w:cs="仿宋"/>
          <w:sz w:val="32"/>
          <w:szCs w:val="32"/>
          <w:lang w:eastAsia="zh-CN"/>
        </w:rPr>
        <w:t>（二）建立风险分级管控制度；</w:t>
      </w:r>
    </w:p>
    <w:p>
      <w:pPr>
        <w:rPr>
          <w:rFonts w:ascii="仿宋" w:hAnsi="仿宋" w:eastAsia="仿宋" w:cs="仿宋"/>
          <w:sz w:val="32"/>
          <w:szCs w:val="32"/>
          <w:lang w:eastAsia="zh-CN"/>
        </w:rPr>
      </w:pPr>
      <w:r>
        <w:rPr>
          <w:rFonts w:hint="eastAsia" w:ascii="仿宋" w:hAnsi="仿宋" w:eastAsia="仿宋" w:cs="仿宋"/>
          <w:sz w:val="32"/>
          <w:szCs w:val="32"/>
          <w:lang w:eastAsia="zh-CN"/>
        </w:rPr>
        <w:t>（三）制定重大风险管控措施；</w:t>
      </w:r>
    </w:p>
    <w:p>
      <w:pPr>
        <w:rPr>
          <w:rFonts w:ascii="仿宋" w:hAnsi="仿宋" w:eastAsia="仿宋" w:cs="仿宋"/>
          <w:sz w:val="32"/>
          <w:szCs w:val="32"/>
          <w:lang w:eastAsia="zh-CN"/>
        </w:rPr>
      </w:pPr>
      <w:r>
        <w:rPr>
          <w:rFonts w:hint="eastAsia" w:ascii="仿宋" w:hAnsi="仿宋" w:eastAsia="仿宋" w:cs="仿宋"/>
          <w:sz w:val="32"/>
          <w:szCs w:val="32"/>
          <w:lang w:eastAsia="zh-CN"/>
        </w:rPr>
        <w:t>（四）设置重大风险公告栏和警示标志；</w:t>
      </w:r>
    </w:p>
    <w:p>
      <w:pPr>
        <w:rPr>
          <w:rFonts w:ascii="仿宋" w:hAnsi="仿宋" w:eastAsia="仿宋" w:cs="仿宋"/>
          <w:sz w:val="32"/>
          <w:szCs w:val="32"/>
          <w:lang w:eastAsia="zh-CN"/>
        </w:rPr>
      </w:pPr>
      <w:r>
        <w:rPr>
          <w:rFonts w:hint="eastAsia" w:ascii="仿宋" w:hAnsi="仿宋" w:eastAsia="仿宋" w:cs="仿宋"/>
          <w:sz w:val="32"/>
          <w:szCs w:val="32"/>
          <w:lang w:eastAsia="zh-CN"/>
        </w:rPr>
        <w:t>（五）制作岗位风险管控清单和岗位风险明白卡；</w:t>
      </w:r>
    </w:p>
    <w:p>
      <w:pPr>
        <w:rPr>
          <w:rFonts w:ascii="仿宋" w:hAnsi="仿宋" w:eastAsia="仿宋" w:cs="仿宋"/>
          <w:sz w:val="32"/>
          <w:szCs w:val="32"/>
          <w:lang w:eastAsia="zh-CN"/>
        </w:rPr>
      </w:pPr>
      <w:r>
        <w:rPr>
          <w:rFonts w:hint="eastAsia" w:ascii="仿宋" w:hAnsi="仿宋" w:eastAsia="仿宋" w:cs="仿宋"/>
          <w:sz w:val="32"/>
          <w:szCs w:val="32"/>
          <w:lang w:eastAsia="zh-CN"/>
        </w:rPr>
        <w:t>（六）绘制企业安全风险四色分布图；</w:t>
      </w:r>
    </w:p>
    <w:p>
      <w:pPr>
        <w:rPr>
          <w:rFonts w:ascii="仿宋" w:hAnsi="仿宋" w:eastAsia="仿宋" w:cs="仿宋"/>
          <w:sz w:val="32"/>
          <w:szCs w:val="32"/>
          <w:lang w:eastAsia="zh-CN"/>
        </w:rPr>
      </w:pPr>
      <w:r>
        <w:rPr>
          <w:rFonts w:hint="eastAsia" w:ascii="仿宋" w:hAnsi="仿宋" w:eastAsia="仿宋" w:cs="仿宋"/>
          <w:sz w:val="32"/>
          <w:szCs w:val="32"/>
          <w:lang w:eastAsia="zh-CN"/>
        </w:rPr>
        <w:t>（七）绘制企业作业安全风险比较图；</w:t>
      </w:r>
    </w:p>
    <w:p>
      <w:pPr>
        <w:rPr>
          <w:rFonts w:ascii="仿宋" w:hAnsi="仿宋" w:eastAsia="仿宋" w:cs="仿宋"/>
          <w:sz w:val="32"/>
          <w:szCs w:val="32"/>
          <w:lang w:eastAsia="zh-CN"/>
        </w:rPr>
      </w:pPr>
      <w:r>
        <w:rPr>
          <w:rFonts w:hint="eastAsia" w:ascii="仿宋" w:hAnsi="仿宋" w:eastAsia="仿宋" w:cs="仿宋"/>
          <w:sz w:val="32"/>
          <w:szCs w:val="32"/>
          <w:lang w:eastAsia="zh-CN"/>
        </w:rPr>
        <w:t>（八）建立隐患排查治理责任制和管理制度；</w:t>
      </w:r>
    </w:p>
    <w:p>
      <w:pPr>
        <w:rPr>
          <w:rFonts w:ascii="仿宋" w:hAnsi="仿宋" w:eastAsia="仿宋" w:cs="仿宋"/>
          <w:sz w:val="32"/>
          <w:szCs w:val="32"/>
          <w:lang w:eastAsia="zh-CN"/>
        </w:rPr>
      </w:pPr>
      <w:r>
        <w:rPr>
          <w:rFonts w:hint="eastAsia" w:ascii="仿宋" w:hAnsi="仿宋" w:eastAsia="仿宋" w:cs="仿宋"/>
          <w:sz w:val="32"/>
          <w:szCs w:val="32"/>
          <w:lang w:eastAsia="zh-CN"/>
        </w:rPr>
        <w:t>（九）建立隐患排查清单、岗位责任清单和隐患数据库；</w:t>
      </w:r>
    </w:p>
    <w:p>
      <w:pPr>
        <w:rPr>
          <w:rFonts w:ascii="仿宋" w:hAnsi="仿宋" w:eastAsia="仿宋" w:cs="仿宋"/>
          <w:sz w:val="32"/>
          <w:szCs w:val="32"/>
          <w:lang w:eastAsia="zh-CN"/>
        </w:rPr>
      </w:pPr>
      <w:r>
        <w:rPr>
          <w:rFonts w:hint="eastAsia" w:ascii="仿宋" w:hAnsi="仿宋" w:eastAsia="仿宋" w:cs="仿宋"/>
          <w:sz w:val="32"/>
          <w:szCs w:val="32"/>
          <w:lang w:eastAsia="zh-CN"/>
        </w:rPr>
        <w:t>（十）制定重大隐患治理实施方案。</w:t>
      </w:r>
    </w:p>
    <w:p>
      <w:pPr>
        <w:rPr>
          <w:rFonts w:ascii="仿宋" w:hAnsi="仿宋" w:eastAsia="仿宋" w:cs="仿宋"/>
          <w:sz w:val="32"/>
          <w:szCs w:val="32"/>
          <w:lang w:eastAsia="zh-CN"/>
        </w:rPr>
      </w:pPr>
      <w:r>
        <w:rPr>
          <w:rFonts w:hint="eastAsia" w:ascii="仿宋" w:hAnsi="仿宋" w:eastAsia="仿宋" w:cs="仿宋"/>
          <w:sz w:val="32"/>
          <w:szCs w:val="32"/>
          <w:lang w:eastAsia="zh-CN"/>
        </w:rPr>
        <w:t>（十一）建立完善安全风险和隐患排查信息管理系统并实现与监管部门信息系统对接。</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九、构建流程</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双重预防体系构建工作程序主要包括成立领导小组和工作机构，人员培训，划分并确认风险点、风险辨识、风险评价、风险分级、编制风险隐患清单、制定风险分级管控措施、排查治理隐患、闭环管理、持续改进等（工作流程详见附录A）。</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（一）机构职责</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 xml:space="preserve">   1、机构设置</w:t>
      </w:r>
    </w:p>
    <w:p>
      <w:pPr>
        <w:rPr>
          <w:rFonts w:ascii="仿宋" w:hAnsi="仿宋" w:eastAsia="仿宋" w:cs="仿宋"/>
          <w:sz w:val="32"/>
          <w:szCs w:val="32"/>
          <w:lang w:eastAsia="zh-CN"/>
        </w:rPr>
      </w:pPr>
      <w:r>
        <w:rPr>
          <w:rFonts w:hint="eastAsia" w:ascii="仿宋" w:hAnsi="仿宋" w:eastAsia="仿宋" w:cs="仿宋"/>
          <w:sz w:val="32"/>
          <w:szCs w:val="32"/>
          <w:lang w:eastAsia="zh-CN"/>
        </w:rPr>
        <w:t xml:space="preserve">    （1）企业应在安全生产组织架构基础上，根据自身情况专门或合署成立双重预防体系建设的领导与工作机构，并以企业正式文件形式明确规定机构和相关成员工作职责。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（2）双重预防体系工作机构应牵头组织各部门分岗位、分工种全面开展风险辨识、风险分析、风险评价、风险管控和隐患排查治理工作，并在企业内部逐步建立长效工作机制。</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（3）原则上企业应自主完成本企业双重预防体系建设，但在自身技术力量或人员能力不足的情况下，可聘请专家协助开展。</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2、制度建设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（1）企业应建立风险分级管控制度，明确开展风险辨识、风险分析、风险评价的工作内容、程序、方法及工具等，针对不同等级的风险制定相应的管控措施，明确管控层级、责任部门及责任人等。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（2）企业应健全完善隐患排查治理制度，明确隐患排查治理的工作程序、方法和工具，明确排查范围、排查内容、排查频次及治理验收要求等。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（3）企业应建立双重预防体系建设责任制，明确各级部门和岗位人员的工作职责，纳入安全绩效考核指标，并定期对其履职情况进行评估和监督考核。</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3、明确责任</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（1）企业主要负责人应全面负责双重预防体系建设和运行，并履行相应的责任和义务。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（2）各分管负责人负责各自工作职责范围内的双重预防体系建设和运行。</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（3）各级管理人员负责负责工作职责范围内的双预防体系建设和运行。</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4、全员参与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企业应为全员参与双重预防体系建设工作创造条件，通过激励约束机制，组织员工参与风险管控和隐患治理工作。</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5、经费保障</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企业应保障双重预防体系建设、运行和持续改进的经费投入，按照有关规定提取和使用安全生产专项费用，建立使用台账。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（二）教育培训</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1、主要负责人和管理人员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（1）企业主要负责人和安全生产管理人员应具备与本企业所从事的生产经营活动相适应的安全风险管控和隐患排查治理的知识与能力。</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（2）每年对安全管理技术人员至少组织一次风险管理、辨识评估、隐患排查治理知识培训，使其具备正确履行岗位安全风险管控和隐患排查治理职责的知识与能力。</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2、从业人员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识和技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（2）企业应在新技术、新工艺、新设备和新材料投入生产使用前，对相关从业人员进行针对性教育培训，确保其具备相应的安全风险管控和隐患排查治理常识，提高紧急情况下的应急处置能力。</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3、外来人员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对进入企业从事服务和作业活动的相关方以及检查、参观、学习等外来人员进行风险宣讲告知，并保存记录。宣讲告知内容主要包括企业安全规定、作业安全要求、作业活动可能接触到的风险、应急知识等。</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十、风险管控</w:t>
      </w:r>
    </w:p>
    <w:p>
      <w:pPr>
        <w:rPr>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（一）风险判定准则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企业应结合可接受风险实际，制定事故（事件）发生的可能性、严重性和风险度取值标准，明确风险判定准则，以便准确判定风险等级。风险等级判定应按从严从高原则。</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（二）风险点确定</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1、风险点划分原则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风险点主要分为静态风险点和动态风险点。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企业可按照点、线、面相结合的原则，根据生产经营场所（单位），生产系统、重点岗位（作业地点）、关键设备、操作规程等划分风险点，应涵盖临时性特殊的作业活动。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一般应遵循大小适中、便于分类、功能独立、易于管理、范围清晰的原则。</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（1）静态风险点主要包括：设施、设备、部位、场所、区域。</w:t>
      </w:r>
      <w:r>
        <w:rPr>
          <w:rFonts w:hint="eastAsia" w:ascii="仿宋" w:hAnsi="仿宋" w:eastAsia="仿宋" w:cs="仿宋"/>
          <w:sz w:val="32"/>
          <w:szCs w:val="32"/>
          <w:lang w:eastAsia="zh-CN"/>
        </w:rPr>
        <w:t>如储存罐区、装卸站台、生产装置、作业场所、人员密集场所等。</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（2）动态风险点主要包括：操作及作业活动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应涵盖生产经营全过程所有常规和非常规状态的作业活动。如：动火、进入受限空间等特殊作业活动。</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2、风险点排查</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（1）排查内容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企业应组织对生产经营全过程进行风险点辨识，形成风险点名称、所在位置、可能导致事故类型、风险等级等内容的基本信息。</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（2）排查方法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应按生产（工作）流程的阶段、场所、装置、设施、作业活动或上述几种方式的结合进行风险点排查。</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3、风险（危险源）辨识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组织对生产经营全过程进行风险辨识，按生产（作业）流程的阶段、场所、设备、装置、作业活动或上述几种方式的结合进行，形成包括风险名称、所在位置、所属部门、可能导致后果等内容的风险登记台账。</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（1）收集基础资料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在开展风险辨识与风险评价前，需要收集以下相关资料，包括但不限于：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1）相关法律、法规、政策规定、标准和规范；</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2）相关设备、设施的法定检测报告；</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3）详细的工艺、装置、设备说明书和工艺流程图；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4）设备试运行方案、操作运行规程、维修措施、应急处置措施；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5）工艺物料或危险化学品安全技术说明书；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6）本企业及相关行业事故资料。</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（2）风险（危险源）辨识的内容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组织全员从地理区域、自然条件、作业环境、工艺流程、设备设施、原辅材料、作业活动等各个方面存在的危险源进行全面、系统的辨识，并充分考虑过去、现在、将来三种时态和正常、异常、紧急三种状态下的危险有害因素，分析危害出现的条件和可能发生的事故或事件模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（3）常用的风险（危险源）辨识方法主要有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1）设备设施风险辨识可采用安全检查表分析法（SCL）；</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2）作业活动风险辨识应采用作业危害分析法（JHA）；</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3）对于复杂的工艺可采用危险与可操作性分析法（HAZOP）进行辨识。</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（4）重大危险源辨识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1）涉及危险化学品的企业应按照GB18218—2014 的要求进行危化品重大危险源辨识。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2）企业应建立重大危险源档案，设置重大危险源监测监控系统，并按照有关规定向所在地的安全监管部门和有关主管部门备案。</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4、风险分析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1）风险分析应包括可能性分析和后果分析。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2）可依据 GB 6441 对危险因素进行分类，划分为物体打击、车辆伤害、机械伤害、起重伤害、触电、火灾、高处坠落、容器爆炸、中毒和窒息等。也可依据GB/T 13861 分析生产过程的危险有害因素，包括人的因素、物的因素、环境因素和管理因素。</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5、风险评价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（1）常用的风险评价方法</w:t>
      </w:r>
    </w:p>
    <w:p>
      <w:pPr>
        <w:widowControl/>
        <w:shd w:val="clear" w:color="auto" w:fill="FFFFFF"/>
        <w:wordWrap w:val="0"/>
        <w:spacing w:line="336" w:lineRule="atLeast"/>
        <w:ind w:firstLine="640" w:firstLineChars="200"/>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bidi="ar"/>
        </w:rPr>
        <w:t>企业应经过研究论证，确定适用的风险评价方法。必要时，宜根据评价方法的特点，选用几种评价方法对同一评价对象进行评价，互相补充、分析综合、相互验证，以提高评估结果的准确性。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常用的评价方法有：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1）设备设施风险评价宜选择风险矩阵评价法（LS）；</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2）作业活动宜选用作业条件危险性评价法（LEC）；</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3）危险工艺宜采用危险与可操作性评价法(HAZOP);</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4）风险程度分析法（MES）；</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各评价方法及其适用范围见附录2、8。</w:t>
      </w:r>
    </w:p>
    <w:p>
      <w:pPr>
        <w:ind w:firstLine="640" w:firstLineChars="200"/>
        <w:rPr>
          <w:rFonts w:ascii="仿宋" w:hAnsi="仿宋" w:eastAsia="仿宋" w:cs="仿宋"/>
          <w:sz w:val="32"/>
          <w:szCs w:val="32"/>
          <w:lang w:eastAsia="zh-CN"/>
        </w:rPr>
      </w:pPr>
      <w:r>
        <w:rPr>
          <w:rFonts w:hint="eastAsia" w:ascii="仿宋" w:hAnsi="仿宋" w:eastAsia="仿宋" w:cs="仿宋"/>
          <w:color w:val="333333"/>
          <w:sz w:val="32"/>
          <w:szCs w:val="32"/>
          <w:shd w:val="clear" w:color="auto" w:fill="FFFFFF"/>
          <w:lang w:eastAsia="zh-CN" w:bidi="ar"/>
        </w:rPr>
        <w:t>行业有规定的，选择评估方法时从其规定。</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制定统一标准对本企业的安全风险进行科学分级，从高到低依次划分为重大风险、较大风险、一般风险和低风险4个等级，并分别采用红、橙、黄、蓝四种颜色标示。风险点的级别确定一般是按照风险点各危险源评价出的最高风险级别作为该风险点的级别。</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bidi="ar"/>
        </w:rPr>
        <w:t>　　</w:t>
      </w:r>
      <w:r>
        <w:rPr>
          <w:rFonts w:hint="eastAsia" w:ascii="仿宋" w:hAnsi="仿宋" w:eastAsia="仿宋" w:cs="仿宋"/>
          <w:b/>
          <w:bCs/>
          <w:color w:val="333333"/>
          <w:sz w:val="32"/>
          <w:szCs w:val="32"/>
          <w:shd w:val="clear" w:color="auto" w:fill="FFFFFF"/>
          <w:lang w:eastAsia="zh-CN" w:bidi="ar"/>
        </w:rPr>
        <w:t>A级：重大风险/红色风险，评估属不可容许的危险；</w:t>
      </w:r>
      <w:r>
        <w:rPr>
          <w:rFonts w:hint="eastAsia" w:ascii="仿宋" w:hAnsi="仿宋" w:eastAsia="仿宋" w:cs="仿宋"/>
          <w:color w:val="333333"/>
          <w:sz w:val="32"/>
          <w:szCs w:val="32"/>
          <w:shd w:val="clear" w:color="auto" w:fill="FFFFFF"/>
          <w:lang w:eastAsia="zh-CN" w:bidi="ar"/>
        </w:rPr>
        <w:t>必须建立管控档案，明确不可容许的危险内容及可能触发事故的因素，采取安全措施，并制定应急措施；当风险涉及正在进行中的作业时，应暂停作业。</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bidi="ar"/>
        </w:rPr>
        <w:t>　　</w:t>
      </w:r>
      <w:r>
        <w:rPr>
          <w:rFonts w:hint="eastAsia" w:ascii="仿宋" w:hAnsi="仿宋" w:eastAsia="仿宋" w:cs="仿宋"/>
          <w:b/>
          <w:bCs/>
          <w:color w:val="333333"/>
          <w:sz w:val="32"/>
          <w:szCs w:val="32"/>
          <w:shd w:val="clear" w:color="auto" w:fill="FFFFFF"/>
          <w:lang w:eastAsia="zh-CN" w:bidi="ar"/>
        </w:rPr>
        <w:t>B级：较大风险/橙色风险，评估属高度危险；</w:t>
      </w:r>
      <w:r>
        <w:rPr>
          <w:rFonts w:hint="eastAsia" w:ascii="仿宋" w:hAnsi="仿宋" w:eastAsia="仿宋" w:cs="仿宋"/>
          <w:color w:val="333333"/>
          <w:sz w:val="32"/>
          <w:szCs w:val="32"/>
          <w:shd w:val="clear" w:color="auto" w:fill="FFFFFF"/>
          <w:lang w:eastAsia="zh-CN" w:bidi="ar"/>
        </w:rPr>
        <w:t>必须建立管控档案，明确高度危险内容及可能触发事故的因素，采取安全措施；当风险涉及正在进行中的作业时，应采取应急措施。</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bidi="ar"/>
        </w:rPr>
        <w:t>　</w:t>
      </w:r>
      <w:r>
        <w:rPr>
          <w:rFonts w:hint="eastAsia" w:ascii="仿宋" w:hAnsi="仿宋" w:eastAsia="仿宋" w:cs="仿宋"/>
          <w:b/>
          <w:bCs/>
          <w:color w:val="333333"/>
          <w:sz w:val="32"/>
          <w:szCs w:val="32"/>
          <w:shd w:val="clear" w:color="auto" w:fill="FFFFFF"/>
          <w:lang w:eastAsia="zh-CN" w:bidi="ar"/>
        </w:rPr>
        <w:t>　C级：一般风险/黄色风险，评估属中度危险；</w:t>
      </w:r>
      <w:r>
        <w:rPr>
          <w:rFonts w:hint="eastAsia" w:ascii="仿宋" w:hAnsi="仿宋" w:eastAsia="仿宋" w:cs="仿宋"/>
          <w:color w:val="333333"/>
          <w:sz w:val="32"/>
          <w:szCs w:val="32"/>
          <w:shd w:val="clear" w:color="auto" w:fill="FFFFFF"/>
          <w:lang w:eastAsia="zh-CN" w:bidi="ar"/>
        </w:rPr>
        <w:t>必须明确中度危险内容及可能触发事故的因素，综合考虑伤害的可能性并采取安全措施，完成控制管理。</w:t>
      </w:r>
    </w:p>
    <w:p>
      <w:pPr>
        <w:widowControl/>
        <w:shd w:val="clear" w:color="auto" w:fill="FFFFFF"/>
        <w:wordWrap w:val="0"/>
        <w:spacing w:line="336" w:lineRule="atLeast"/>
        <w:rPr>
          <w:rFonts w:ascii="仿宋" w:hAnsi="仿宋" w:eastAsia="仿宋" w:cs="仿宋"/>
          <w:color w:val="333333"/>
          <w:sz w:val="32"/>
          <w:szCs w:val="32"/>
          <w:lang w:eastAsia="zh-CN"/>
        </w:rPr>
      </w:pPr>
      <w:r>
        <w:rPr>
          <w:rFonts w:hint="eastAsia" w:ascii="仿宋" w:hAnsi="仿宋" w:eastAsia="仿宋" w:cs="仿宋"/>
          <w:color w:val="333333"/>
          <w:sz w:val="32"/>
          <w:szCs w:val="32"/>
          <w:shd w:val="clear" w:color="auto" w:fill="FFFFFF"/>
          <w:lang w:eastAsia="zh-CN" w:bidi="ar"/>
        </w:rPr>
        <w:t>　</w:t>
      </w:r>
      <w:r>
        <w:rPr>
          <w:rFonts w:hint="eastAsia" w:ascii="仿宋" w:hAnsi="仿宋" w:eastAsia="仿宋" w:cs="仿宋"/>
          <w:b/>
          <w:bCs/>
          <w:color w:val="333333"/>
          <w:sz w:val="32"/>
          <w:szCs w:val="32"/>
          <w:shd w:val="clear" w:color="auto" w:fill="FFFFFF"/>
          <w:lang w:eastAsia="zh-CN" w:bidi="ar"/>
        </w:rPr>
        <w:t>　D级：低风险/蓝色风险，评估属轻度危险和可容许的危险；</w:t>
      </w:r>
      <w:r>
        <w:rPr>
          <w:rFonts w:hint="eastAsia" w:ascii="仿宋" w:hAnsi="仿宋" w:eastAsia="仿宋" w:cs="仿宋"/>
          <w:color w:val="333333"/>
          <w:sz w:val="32"/>
          <w:szCs w:val="32"/>
          <w:shd w:val="clear" w:color="auto" w:fill="FFFFFF"/>
          <w:lang w:eastAsia="zh-CN" w:bidi="ar"/>
        </w:rPr>
        <w:t>需要跟踪监控，综合考虑伤害的可能性并采取安全措施，完成控制管理。</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（3）重大风险确定原则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以下情形可直接确定为重大风险：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1）违反法律、法规及国家标准中强制性条款的；</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2）发生过死亡、重伤、职业病、重大财产损失事故，或三次及以上轻伤、一般财产损失事故，且现在发生事故的条件依然存在的；</w:t>
      </w:r>
    </w:p>
    <w:p>
      <w:pPr>
        <w:widowControl/>
        <w:shd w:val="clear" w:color="auto" w:fill="FFFFFF"/>
        <w:wordWrap w:val="0"/>
        <w:spacing w:line="336" w:lineRule="atLeast"/>
        <w:ind w:firstLine="640" w:firstLineChars="200"/>
        <w:rPr>
          <w:rFonts w:ascii="仿宋" w:hAnsi="仿宋" w:eastAsia="仿宋" w:cs="仿宋"/>
          <w:color w:val="333333"/>
          <w:sz w:val="32"/>
          <w:szCs w:val="32"/>
          <w:lang w:eastAsia="zh-CN"/>
        </w:rPr>
      </w:pPr>
      <w:r>
        <w:rPr>
          <w:rFonts w:hint="eastAsia" w:ascii="仿宋" w:hAnsi="仿宋" w:eastAsia="仿宋" w:cs="仿宋"/>
          <w:sz w:val="32"/>
          <w:szCs w:val="32"/>
          <w:lang w:eastAsia="zh-CN"/>
        </w:rPr>
        <w:t>3）</w:t>
      </w:r>
      <w:r>
        <w:rPr>
          <w:rFonts w:hint="eastAsia" w:ascii="仿宋" w:hAnsi="仿宋" w:eastAsia="仿宋" w:cs="仿宋"/>
          <w:color w:val="333333"/>
          <w:sz w:val="32"/>
          <w:szCs w:val="32"/>
          <w:shd w:val="clear" w:color="auto" w:fill="FFFFFF"/>
          <w:lang w:eastAsia="zh-CN" w:bidi="ar"/>
        </w:rPr>
        <w:t>构成危险化学品一级、二级重大危险源的场所和设施；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4）具有中毒、爆炸、火灾等危险的场所，作业人员在10人以上的；</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（三）风险控制措施</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1、常用的风险控制措施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企业对各种风险尤其是重大风险应制定针对性的管控措施。以下管控措施既可单独使用也可联合使用：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（1）工程技术措施；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（2）制度管理措施；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（3）培训教育措施；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（4）个体防护措施；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（5）应急处置措施。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2、如何确定风险控制措施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（1）基本原则</w:t>
      </w:r>
    </w:p>
    <w:p>
      <w:pPr>
        <w:widowControl/>
        <w:shd w:val="clear" w:color="auto" w:fill="FFFFFF"/>
        <w:wordWrap w:val="0"/>
        <w:spacing w:line="336" w:lineRule="atLeast"/>
        <w:ind w:firstLine="640" w:firstLineChars="200"/>
        <w:rPr>
          <w:rFonts w:ascii="仿宋" w:hAnsi="仿宋" w:eastAsia="仿宋" w:cs="仿宋"/>
          <w:color w:val="333333"/>
          <w:sz w:val="32"/>
          <w:szCs w:val="32"/>
          <w:shd w:val="clear" w:color="auto" w:fill="FFFFFF"/>
          <w:lang w:eastAsia="zh-CN" w:bidi="ar"/>
        </w:rPr>
      </w:pPr>
      <w:r>
        <w:rPr>
          <w:rFonts w:hint="eastAsia" w:ascii="仿宋" w:hAnsi="仿宋" w:eastAsia="仿宋" w:cs="仿宋"/>
          <w:color w:val="333333"/>
          <w:sz w:val="32"/>
          <w:szCs w:val="32"/>
          <w:shd w:val="clear" w:color="auto" w:fill="FFFFFF"/>
          <w:lang w:eastAsia="zh-CN" w:bidi="ar"/>
        </w:rPr>
        <w:t>针对不可容许的重大危险、高度危险、中度危险和轻度危险，分别制定控制措施，并评审控制措施的合理性、充分性、适宜性，确认是否足以把风险控制在可容许的范围，确认采取的控制措施是否产生新的风险。</w:t>
      </w:r>
    </w:p>
    <w:p>
      <w:pPr>
        <w:widowControl/>
        <w:shd w:val="clear" w:color="auto" w:fill="FFFFFF"/>
        <w:wordWrap w:val="0"/>
        <w:spacing w:line="336" w:lineRule="atLeast"/>
        <w:ind w:firstLine="640" w:firstLineChars="200"/>
        <w:rPr>
          <w:rFonts w:ascii="仿宋" w:hAnsi="仿宋" w:eastAsia="仿宋" w:cs="仿宋"/>
          <w:color w:val="333333"/>
          <w:sz w:val="32"/>
          <w:szCs w:val="32"/>
          <w:lang w:eastAsia="zh-CN"/>
        </w:rPr>
      </w:pPr>
      <w:r>
        <w:rPr>
          <w:rFonts w:hint="eastAsia" w:ascii="仿宋" w:hAnsi="仿宋" w:eastAsia="仿宋" w:cs="仿宋"/>
          <w:sz w:val="32"/>
          <w:szCs w:val="32"/>
          <w:lang w:eastAsia="zh-CN"/>
        </w:rPr>
        <w:t>企业在选择风险控制措施时应充分考虑：</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1）</w:t>
      </w:r>
      <w:r>
        <w:rPr>
          <w:rFonts w:hint="eastAsia" w:ascii="仿宋" w:hAnsi="仿宋" w:eastAsia="仿宋" w:cs="仿宋"/>
          <w:sz w:val="32"/>
          <w:szCs w:val="32"/>
        </w:rPr>
        <w:t>可行性；</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2）</w:t>
      </w:r>
      <w:r>
        <w:rPr>
          <w:rFonts w:hint="eastAsia" w:ascii="仿宋" w:hAnsi="仿宋" w:eastAsia="仿宋" w:cs="仿宋"/>
          <w:sz w:val="32"/>
          <w:szCs w:val="32"/>
        </w:rPr>
        <w:t>安全性；</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3）</w:t>
      </w:r>
      <w:r>
        <w:rPr>
          <w:rFonts w:hint="eastAsia" w:ascii="仿宋" w:hAnsi="仿宋" w:eastAsia="仿宋" w:cs="仿宋"/>
          <w:sz w:val="32"/>
          <w:szCs w:val="32"/>
        </w:rPr>
        <w:t>可靠性；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4）重点突出人的因素。</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（2）有效性评审</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风险控制措施应在实施前针对以下内容进行评审：</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1）措施的可行性和有效性；</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2）是否能使风险等级降低至可接受风险；</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3）是否产生新的较大以上风险；</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4）是否已选定最佳的解决方案。</w:t>
      </w:r>
    </w:p>
    <w:p>
      <w:pPr>
        <w:rPr>
          <w:rFonts w:ascii="仿宋" w:hAnsi="仿宋" w:eastAsia="仿宋" w:cs="仿宋"/>
          <w:sz w:val="32"/>
          <w:szCs w:val="32"/>
          <w:lang w:eastAsia="zh-CN"/>
        </w:rPr>
      </w:pPr>
      <w:r>
        <w:rPr>
          <w:rFonts w:hint="eastAsia" w:ascii="仿宋" w:hAnsi="仿宋" w:eastAsia="仿宋" w:cs="仿宋"/>
          <w:b/>
          <w:bCs/>
          <w:sz w:val="32"/>
          <w:szCs w:val="32"/>
          <w:lang w:eastAsia="zh-CN"/>
        </w:rPr>
        <w:t>3、重大风险控制措施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需通过同时实施多种控制措施才能控制的重大风险，应制定相应的控制目标，并为实现该目标制定方案。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属于经常性或周期性工作中的不可接受风险，要制定新的管理文件（程序或作业文件）或修订原来的文件,文件中应明确规定对该种风险的有效控制措施，并在实践中落实这些措施。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对于某些重大风险，可同时采取多种管控措施。</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4、风险分级分层管控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1）企业应根据风险等级实施差异化管理，对其进行分级管控，遵循风险等级越高管控层级越高的原则。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2）企业应根据本单位组织机构设置情况，合理确定各级风险的管控层级。上一级负责管控的风险，下一级必须同时负责管控，并逐级落实具体措施。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3）操作难度大、技术含量高、风险等级高、可能导致严重后果的风险应进行重点管控。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4）风险管控层级可进行增加或合并。企业应根据风险分级管控的基本原则，结合本单位机构设置情况，合理确定各级风险的管控层级。</w:t>
      </w:r>
    </w:p>
    <w:p>
      <w:pPr>
        <w:rPr>
          <w:rFonts w:ascii="仿宋" w:hAnsi="仿宋" w:eastAsia="仿宋" w:cs="仿宋"/>
          <w:b/>
          <w:bCs/>
          <w:sz w:val="32"/>
          <w:szCs w:val="32"/>
          <w:lang w:eastAsia="zh-CN"/>
        </w:rPr>
      </w:pPr>
      <w:r>
        <w:rPr>
          <w:rFonts w:hint="eastAsia" w:ascii="仿宋" w:hAnsi="仿宋" w:eastAsia="仿宋" w:cs="仿宋"/>
          <w:sz w:val="32"/>
          <w:szCs w:val="32"/>
          <w:lang w:eastAsia="zh-CN"/>
        </w:rPr>
        <w:tab/>
      </w:r>
      <w:r>
        <w:rPr>
          <w:rFonts w:hint="eastAsia" w:ascii="仿宋" w:hAnsi="仿宋" w:eastAsia="仿宋" w:cs="仿宋"/>
          <w:b/>
          <w:bCs/>
          <w:sz w:val="32"/>
          <w:szCs w:val="32"/>
          <w:lang w:eastAsia="zh-CN"/>
        </w:rPr>
        <w:t>（四）编制风险清单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在每一轮危险源辨识、风险分析、风险评价后及时更新风险清单和数据库。风险清单应至少包括风险位置、风险描述、可能导致后果、风险等级及其标示颜色、风险管控措施、风险管控层级、风险管控责任单位及责任人等内容，并按规定及时更新。风险清单示例参见附录3。</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2、企业应将重大风险进行分类汇总，登记造册，重点监控，并对重大风险存在的作业场所或作业活动、工艺技术条件、采取的管控措施、责任单位及责任人等进行详细说明。</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（五）风险公告</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1、区域安全风险四色分布图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将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pPr>
        <w:ind w:firstLine="960" w:firstLineChars="300"/>
        <w:rPr>
          <w:rFonts w:ascii="仿宋" w:hAnsi="仿宋" w:eastAsia="仿宋" w:cs="仿宋"/>
          <w:sz w:val="32"/>
          <w:szCs w:val="32"/>
          <w:lang w:eastAsia="zh-CN"/>
        </w:rPr>
      </w:pPr>
      <w:r>
        <w:rPr>
          <w:rFonts w:hint="eastAsia" w:ascii="仿宋" w:hAnsi="仿宋" w:eastAsia="仿宋" w:cs="仿宋"/>
          <w:sz w:val="32"/>
          <w:szCs w:val="32"/>
          <w:lang w:eastAsia="zh-CN"/>
        </w:rPr>
        <w:t>全省采用如下统一色谱标准。</w:t>
      </w:r>
    </w:p>
    <w:p>
      <w:pPr>
        <w:ind w:firstLine="1200" w:firstLineChars="400"/>
        <w:rPr>
          <w:rFonts w:ascii="仿宋" w:hAnsi="仿宋" w:eastAsia="仿宋" w:cs="仿宋"/>
          <w:sz w:val="30"/>
          <w:szCs w:val="30"/>
          <w:lang w:eastAsia="zh-CN"/>
        </w:rPr>
      </w:pPr>
      <w:r>
        <w:rPr>
          <w:rFonts w:hint="eastAsia" w:ascii="仿宋" w:hAnsi="仿宋" w:eastAsia="仿宋" w:cs="仿宋"/>
          <w:sz w:val="30"/>
          <w:szCs w:val="30"/>
          <w:lang w:eastAsia="zh-CN"/>
        </w:rPr>
        <w:t>安全风险等级四色标识RGB色谱标准</w:t>
      </w:r>
    </w:p>
    <w:tbl>
      <w:tblPr>
        <w:tblStyle w:val="9"/>
        <w:tblW w:w="8513" w:type="dxa"/>
        <w:jc w:val="center"/>
        <w:tblLayout w:type="fixed"/>
        <w:tblCellMar>
          <w:top w:w="0" w:type="dxa"/>
          <w:left w:w="0" w:type="dxa"/>
          <w:bottom w:w="0" w:type="dxa"/>
          <w:right w:w="0" w:type="dxa"/>
        </w:tblCellMar>
      </w:tblPr>
      <w:tblGrid>
        <w:gridCol w:w="1062"/>
        <w:gridCol w:w="1778"/>
        <w:gridCol w:w="2002"/>
        <w:gridCol w:w="3671"/>
      </w:tblGrid>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序号</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风险等级</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颜色</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色谱标准</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1</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重大风险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红</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G0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2</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较大风险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橙</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G97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3</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一般风险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黄</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RGB:R255  G255  B0</w:t>
            </w:r>
          </w:p>
        </w:tc>
      </w:tr>
      <w:tr>
        <w:tblPrEx>
          <w:tblCellMar>
            <w:top w:w="0" w:type="dxa"/>
            <w:left w:w="0" w:type="dxa"/>
            <w:bottom w:w="0" w:type="dxa"/>
            <w:right w:w="0" w:type="dxa"/>
          </w:tblCellMar>
        </w:tblPrEx>
        <w:trPr>
          <w:jc w:val="center"/>
        </w:trPr>
        <w:tc>
          <w:tcPr>
            <w:tcW w:w="106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4</w:t>
            </w:r>
          </w:p>
        </w:tc>
        <w:tc>
          <w:tcPr>
            <w:tcW w:w="1778"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低风险</w:t>
            </w:r>
          </w:p>
        </w:tc>
        <w:tc>
          <w:tcPr>
            <w:tcW w:w="2002"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蓝</w:t>
            </w:r>
          </w:p>
        </w:tc>
        <w:tc>
          <w:tcPr>
            <w:tcW w:w="3671" w:type="dxa"/>
            <w:tcBorders>
              <w:top w:val="nil"/>
              <w:left w:val="nil"/>
              <w:bottom w:val="nil"/>
              <w:right w:val="nil"/>
            </w:tcBorders>
            <w:shd w:val="clear" w:color="auto" w:fill="auto"/>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RGB:R0     G0     B255</w:t>
            </w:r>
          </w:p>
        </w:tc>
      </w:tr>
    </w:tbl>
    <w:p>
      <w:pPr>
        <w:ind w:firstLine="640" w:firstLineChars="200"/>
        <w:rPr>
          <w:rFonts w:ascii="仿宋" w:hAnsi="仿宋" w:eastAsia="仿宋" w:cs="仿宋"/>
          <w:sz w:val="32"/>
          <w:szCs w:val="32"/>
        </w:rPr>
      </w:pP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2、</w:t>
      </w:r>
      <w:r>
        <w:rPr>
          <w:rFonts w:hint="eastAsia" w:ascii="仿宋" w:hAnsi="仿宋" w:eastAsia="仿宋" w:cs="仿宋"/>
          <w:b/>
          <w:bCs/>
          <w:sz w:val="32"/>
          <w:szCs w:val="32"/>
        </w:rPr>
        <w:t>作业安全风险比较图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企业应利用统计分析的方法，采取柱状图、饼状图或曲线图等将难以在平面布置图、地理坐标图中标示风险等级的作业活动、生产工序、关键任务按照风险等级从高到低的顺序标示出来， 如动火作业、有限空间作业、危险物品运输等。企业应在醒目位置或作业车间等将作业风险比较图对员工进行公告。</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3、岗位安全风险明白卡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企业应在有安全风险的工作岗位设置岗位安全风险告知卡，告知从业人员本岗位存在的主要危险有害因素、后果、风险管控措施、应急措施、应急电话等信息。</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4、重大安全风险公告栏</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企业应在有重大安全风险的场所和设备设施的醒目位置设置重大安全风险公告栏，标明危险源名称、风险等级、危险有害因素、后果、风险管控措施、应急措施及应急电话等信息。</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5、重大风险警示标识及定置管理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企业应按照有关规定和作业场所的安全风险特点，在有重大危险源和较大安全风险的作业场所和有关设备、设施上设置明显的、符合相关规定要求的安全警示标识。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企业应持续开展作业场所整理、整顿、清扫工作，实施设备、设施和器具科学布局、分类摆放、划线定置管理，保持作业场所清洁，规范员工作业行为，营造安全的作业环境。</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6、风险公告、标识的保持</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企业应定期对安全风险四色分布图、作业安全风险比较图、岗位安全风险明白卡、重大安全风险公告栏和安全风险警示标识进行检查和维护，确保其完好有效。</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十一、 隐患治理</w:t>
      </w:r>
    </w:p>
    <w:p>
      <w:pPr>
        <w:rPr>
          <w:lang w:eastAsia="zh-CN"/>
        </w:rPr>
      </w:pP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（一）编制隐患排查专用清单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按照各类重大风险的全部控制措施和基础管理要求，编制包含全部重大风险在内的隐患排查治理清单。清单内容主要包括：风险点、隐患类型、隐患描述、隐患等级、治理措施、责任单位、责任人、治理期限、排查日期、销号日期、信息来源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（二）组织排查</w:t>
      </w:r>
    </w:p>
    <w:p>
      <w:pPr>
        <w:ind w:firstLine="321" w:firstLineChars="100"/>
        <w:rPr>
          <w:rFonts w:ascii="仿宋" w:hAnsi="仿宋" w:eastAsia="仿宋" w:cs="仿宋"/>
          <w:sz w:val="32"/>
          <w:szCs w:val="32"/>
          <w:lang w:eastAsia="zh-CN"/>
        </w:rPr>
      </w:pPr>
      <w:r>
        <w:rPr>
          <w:rFonts w:hint="eastAsia" w:ascii="仿宋" w:hAnsi="仿宋" w:eastAsia="仿宋" w:cs="仿宋"/>
          <w:b/>
          <w:bCs/>
          <w:sz w:val="32"/>
          <w:szCs w:val="32"/>
          <w:lang w:eastAsia="zh-CN"/>
        </w:rPr>
        <w:t>1.确定排查方案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实施隐患排查前，应根据排查类型、人员数量、时间安排和季节特点，制定排查方案，确定排查的组织级别。</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（1）排查类型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主要包括日常排查、综合排查、专业排查、专项排查、季节排查、重大节日活动排查、专家诊断检查和企业各级负责人履职检查等。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（2）组织级别</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企业根据自身组织架构确定不同的排查组织级别和频次。排查组织级别一般包括公司级、部门级、车间级、班组级。</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2.排查要求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隐患排查应做到全面覆盖、责任到人，定期排查与日常管理相结合，专业排查与综合排查相结合，一般排查与重点排查相结合。</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3.治理建议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各层级组织的排查应填写完整的排查记录。根据排查出的隐患类别，提出治理建议，一般应包含：</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（1）对排查出的每一项隐患，明确治理责任单位和主要责任人；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（2）经评估后提出初步整改或处置建议；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（3）依据隐患治理难易程度确定治理期限。</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（三）隐患治理</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1.基本要求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实行分级治理、分类实施的原则。主要包括岗位纠正、班组治理、车间治理、部门治理、公司治理。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治理应做到方法科学、资金保证、措施有效、责任到人、按时完成。本部门能够治理的不能推给上级部门；能当场纠正的必须当场纠正，无法立即治理的，治理前要制定防范措施，落实管控责任，防止隐患发展成事故。</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2.治理流程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隐患治理流程包括：通报隐患信息、下发隐患整改指令、实施隐患治理、治理情况反馈、验收等环节。如下图所示：</w:t>
      </w:r>
    </w:p>
    <w:p>
      <w:r>
        <w:rPr>
          <w:lang w:eastAsia="zh-CN" w:bidi="ar-SA"/>
        </w:rPr>
        <w:drawing>
          <wp:inline distT="0" distB="0" distL="114300" distR="114300">
            <wp:extent cx="5267325" cy="46482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267325" cy="4648200"/>
                    </a:xfrm>
                    <a:prstGeom prst="rect">
                      <a:avLst/>
                    </a:prstGeom>
                    <a:noFill/>
                    <a:ln w="9525">
                      <a:noFill/>
                    </a:ln>
                  </pic:spPr>
                </pic:pic>
              </a:graphicData>
            </a:graphic>
          </wp:inline>
        </w:drawing>
      </w:r>
    </w:p>
    <w:p>
      <w:pPr>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结束后，将隐患名称、存在位置、不符合状况、隐患等级、治理期限、治理措施和应急处置方案等信息向从业人员进行通报。隐患排查组织部门应制发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3.一般隐患治理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对一般隐患，根据隐患治理的分级，由企业各级（公司、车间、部门、班组等）负责人或者有关人员负责组织整改，整改情况要有专人进行确认。</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4.重大隐患治理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对重大隐患，企业应及时组织评估并编写重大隐患评估报告书。评估报告书主要内容应包括隐患的类别、影响范围、风险程度和对隐患的监控措施、治理方式、治理期限等内容。</w:t>
      </w:r>
    </w:p>
    <w:p>
      <w:pPr>
        <w:rPr>
          <w:rFonts w:ascii="仿宋" w:hAnsi="仿宋" w:eastAsia="仿宋" w:cs="仿宋"/>
          <w:sz w:val="32"/>
          <w:szCs w:val="32"/>
          <w:lang w:eastAsia="zh-CN"/>
        </w:rPr>
      </w:pPr>
      <w:r>
        <w:rPr>
          <w:rFonts w:hint="eastAsia" w:ascii="仿宋" w:hAnsi="仿宋" w:eastAsia="仿宋" w:cs="仿宋"/>
          <w:sz w:val="32"/>
          <w:szCs w:val="32"/>
          <w:lang w:eastAsia="zh-CN"/>
        </w:rPr>
        <w:t>企业应根据评估报告书制定重大隐患治理方案。治理方案主要包括下列内容：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（1）治理的目标和任务；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（2）治理的方法和措施；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（3）经费和物资的落实；</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（4）负责治理的机构和人员；</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（5）治理时限和要求；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（6）防止整改期间发生事故的安全措施。</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5.复核确认</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重大隐患治理工作结束后，企业安全管理部门应当组织对治理情况进行复查验收。对政府挂牌督办的重大隐患，按有关规定执行。</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（四）隐患排查周期</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企业应根据法律、法规要求，结合生产工艺特点，确定综合、专业、专项、季节、日常排查等周期。</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（五）建立隐患台账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企业应如实记录隐患排査、治理和验收情況，形成隐患治理台账，实现隐患排查、登记、评估、治理、验收、核销的闭环管理。</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十二、双重预防体系过程管控</w:t>
      </w:r>
    </w:p>
    <w:p>
      <w:pPr>
        <w:rPr>
          <w:lang w:eastAsia="zh-CN"/>
        </w:rPr>
      </w:pP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（一）管控要求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企业应以风险点为基本单元，对照安全风险管控清单开展安全风险管控效果检查分析和隐患排查</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（二）综合管控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企业主要负责人每半年组织一次综合安全检查活动：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1、检查重大安全风险管控措施落实情况，开展隐患排查；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2、分析重大安全风险管控效果和重大隐患产生原因，调整完善风险管控措施；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3、补充新增风险及其管控措施；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4、通报重大隐患治理情况，补充完善隐患清单，明确隐患分级治理责任。</w:t>
      </w:r>
    </w:p>
    <w:p>
      <w:pPr>
        <w:ind w:firstLine="321" w:firstLineChars="100"/>
        <w:rPr>
          <w:rFonts w:ascii="仿宋" w:hAnsi="仿宋" w:eastAsia="仿宋" w:cs="仿宋"/>
          <w:b/>
          <w:bCs/>
          <w:sz w:val="32"/>
          <w:szCs w:val="32"/>
          <w:lang w:eastAsia="zh-CN"/>
        </w:rPr>
      </w:pPr>
      <w:bookmarkStart w:id="2" w:name="_bookmark42"/>
      <w:bookmarkEnd w:id="2"/>
      <w:r>
        <w:rPr>
          <w:rFonts w:hint="eastAsia" w:ascii="仿宋" w:hAnsi="仿宋" w:eastAsia="仿宋" w:cs="仿宋"/>
          <w:b/>
          <w:bCs/>
          <w:sz w:val="32"/>
          <w:szCs w:val="32"/>
          <w:lang w:eastAsia="zh-CN"/>
        </w:rPr>
        <w:t>（三）专业管控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企业各专业分管负责人每季度组织一次安全检查活动：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1、检查分析各专业的安全风险管控措施落实情况，开展隐患排查；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2、补充完善安全风险管控清单和隐患清单。</w:t>
      </w:r>
      <w:bookmarkStart w:id="3" w:name="_bookmark43"/>
      <w:bookmarkEnd w:id="3"/>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（四）动态管控</w:t>
      </w:r>
    </w:p>
    <w:p>
      <w:pPr>
        <w:ind w:firstLine="643" w:firstLineChars="200"/>
        <w:rPr>
          <w:rFonts w:ascii="仿宋" w:hAnsi="仿宋" w:eastAsia="仿宋" w:cs="仿宋"/>
          <w:b/>
          <w:bCs/>
          <w:sz w:val="32"/>
          <w:szCs w:val="32"/>
          <w:lang w:eastAsia="zh-CN"/>
        </w:rPr>
      </w:pPr>
      <w:bookmarkStart w:id="4" w:name="_bookmark44"/>
      <w:bookmarkEnd w:id="4"/>
      <w:r>
        <w:rPr>
          <w:rFonts w:hint="eastAsia" w:ascii="仿宋" w:hAnsi="仿宋" w:eastAsia="仿宋" w:cs="仿宋"/>
          <w:b/>
          <w:bCs/>
          <w:sz w:val="32"/>
          <w:szCs w:val="32"/>
          <w:lang w:eastAsia="zh-CN"/>
        </w:rPr>
        <w:t>1、分厂（科室、车间、区队）</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分厂（科室、车间、区队）每月开展安全检查：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（1）检查风险管控措施落实情况，排查治理隐患；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（2）不能立即整改的隐患及时上报，危及人身安全时停止作业，按程序处置；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（3）对新增风险采取临时风险管控措施，并及时上报。</w:t>
      </w:r>
    </w:p>
    <w:p>
      <w:pPr>
        <w:ind w:firstLine="643" w:firstLineChars="200"/>
        <w:rPr>
          <w:rFonts w:ascii="仿宋" w:hAnsi="仿宋" w:eastAsia="仿宋" w:cs="仿宋"/>
          <w:b/>
          <w:bCs/>
          <w:sz w:val="32"/>
          <w:szCs w:val="32"/>
          <w:lang w:eastAsia="zh-CN"/>
        </w:rPr>
      </w:pPr>
      <w:bookmarkStart w:id="5" w:name="_bookmark45"/>
      <w:bookmarkEnd w:id="5"/>
      <w:r>
        <w:rPr>
          <w:rFonts w:hint="eastAsia" w:ascii="仿宋" w:hAnsi="仿宋" w:eastAsia="仿宋" w:cs="仿宋"/>
          <w:b/>
          <w:bCs/>
          <w:sz w:val="32"/>
          <w:szCs w:val="32"/>
          <w:lang w:eastAsia="zh-CN"/>
        </w:rPr>
        <w:t>2、班组</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班组长每班组织对作业环境和重点工序进行安全检查：</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（1）检查风险管控措施落实情况，排查治理隐患；</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（2）不能立即整改的隐患及时上报，危及人身安全时停止作业，按程序处置；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（3）对新增风险采取临时风险管控措施，并及时上报。</w:t>
      </w:r>
    </w:p>
    <w:p>
      <w:pPr>
        <w:ind w:firstLine="643" w:firstLineChars="200"/>
        <w:rPr>
          <w:rFonts w:ascii="仿宋" w:hAnsi="仿宋" w:eastAsia="仿宋" w:cs="仿宋"/>
          <w:b/>
          <w:bCs/>
          <w:sz w:val="32"/>
          <w:szCs w:val="32"/>
          <w:lang w:eastAsia="zh-CN"/>
        </w:rPr>
      </w:pPr>
      <w:bookmarkStart w:id="6" w:name="_bookmark46"/>
      <w:bookmarkEnd w:id="6"/>
      <w:r>
        <w:rPr>
          <w:rFonts w:hint="eastAsia" w:ascii="仿宋" w:hAnsi="仿宋" w:eastAsia="仿宋" w:cs="仿宋"/>
          <w:b/>
          <w:bCs/>
          <w:sz w:val="32"/>
          <w:szCs w:val="32"/>
          <w:lang w:eastAsia="zh-CN"/>
        </w:rPr>
        <w:t>3、岗位</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作业人员每天至少两次对岗位作业条件进行安全检查：</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（1）依照岗位风险落实风险管控措施，排查治理隐患；</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（2）检查结果及时汇报，危及人身安全时停止作业；</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（3）发现新增风险及时汇报。</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（五）风险隐患公示</w:t>
      </w:r>
    </w:p>
    <w:p>
      <w:pPr>
        <w:ind w:firstLine="640" w:firstLineChars="200"/>
        <w:rPr>
          <w:rFonts w:ascii="仿宋" w:hAnsi="仿宋" w:eastAsia="仿宋" w:cs="仿宋"/>
          <w:sz w:val="32"/>
          <w:szCs w:val="32"/>
          <w:lang w:eastAsia="zh-CN"/>
        </w:rPr>
      </w:pPr>
      <w:bookmarkStart w:id="7" w:name="_bookmark48"/>
      <w:bookmarkEnd w:id="7"/>
      <w:r>
        <w:rPr>
          <w:rFonts w:hint="eastAsia" w:ascii="仿宋" w:hAnsi="仿宋" w:eastAsia="仿宋" w:cs="仿宋"/>
          <w:sz w:val="32"/>
          <w:szCs w:val="32"/>
          <w:lang w:eastAsia="zh-CN"/>
        </w:rPr>
        <w:t>重大安全风险、重大事故隐患应公示告知：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1、在厂（场）区醒目位置公示重大风险和重大隐患；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2、在存在重大风险的区域公示告知重大风险；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3、重大风险公示风险点、风险描述、主要管控措施、管控责任人等；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4、重大隐患公示风险点、隐患描述、主要治理措施、责任人、治理时限等。</w:t>
      </w:r>
    </w:p>
    <w:p>
      <w:pPr>
        <w:ind w:firstLine="643" w:firstLineChars="200"/>
        <w:rPr>
          <w:rFonts w:ascii="仿宋" w:hAnsi="仿宋" w:eastAsia="仿宋" w:cs="仿宋"/>
          <w:b/>
          <w:bCs/>
          <w:sz w:val="32"/>
          <w:szCs w:val="32"/>
          <w:lang w:eastAsia="zh-CN"/>
        </w:rPr>
      </w:pPr>
      <w:bookmarkStart w:id="8" w:name="_bookmark49"/>
      <w:bookmarkEnd w:id="8"/>
      <w:r>
        <w:rPr>
          <w:rFonts w:hint="eastAsia" w:ascii="仿宋" w:hAnsi="仿宋" w:eastAsia="仿宋" w:cs="仿宋"/>
          <w:b/>
          <w:bCs/>
          <w:sz w:val="32"/>
          <w:szCs w:val="32"/>
          <w:lang w:eastAsia="zh-CN"/>
        </w:rPr>
        <w:t>（六）信息上报</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1、企业每月度应向负有安全生产监督管理职责的部门报告重大风险和重大隐患。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2、重大风险报告应当包括以下内容：风险点的基本情况，风险类型、风险描述、风险管控措施、风险分级管控责任单位和责任人。</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3、重大隐患报告应当包括以下内容：隐患的现状、产生原因、危害程度、整改难易程度分析、治理方案、治理责任和治理期限等。</w:t>
      </w: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十三、信息平台建设</w:t>
      </w:r>
    </w:p>
    <w:p>
      <w:pPr>
        <w:ind w:firstLine="643" w:firstLineChars="200"/>
        <w:rPr>
          <w:rFonts w:ascii="仿宋" w:hAnsi="仿宋" w:eastAsia="仿宋" w:cs="仿宋"/>
          <w:b/>
          <w:bCs/>
          <w:sz w:val="32"/>
          <w:szCs w:val="32"/>
          <w:lang w:eastAsia="zh-CN"/>
        </w:rPr>
      </w:pPr>
      <w:bookmarkStart w:id="9" w:name="_bookmark51"/>
      <w:bookmarkEnd w:id="9"/>
      <w:r>
        <w:rPr>
          <w:rFonts w:hint="eastAsia" w:ascii="仿宋" w:hAnsi="仿宋" w:eastAsia="仿宋" w:cs="仿宋"/>
          <w:b/>
          <w:bCs/>
          <w:sz w:val="32"/>
          <w:szCs w:val="32"/>
          <w:lang w:eastAsia="zh-CN"/>
        </w:rPr>
        <w:t>（一）基本要求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企业应采用信息化管理手段，建立安全生产双重预防信息平台，具备安全风险分级管控、隐患排查治理、统计分析及风险预警等主要功能，实现风险与隐患数据应用的无缝链接；保障数据安全， 具有权限分级功能。宜使用移动终端提高安全管理信息化水平。</w:t>
      </w:r>
    </w:p>
    <w:p>
      <w:pPr>
        <w:ind w:firstLine="643" w:firstLineChars="200"/>
        <w:rPr>
          <w:rFonts w:ascii="仿宋" w:hAnsi="仿宋" w:eastAsia="仿宋" w:cs="仿宋"/>
          <w:b/>
          <w:bCs/>
          <w:sz w:val="32"/>
          <w:szCs w:val="32"/>
          <w:lang w:eastAsia="zh-CN"/>
        </w:rPr>
      </w:pPr>
      <w:bookmarkStart w:id="10" w:name="_bookmark52"/>
      <w:bookmarkEnd w:id="10"/>
      <w:r>
        <w:rPr>
          <w:rFonts w:hint="eastAsia" w:ascii="仿宋" w:hAnsi="仿宋" w:eastAsia="仿宋" w:cs="仿宋"/>
          <w:b/>
          <w:bCs/>
          <w:sz w:val="32"/>
          <w:szCs w:val="32"/>
          <w:lang w:eastAsia="zh-CN"/>
        </w:rPr>
        <w:t>（二）功能模块</w:t>
      </w:r>
    </w:p>
    <w:p>
      <w:pPr>
        <w:ind w:firstLine="643" w:firstLineChars="200"/>
        <w:rPr>
          <w:rFonts w:ascii="仿宋" w:hAnsi="仿宋" w:eastAsia="仿宋" w:cs="仿宋"/>
          <w:b/>
          <w:bCs/>
          <w:sz w:val="32"/>
          <w:szCs w:val="32"/>
          <w:lang w:eastAsia="zh-CN"/>
        </w:rPr>
      </w:pPr>
      <w:bookmarkStart w:id="11" w:name="_bookmark53"/>
      <w:bookmarkEnd w:id="11"/>
      <w:r>
        <w:rPr>
          <w:rFonts w:hint="eastAsia" w:ascii="仿宋" w:hAnsi="仿宋" w:eastAsia="仿宋" w:cs="仿宋"/>
          <w:b/>
          <w:bCs/>
          <w:sz w:val="32"/>
          <w:szCs w:val="32"/>
          <w:lang w:eastAsia="zh-CN"/>
        </w:rPr>
        <w:t>1、风险分级管控模块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风险分级管控模块应实现对安全风险的记录、跟踪、统计、分析和上报全过程的信息化管理。应具备以下功能：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（1）风险点的管理（增加、删除、编辑、查询等功能）；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（2）年度、专项、岗位、临时风险辨识评估的管理（辨识数据的录入、辅助辨识评估、辅助生成文件、审核、结果上传等）。</w:t>
      </w:r>
    </w:p>
    <w:p>
      <w:pPr>
        <w:ind w:firstLine="643" w:firstLineChars="200"/>
        <w:rPr>
          <w:rFonts w:ascii="仿宋" w:hAnsi="仿宋" w:eastAsia="仿宋" w:cs="仿宋"/>
          <w:b/>
          <w:bCs/>
          <w:sz w:val="32"/>
          <w:szCs w:val="32"/>
          <w:lang w:eastAsia="zh-CN"/>
        </w:rPr>
      </w:pPr>
      <w:bookmarkStart w:id="12" w:name="_bookmark54"/>
      <w:bookmarkEnd w:id="12"/>
      <w:r>
        <w:rPr>
          <w:rFonts w:hint="eastAsia" w:ascii="仿宋" w:hAnsi="仿宋" w:eastAsia="仿宋" w:cs="仿宋"/>
          <w:b/>
          <w:bCs/>
          <w:sz w:val="32"/>
          <w:szCs w:val="32"/>
          <w:lang w:eastAsia="zh-CN"/>
        </w:rPr>
        <w:t>2、隐患排查治理模块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隐患排查治理模块实现对隐患的记录统计、过程跟踪、逾期报警、信息上报的信息化管理。应具备以下功能：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（1）隐患信息录入及与风险的关联；</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（2）隐患整改、复查、销号等过程跟踪，实现闭环管理，对于整改超期、或整改未达要求的，进行预警；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（3）实现重大隐患上报、跟踪督办。</w:t>
      </w:r>
    </w:p>
    <w:p>
      <w:pPr>
        <w:ind w:firstLine="643" w:firstLineChars="200"/>
        <w:rPr>
          <w:rFonts w:ascii="仿宋" w:hAnsi="仿宋" w:eastAsia="仿宋" w:cs="仿宋"/>
          <w:b/>
          <w:bCs/>
          <w:sz w:val="32"/>
          <w:szCs w:val="32"/>
          <w:lang w:eastAsia="zh-CN"/>
        </w:rPr>
      </w:pPr>
      <w:bookmarkStart w:id="13" w:name="_bookmark55"/>
      <w:bookmarkEnd w:id="13"/>
      <w:r>
        <w:rPr>
          <w:rFonts w:hint="eastAsia" w:ascii="仿宋" w:hAnsi="仿宋" w:eastAsia="仿宋" w:cs="仿宋"/>
          <w:b/>
          <w:bCs/>
          <w:sz w:val="32"/>
          <w:szCs w:val="32"/>
          <w:lang w:eastAsia="zh-CN"/>
        </w:rPr>
        <w:t>3、统计分析及预警模块</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该模块应具备以下功能：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（1）实现安全风险和隐患的多维度统计分析，自动生成报表；</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（2）实现安全风险等级变化和隐患数据变化的预警功能；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（3）与风险点关联，实现安全风险动态管理的直观展现。宜与安全生产相关系统集成。</w:t>
      </w:r>
    </w:p>
    <w:p>
      <w:pPr>
        <w:ind w:firstLine="643" w:firstLineChars="200"/>
        <w:rPr>
          <w:rFonts w:ascii="仿宋" w:hAnsi="仿宋" w:eastAsia="仿宋" w:cs="仿宋"/>
          <w:b/>
          <w:bCs/>
          <w:sz w:val="32"/>
          <w:szCs w:val="32"/>
          <w:lang w:eastAsia="zh-CN"/>
        </w:rPr>
      </w:pPr>
      <w:bookmarkStart w:id="14" w:name="_bookmark56"/>
      <w:bookmarkEnd w:id="14"/>
      <w:r>
        <w:rPr>
          <w:rFonts w:hint="eastAsia" w:ascii="仿宋" w:hAnsi="仿宋" w:eastAsia="仿宋" w:cs="仿宋"/>
          <w:b/>
          <w:bCs/>
          <w:sz w:val="32"/>
          <w:szCs w:val="32"/>
          <w:lang w:eastAsia="zh-CN"/>
        </w:rPr>
        <w:t>4、系统接口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系统接口应具备以下功能：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（1）应具备短信或微信提醒接口，实现预警信息的及时推送；</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（2）应具备对外提供数据接口，实现风险、隐患等数据与其他系统的对接；</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5、系统管理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的“双重预防体系”系统管理员应定期对信息系统中涉及本单位相关内容进行定期更新和维护，更新内容主要包括企业管理机构、生产工艺、设备设施、安全风险评价清单、风险点源库数据、风险点隐患排查清单、隐患排查治理信息数据库等内容。</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十四、文档管理</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完整保存体现风险管控与隐患治理过程的记录资料，并分类建档管理。至少应包括风险管控制度、风险点台账、危险源辨识与风险评价表，以及风险分级管控清单和隐患排查治理清单等内容的文件资料，并建立和保存有关记录的电子文档；涉及重大风险、重大风险和重大隐患时，其辨识、评价、控制措施和隐患治理全程记录等，应单独建档管理。</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文档记录包括但不限于：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（一）安全风险分级管控制度；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（二）危险源登记台账；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（三）危险源辨识与风险分析、评价记录；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（四）风险分级管控清单；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（五）重大风险管控记录；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（六）隐患排查治理制度；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（七）隐患排查清单；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（八）隐患排查治理台账；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（九）重大隐患治理方案等。</w:t>
      </w:r>
    </w:p>
    <w:p>
      <w:pPr>
        <w:rPr>
          <w:rFonts w:ascii="仿宋" w:hAnsi="仿宋" w:eastAsia="仿宋" w:cs="仿宋"/>
          <w:sz w:val="32"/>
          <w:szCs w:val="32"/>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十五、双重预防体系建设效果</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通过风险管控与隐患治理双重预防体系建设，至少在以下方面实现提升：</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（一）安全管理责任更加明确；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（二）风险管控措施持续有效；</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（三）风险管控能力明显提升；</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（四）隐患治理机制更加完善；</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（五）生产安全事故明显减少；</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（六）本质安全水平明显提高。</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十六、持续改进</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双重预防体系建设自评结果所反映的问题和趋势，客观分析企业双重预防体系的运行质量，及时修正发现的问题和偏差，完善安全风险管控制度和隐患治理措施，强化“两道防线”，持续改进提升，不断提高本质安全水平。</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（一）评估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企业应定期对风险管控与隐患治理双重预防体系运行情况进行系统性评估或更新；评估或更新应包括体系改进的可能性和对体系进行修改的必要性。应根据非常规作业活动、新增功能性区域、装置或设施等适时开展风险辨识和风险评价，以确保其持续可行性、适宜性、充分性和有效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2、企业应组织开展双重预防体系运行情况自评工作，形成自评报告，并将自评结果对管理人员和从业人员通报，作为年度安全绩效考评的依据。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3、企业发生生产安全事故后，应通过自评全面查找双重预防体系存在的缺陷和不足。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4、对较大、重大风险的评估每年进行一次，对一般和低风险每三年评估一次。评估记录至少保存5年。</w:t>
      </w:r>
    </w:p>
    <w:p>
      <w:pPr>
        <w:ind w:firstLine="643" w:firstLineChars="200"/>
        <w:rPr>
          <w:rFonts w:ascii="仿宋" w:hAnsi="仿宋" w:eastAsia="仿宋" w:cs="仿宋"/>
          <w:b/>
          <w:bCs/>
          <w:sz w:val="32"/>
          <w:szCs w:val="32"/>
          <w:lang w:eastAsia="zh-CN"/>
        </w:rPr>
      </w:pPr>
      <w:r>
        <w:rPr>
          <w:rFonts w:hint="eastAsia" w:ascii="仿宋" w:hAnsi="仿宋" w:eastAsia="仿宋" w:cs="仿宋"/>
          <w:b/>
          <w:bCs/>
          <w:sz w:val="32"/>
          <w:szCs w:val="32"/>
          <w:lang w:eastAsia="zh-CN"/>
        </w:rPr>
        <w:t>（二）更新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企业应根据以下情况变化，及时更新风险与隐患信息：</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1.法律法规及标准规程变化或更新；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2.政府规范性文件提出新要求；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3.企业组织机构和安全管理机制发生变化；</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4.企业生产工艺技术发生变化；</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5.设施设备增减、使用的原辅材料变化；</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6.企业自身提出更高的安全管理要求；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7.事故（事件）或应急预案演练结果反馈的需求；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8.其他情形出现应当进行更新的。</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（三）沟通</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企业应建立有效的内外沟通机制，通过双重预防体系信息管理平台及时向监管部门报告风险（隐患）信息，实现数据交换、信息共享，提高管控效果和效率。</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（四）考核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pPr>
        <w:rPr>
          <w:rFonts w:ascii="微软雅黑" w:hAnsi="微软雅黑" w:eastAsia="微软雅黑" w:cs="微软雅黑"/>
          <w:b/>
          <w:bCs/>
          <w:color w:val="FF0000"/>
          <w:sz w:val="44"/>
          <w:szCs w:val="44"/>
          <w:lang w:eastAsia="zh-CN"/>
        </w:rPr>
      </w:pPr>
    </w:p>
    <w:p>
      <w:pPr>
        <w:ind w:left="440" w:leftChars="200"/>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sectPr>
          <w:footerReference r:id="rId3" w:type="default"/>
          <w:pgSz w:w="11906" w:h="16838"/>
          <w:pgMar w:top="1531" w:right="1531" w:bottom="1531" w:left="1644" w:header="851" w:footer="992" w:gutter="0"/>
          <w:cols w:space="425" w:num="1"/>
          <w:docGrid w:type="lines" w:linePitch="312" w:charSpace="0"/>
        </w:sectPr>
      </w:pPr>
    </w:p>
    <w:p>
      <w:pPr>
        <w:rPr>
          <w:rFonts w:ascii="黑体" w:hAnsi="黑体" w:eastAsia="黑体" w:cs="黑体"/>
          <w:b/>
          <w:bCs/>
          <w:lang w:eastAsia="zh-CN"/>
        </w:rPr>
      </w:pPr>
      <w:r>
        <w:rPr>
          <w:rFonts w:hint="eastAsia" w:ascii="黑体" w:hAnsi="黑体" w:eastAsia="黑体" w:cs="黑体"/>
          <w:b/>
          <w:bCs/>
          <w:lang w:eastAsia="zh-CN"/>
        </w:rPr>
        <w:t>附件1： 双重预防机制工作程序  （规范性附录）</w:t>
      </w:r>
    </w:p>
    <w:p>
      <w:pPr>
        <w:rPr>
          <w:lang w:eastAsia="zh-CN"/>
        </w:rPr>
      </w:pPr>
    </w:p>
    <w:p>
      <w:pPr>
        <w:rPr>
          <w:lang w:eastAsia="zh-CN"/>
        </w:rPr>
      </w:pPr>
      <w:bookmarkStart w:id="15" w:name="_bookmark15"/>
      <w:bookmarkEnd w:id="15"/>
      <w:r>
        <w:rPr>
          <w:rFonts w:hint="eastAsia"/>
          <w:lang w:eastAsia="zh-CN" w:bidi="ar-SA"/>
        </w:rPr>
        <w:drawing>
          <wp:anchor distT="0" distB="0" distL="0" distR="0" simplePos="0" relativeHeight="251659264" behindDoc="0" locked="0" layoutInCell="1" allowOverlap="1">
            <wp:simplePos x="0" y="0"/>
            <wp:positionH relativeFrom="page">
              <wp:posOffset>2816225</wp:posOffset>
            </wp:positionH>
            <wp:positionV relativeFrom="paragraph">
              <wp:posOffset>229235</wp:posOffset>
            </wp:positionV>
            <wp:extent cx="6588125" cy="3924300"/>
            <wp:effectExtent l="0" t="0" r="3175" b="0"/>
            <wp:wrapTopAndBottom/>
            <wp:docPr id="2"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6588125" cy="3924300"/>
                    </a:xfrm>
                    <a:prstGeom prst="rect">
                      <a:avLst/>
                    </a:prstGeom>
                  </pic:spPr>
                </pic:pic>
              </a:graphicData>
            </a:graphic>
          </wp:anchor>
        </w:drawing>
      </w: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p>
    <w:p>
      <w:pPr>
        <w:ind w:firstLine="3313" w:firstLineChars="1500"/>
        <w:rPr>
          <w:rFonts w:ascii="黑体" w:hAnsi="黑体" w:eastAsia="黑体" w:cs="黑体"/>
          <w:b/>
          <w:bCs/>
          <w:lang w:eastAsia="zh-CN"/>
        </w:rPr>
      </w:pPr>
      <w:r>
        <w:rPr>
          <w:rFonts w:hint="eastAsia" w:ascii="黑体" w:hAnsi="黑体" w:eastAsia="黑体" w:cs="黑体"/>
          <w:b/>
          <w:bCs/>
          <w:lang w:eastAsia="zh-CN"/>
        </w:rPr>
        <w:t>附录 2： 常用风险评估方法及其适用性   （资料性附录）</w:t>
      </w:r>
    </w:p>
    <w:p>
      <w:pPr>
        <w:rPr>
          <w:lang w:eastAsia="zh-CN"/>
        </w:rPr>
      </w:pPr>
    </w:p>
    <w:tbl>
      <w:tblPr>
        <w:tblStyle w:val="9"/>
        <w:tblW w:w="13887"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7"/>
        <w:gridCol w:w="2774"/>
        <w:gridCol w:w="2385"/>
        <w:gridCol w:w="1260"/>
        <w:gridCol w:w="1215"/>
        <w:gridCol w:w="1575"/>
        <w:gridCol w:w="1080"/>
        <w:gridCol w:w="13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277" w:type="dxa"/>
            <w:vMerge w:val="restart"/>
          </w:tcPr>
          <w:p>
            <w:pPr>
              <w:rPr>
                <w:sz w:val="18"/>
                <w:szCs w:val="18"/>
                <w:lang w:eastAsia="zh-CN"/>
              </w:rPr>
            </w:pPr>
          </w:p>
          <w:p>
            <w:pPr>
              <w:rPr>
                <w:sz w:val="18"/>
                <w:szCs w:val="18"/>
              </w:rPr>
            </w:pPr>
            <w:r>
              <w:rPr>
                <w:rFonts w:hint="eastAsia"/>
                <w:sz w:val="18"/>
                <w:szCs w:val="18"/>
              </w:rPr>
              <w:t>评估方法</w:t>
            </w:r>
          </w:p>
        </w:tc>
        <w:tc>
          <w:tcPr>
            <w:tcW w:w="2774" w:type="dxa"/>
            <w:vMerge w:val="restart"/>
          </w:tcPr>
          <w:p>
            <w:pPr>
              <w:rPr>
                <w:sz w:val="18"/>
                <w:szCs w:val="18"/>
              </w:rPr>
            </w:pPr>
          </w:p>
          <w:p>
            <w:pPr>
              <w:ind w:firstLine="540" w:firstLineChars="300"/>
              <w:rPr>
                <w:sz w:val="18"/>
                <w:szCs w:val="18"/>
              </w:rPr>
            </w:pPr>
            <w:r>
              <w:rPr>
                <w:rFonts w:hint="eastAsia"/>
                <w:sz w:val="18"/>
                <w:szCs w:val="18"/>
              </w:rPr>
              <w:t>评估目的</w:t>
            </w:r>
          </w:p>
        </w:tc>
        <w:tc>
          <w:tcPr>
            <w:tcW w:w="2385" w:type="dxa"/>
            <w:vMerge w:val="restart"/>
          </w:tcPr>
          <w:p>
            <w:pPr>
              <w:rPr>
                <w:sz w:val="18"/>
                <w:szCs w:val="18"/>
              </w:rPr>
            </w:pPr>
          </w:p>
          <w:p>
            <w:pPr>
              <w:ind w:firstLine="1260" w:firstLineChars="700"/>
              <w:rPr>
                <w:sz w:val="18"/>
                <w:szCs w:val="18"/>
              </w:rPr>
            </w:pPr>
            <w:r>
              <w:rPr>
                <w:rFonts w:hint="eastAsia"/>
                <w:sz w:val="18"/>
                <w:szCs w:val="18"/>
              </w:rPr>
              <w:t>适用范围</w:t>
            </w:r>
          </w:p>
        </w:tc>
        <w:tc>
          <w:tcPr>
            <w:tcW w:w="1260" w:type="dxa"/>
            <w:vMerge w:val="restart"/>
          </w:tcPr>
          <w:p>
            <w:pPr>
              <w:ind w:firstLine="180" w:firstLineChars="100"/>
              <w:rPr>
                <w:sz w:val="18"/>
                <w:szCs w:val="18"/>
              </w:rPr>
            </w:pPr>
            <w:r>
              <w:rPr>
                <w:rFonts w:hint="eastAsia"/>
                <w:sz w:val="18"/>
                <w:szCs w:val="18"/>
              </w:rPr>
              <w:t>定性或定量</w:t>
            </w:r>
          </w:p>
        </w:tc>
        <w:tc>
          <w:tcPr>
            <w:tcW w:w="5191" w:type="dxa"/>
            <w:gridSpan w:val="4"/>
          </w:tcPr>
          <w:p>
            <w:pPr>
              <w:ind w:firstLine="1980" w:firstLineChars="1100"/>
              <w:rPr>
                <w:sz w:val="18"/>
                <w:szCs w:val="18"/>
              </w:rPr>
            </w:pPr>
            <w:r>
              <w:rPr>
                <w:rFonts w:hint="eastAsia"/>
                <w:sz w:val="18"/>
                <w:szCs w:val="18"/>
              </w:rPr>
              <w:t>可提供的评估结果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277" w:type="dxa"/>
            <w:vMerge w:val="continue"/>
            <w:tcBorders>
              <w:top w:val="nil"/>
            </w:tcBorders>
          </w:tcPr>
          <w:p>
            <w:pPr>
              <w:rPr>
                <w:sz w:val="18"/>
                <w:szCs w:val="18"/>
              </w:rPr>
            </w:pPr>
          </w:p>
        </w:tc>
        <w:tc>
          <w:tcPr>
            <w:tcW w:w="2774" w:type="dxa"/>
            <w:vMerge w:val="continue"/>
            <w:tcBorders>
              <w:top w:val="nil"/>
            </w:tcBorders>
          </w:tcPr>
          <w:p>
            <w:pPr>
              <w:rPr>
                <w:sz w:val="18"/>
                <w:szCs w:val="18"/>
              </w:rPr>
            </w:pPr>
          </w:p>
        </w:tc>
        <w:tc>
          <w:tcPr>
            <w:tcW w:w="2385" w:type="dxa"/>
            <w:vMerge w:val="continue"/>
            <w:tcBorders>
              <w:top w:val="nil"/>
            </w:tcBorders>
          </w:tcPr>
          <w:p>
            <w:pPr>
              <w:rPr>
                <w:sz w:val="18"/>
                <w:szCs w:val="18"/>
              </w:rPr>
            </w:pPr>
          </w:p>
        </w:tc>
        <w:tc>
          <w:tcPr>
            <w:tcW w:w="1260" w:type="dxa"/>
            <w:vMerge w:val="continue"/>
            <w:tcBorders>
              <w:top w:val="nil"/>
            </w:tcBorders>
          </w:tcPr>
          <w:p>
            <w:pPr>
              <w:rPr>
                <w:sz w:val="18"/>
                <w:szCs w:val="18"/>
              </w:rPr>
            </w:pPr>
          </w:p>
        </w:tc>
        <w:tc>
          <w:tcPr>
            <w:tcW w:w="1215" w:type="dxa"/>
          </w:tcPr>
          <w:p>
            <w:pPr>
              <w:ind w:firstLine="180" w:firstLineChars="100"/>
              <w:rPr>
                <w:sz w:val="18"/>
                <w:szCs w:val="18"/>
              </w:rPr>
            </w:pPr>
            <w:r>
              <w:rPr>
                <w:rFonts w:hint="eastAsia"/>
                <w:sz w:val="18"/>
                <w:szCs w:val="18"/>
              </w:rPr>
              <w:t>事故原因</w:t>
            </w:r>
          </w:p>
        </w:tc>
        <w:tc>
          <w:tcPr>
            <w:tcW w:w="1575" w:type="dxa"/>
          </w:tcPr>
          <w:p>
            <w:pPr>
              <w:ind w:firstLine="180" w:firstLineChars="100"/>
              <w:rPr>
                <w:sz w:val="18"/>
                <w:szCs w:val="18"/>
              </w:rPr>
            </w:pPr>
            <w:r>
              <w:rPr>
                <w:rFonts w:hint="eastAsia"/>
                <w:sz w:val="18"/>
                <w:szCs w:val="18"/>
              </w:rPr>
              <w:t>事故频率/概率</w:t>
            </w:r>
          </w:p>
        </w:tc>
        <w:tc>
          <w:tcPr>
            <w:tcW w:w="1080" w:type="dxa"/>
          </w:tcPr>
          <w:p>
            <w:pPr>
              <w:ind w:firstLine="180" w:firstLineChars="100"/>
              <w:rPr>
                <w:sz w:val="18"/>
                <w:szCs w:val="18"/>
              </w:rPr>
            </w:pPr>
            <w:r>
              <w:rPr>
                <w:rFonts w:hint="eastAsia"/>
                <w:sz w:val="18"/>
                <w:szCs w:val="18"/>
              </w:rPr>
              <w:t>事故后果</w:t>
            </w:r>
          </w:p>
        </w:tc>
        <w:tc>
          <w:tcPr>
            <w:tcW w:w="1321" w:type="dxa"/>
          </w:tcPr>
          <w:p>
            <w:pPr>
              <w:ind w:firstLine="180" w:firstLineChars="100"/>
              <w:rPr>
                <w:sz w:val="18"/>
                <w:szCs w:val="18"/>
              </w:rPr>
            </w:pPr>
            <w:r>
              <w:rPr>
                <w:rFonts w:hint="eastAsia"/>
                <w:sz w:val="18"/>
                <w:szCs w:val="18"/>
              </w:rPr>
              <w:t>风险分级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预先危险性分析法</w:t>
            </w:r>
          </w:p>
        </w:tc>
        <w:tc>
          <w:tcPr>
            <w:tcW w:w="2774" w:type="dxa"/>
          </w:tcPr>
          <w:p>
            <w:pPr>
              <w:ind w:firstLine="180" w:firstLineChars="100"/>
              <w:rPr>
                <w:sz w:val="18"/>
                <w:szCs w:val="18"/>
              </w:rPr>
            </w:pPr>
            <w:r>
              <w:rPr>
                <w:rFonts w:hint="eastAsia"/>
                <w:sz w:val="18"/>
                <w:szCs w:val="18"/>
              </w:rPr>
              <w:t>危害分析、风险等级</w:t>
            </w:r>
          </w:p>
        </w:tc>
        <w:tc>
          <w:tcPr>
            <w:tcW w:w="2385" w:type="dxa"/>
          </w:tcPr>
          <w:p>
            <w:pPr>
              <w:ind w:firstLine="180" w:firstLineChars="100"/>
              <w:rPr>
                <w:sz w:val="18"/>
                <w:szCs w:val="18"/>
                <w:lang w:eastAsia="zh-CN"/>
              </w:rPr>
            </w:pPr>
            <w:r>
              <w:rPr>
                <w:rFonts w:hint="eastAsia"/>
                <w:sz w:val="18"/>
                <w:szCs w:val="18"/>
                <w:lang w:eastAsia="zh-CN"/>
              </w:rPr>
              <w:t>项目的初建维修改扩建变更</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2277" w:type="dxa"/>
          </w:tcPr>
          <w:p>
            <w:pPr>
              <w:rPr>
                <w:sz w:val="18"/>
                <w:szCs w:val="18"/>
              </w:rPr>
            </w:pPr>
            <w:r>
              <w:rPr>
                <w:rFonts w:hint="eastAsia"/>
                <w:sz w:val="18"/>
                <w:szCs w:val="18"/>
              </w:rPr>
              <w:t>事故树分析法</w:t>
            </w:r>
          </w:p>
        </w:tc>
        <w:tc>
          <w:tcPr>
            <w:tcW w:w="2774" w:type="dxa"/>
          </w:tcPr>
          <w:p>
            <w:pPr>
              <w:ind w:firstLine="180" w:firstLineChars="100"/>
              <w:rPr>
                <w:sz w:val="18"/>
                <w:szCs w:val="18"/>
              </w:rPr>
            </w:pPr>
            <w:r>
              <w:rPr>
                <w:rFonts w:hint="eastAsia"/>
                <w:sz w:val="18"/>
                <w:szCs w:val="18"/>
              </w:rPr>
              <w:t>事故原因、事故概率</w:t>
            </w:r>
          </w:p>
        </w:tc>
        <w:tc>
          <w:tcPr>
            <w:tcW w:w="2385" w:type="dxa"/>
          </w:tcPr>
          <w:p>
            <w:pPr>
              <w:ind w:firstLine="180" w:firstLineChars="100"/>
              <w:rPr>
                <w:sz w:val="18"/>
                <w:szCs w:val="18"/>
                <w:lang w:eastAsia="zh-CN"/>
              </w:rPr>
            </w:pPr>
            <w:r>
              <w:rPr>
                <w:rFonts w:hint="eastAsia"/>
                <w:sz w:val="18"/>
                <w:szCs w:val="18"/>
                <w:lang w:eastAsia="zh-CN"/>
              </w:rPr>
              <w:t>已发生的和可能发生的事故</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概率分级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2277" w:type="dxa"/>
          </w:tcPr>
          <w:p>
            <w:pPr>
              <w:rPr>
                <w:sz w:val="18"/>
                <w:szCs w:val="18"/>
                <w:lang w:eastAsia="zh-CN"/>
              </w:rPr>
            </w:pPr>
            <w:r>
              <w:rPr>
                <w:rFonts w:hint="eastAsia"/>
                <w:sz w:val="18"/>
                <w:szCs w:val="18"/>
                <w:lang w:eastAsia="zh-CN"/>
              </w:rPr>
              <w:t>故障类型及影响分析法</w:t>
            </w:r>
          </w:p>
        </w:tc>
        <w:tc>
          <w:tcPr>
            <w:tcW w:w="2774" w:type="dxa"/>
          </w:tcPr>
          <w:p>
            <w:pPr>
              <w:ind w:firstLine="180" w:firstLineChars="100"/>
              <w:rPr>
                <w:sz w:val="18"/>
                <w:szCs w:val="18"/>
                <w:lang w:eastAsia="zh-CN"/>
              </w:rPr>
            </w:pPr>
            <w:r>
              <w:rPr>
                <w:rFonts w:hint="eastAsia"/>
                <w:sz w:val="18"/>
                <w:szCs w:val="18"/>
                <w:lang w:eastAsia="zh-CN"/>
              </w:rPr>
              <w:t>原因、影响程度、风险等级</w:t>
            </w:r>
          </w:p>
        </w:tc>
        <w:tc>
          <w:tcPr>
            <w:tcW w:w="2385" w:type="dxa"/>
          </w:tcPr>
          <w:p>
            <w:pPr>
              <w:ind w:firstLine="360" w:firstLineChars="200"/>
              <w:rPr>
                <w:sz w:val="18"/>
                <w:szCs w:val="18"/>
              </w:rPr>
            </w:pPr>
            <w:r>
              <w:rPr>
                <w:rFonts w:hint="eastAsia"/>
                <w:sz w:val="18"/>
                <w:szCs w:val="18"/>
              </w:rPr>
              <w:t>设备设施系统</w:t>
            </w:r>
          </w:p>
        </w:tc>
        <w:tc>
          <w:tcPr>
            <w:tcW w:w="1260" w:type="dxa"/>
          </w:tcPr>
          <w:p>
            <w:pPr>
              <w:ind w:firstLine="360" w:firstLineChars="200"/>
              <w:rPr>
                <w:sz w:val="18"/>
                <w:szCs w:val="18"/>
              </w:rPr>
            </w:pPr>
            <w:r>
              <w:rPr>
                <w:rFonts w:hint="eastAsia"/>
                <w:sz w:val="18"/>
                <w:szCs w:val="18"/>
              </w:rPr>
              <w:t>定性</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危险与可操作性研究法</w:t>
            </w:r>
          </w:p>
        </w:tc>
        <w:tc>
          <w:tcPr>
            <w:tcW w:w="2774" w:type="dxa"/>
          </w:tcPr>
          <w:p>
            <w:pPr>
              <w:ind w:firstLine="180" w:firstLineChars="100"/>
              <w:rPr>
                <w:sz w:val="18"/>
                <w:szCs w:val="18"/>
                <w:lang w:eastAsia="zh-CN"/>
              </w:rPr>
            </w:pPr>
            <w:r>
              <w:rPr>
                <w:rFonts w:hint="eastAsia"/>
                <w:sz w:val="18"/>
                <w:szCs w:val="18"/>
                <w:lang w:eastAsia="zh-CN"/>
              </w:rPr>
              <w:t>偏离原因、 后果</w:t>
            </w:r>
          </w:p>
          <w:p>
            <w:pPr>
              <w:ind w:firstLine="180" w:firstLineChars="100"/>
              <w:rPr>
                <w:sz w:val="18"/>
                <w:szCs w:val="18"/>
                <w:lang w:eastAsia="zh-CN"/>
              </w:rPr>
            </w:pPr>
            <w:r>
              <w:rPr>
                <w:rFonts w:hint="eastAsia"/>
                <w:sz w:val="18"/>
                <w:szCs w:val="18"/>
                <w:lang w:eastAsia="zh-CN"/>
              </w:rPr>
              <w:t>及其对系统的影响</w:t>
            </w:r>
          </w:p>
        </w:tc>
        <w:tc>
          <w:tcPr>
            <w:tcW w:w="2385" w:type="dxa"/>
          </w:tcPr>
          <w:p>
            <w:pPr>
              <w:rPr>
                <w:sz w:val="18"/>
                <w:szCs w:val="18"/>
                <w:lang w:eastAsia="zh-CN"/>
              </w:rPr>
            </w:pPr>
          </w:p>
          <w:p>
            <w:pPr>
              <w:ind w:firstLine="360" w:firstLineChars="200"/>
              <w:rPr>
                <w:sz w:val="18"/>
                <w:szCs w:val="18"/>
              </w:rPr>
            </w:pPr>
            <w:r>
              <w:rPr>
                <w:rFonts w:hint="eastAsia"/>
                <w:sz w:val="18"/>
                <w:szCs w:val="18"/>
              </w:rPr>
              <w:t>复杂工艺系统</w:t>
            </w:r>
          </w:p>
        </w:tc>
        <w:tc>
          <w:tcPr>
            <w:tcW w:w="1260" w:type="dxa"/>
          </w:tcPr>
          <w:p>
            <w:pPr>
              <w:rPr>
                <w:sz w:val="18"/>
                <w:szCs w:val="18"/>
              </w:rPr>
            </w:pPr>
          </w:p>
          <w:p>
            <w:pPr>
              <w:ind w:firstLine="360" w:firstLineChars="200"/>
              <w:rPr>
                <w:sz w:val="18"/>
                <w:szCs w:val="18"/>
              </w:rPr>
            </w:pPr>
            <w:r>
              <w:rPr>
                <w:rFonts w:hint="eastAsia"/>
                <w:sz w:val="18"/>
                <w:szCs w:val="18"/>
              </w:rPr>
              <w:t>定性</w:t>
            </w:r>
          </w:p>
        </w:tc>
        <w:tc>
          <w:tcPr>
            <w:tcW w:w="1215" w:type="dxa"/>
          </w:tcPr>
          <w:p>
            <w:pPr>
              <w:rPr>
                <w:sz w:val="18"/>
                <w:szCs w:val="18"/>
              </w:rPr>
            </w:pPr>
          </w:p>
          <w:p>
            <w:pPr>
              <w:ind w:firstLine="360" w:firstLineChars="200"/>
              <w:rPr>
                <w:sz w:val="18"/>
                <w:szCs w:val="18"/>
              </w:rPr>
            </w:pPr>
            <w:r>
              <w:rPr>
                <w:rFonts w:hint="eastAsia"/>
                <w:sz w:val="18"/>
                <w:szCs w:val="18"/>
              </w:rPr>
              <w:t>提供</w:t>
            </w:r>
          </w:p>
        </w:tc>
        <w:tc>
          <w:tcPr>
            <w:tcW w:w="1575" w:type="dxa"/>
          </w:tcPr>
          <w:p>
            <w:pPr>
              <w:rPr>
                <w:sz w:val="18"/>
                <w:szCs w:val="18"/>
              </w:rPr>
            </w:pPr>
          </w:p>
          <w:p>
            <w:pPr>
              <w:ind w:firstLine="720" w:firstLineChars="400"/>
              <w:rPr>
                <w:sz w:val="18"/>
                <w:szCs w:val="18"/>
              </w:rPr>
            </w:pPr>
            <w:r>
              <w:rPr>
                <w:rFonts w:hint="eastAsia"/>
                <w:sz w:val="18"/>
                <w:szCs w:val="18"/>
              </w:rPr>
              <w:t>提供</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ind w:firstLine="180" w:firstLineChars="100"/>
              <w:rPr>
                <w:sz w:val="18"/>
                <w:szCs w:val="18"/>
              </w:rPr>
            </w:pPr>
            <w:r>
              <w:rPr>
                <w:rFonts w:hint="eastAsia"/>
                <w:sz w:val="18"/>
                <w:szCs w:val="18"/>
              </w:rPr>
              <w:t>事故后果分级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风险矩阵法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设备管理及人员管理</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277" w:type="dxa"/>
          </w:tcPr>
          <w:p>
            <w:pPr>
              <w:rPr>
                <w:sz w:val="18"/>
                <w:szCs w:val="18"/>
              </w:rPr>
            </w:pPr>
            <w:r>
              <w:rPr>
                <w:rFonts w:hint="eastAsia"/>
                <w:sz w:val="18"/>
                <w:szCs w:val="18"/>
              </w:rPr>
              <w:t>作业活动风险评估法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提供</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lang w:eastAsia="zh-CN"/>
              </w:rPr>
            </w:pPr>
            <w:r>
              <w:rPr>
                <w:rFonts w:hint="eastAsia"/>
                <w:sz w:val="18"/>
                <w:szCs w:val="18"/>
                <w:lang w:eastAsia="zh-CN"/>
              </w:rPr>
              <w:t>作业条件危险性分析法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作业活动</w:t>
            </w:r>
          </w:p>
        </w:tc>
        <w:tc>
          <w:tcPr>
            <w:tcW w:w="1260" w:type="dxa"/>
          </w:tcPr>
          <w:p>
            <w:pPr>
              <w:ind w:firstLine="360" w:firstLineChars="200"/>
              <w:rPr>
                <w:sz w:val="18"/>
                <w:szCs w:val="18"/>
              </w:rPr>
            </w:pPr>
            <w:r>
              <w:rPr>
                <w:rFonts w:hint="eastAsia"/>
                <w:sz w:val="18"/>
                <w:szCs w:val="18"/>
              </w:rPr>
              <w:t>半定量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277" w:type="dxa"/>
          </w:tcPr>
          <w:p>
            <w:pPr>
              <w:rPr>
                <w:sz w:val="18"/>
                <w:szCs w:val="18"/>
              </w:rPr>
            </w:pPr>
            <w:r>
              <w:rPr>
                <w:rFonts w:hint="eastAsia"/>
                <w:sz w:val="18"/>
                <w:szCs w:val="18"/>
              </w:rPr>
              <w:t>危险度评价法</w:t>
            </w:r>
          </w:p>
        </w:tc>
        <w:tc>
          <w:tcPr>
            <w:tcW w:w="2774" w:type="dxa"/>
          </w:tcPr>
          <w:p>
            <w:pPr>
              <w:ind w:firstLine="180" w:firstLineChars="100"/>
              <w:rPr>
                <w:sz w:val="18"/>
                <w:szCs w:val="18"/>
              </w:rPr>
            </w:pPr>
            <w:r>
              <w:rPr>
                <w:rFonts w:hint="eastAsia"/>
                <w:sz w:val="18"/>
                <w:szCs w:val="18"/>
              </w:rPr>
              <w:t>风险等级</w:t>
            </w:r>
          </w:p>
        </w:tc>
        <w:tc>
          <w:tcPr>
            <w:tcW w:w="2385" w:type="dxa"/>
          </w:tcPr>
          <w:p>
            <w:pPr>
              <w:ind w:firstLine="360" w:firstLineChars="200"/>
              <w:rPr>
                <w:sz w:val="18"/>
                <w:szCs w:val="18"/>
              </w:rPr>
            </w:pPr>
            <w:r>
              <w:rPr>
                <w:rFonts w:hint="eastAsia"/>
                <w:sz w:val="18"/>
                <w:szCs w:val="18"/>
              </w:rPr>
              <w:t>装置单元和设备</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不能</w:t>
            </w:r>
          </w:p>
        </w:tc>
        <w:tc>
          <w:tcPr>
            <w:tcW w:w="1080" w:type="dxa"/>
          </w:tcPr>
          <w:p>
            <w:pPr>
              <w:ind w:firstLine="360" w:firstLineChars="200"/>
              <w:rPr>
                <w:sz w:val="18"/>
                <w:szCs w:val="18"/>
              </w:rPr>
            </w:pPr>
            <w:r>
              <w:rPr>
                <w:rFonts w:hint="eastAsia"/>
                <w:sz w:val="18"/>
                <w:szCs w:val="18"/>
              </w:rPr>
              <w:t>不能</w:t>
            </w:r>
          </w:p>
        </w:tc>
        <w:tc>
          <w:tcPr>
            <w:tcW w:w="1321" w:type="dxa"/>
          </w:tcPr>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道化学公司火灾、爆炸危险指数评价法</w:t>
            </w:r>
          </w:p>
        </w:tc>
        <w:tc>
          <w:tcPr>
            <w:tcW w:w="2774" w:type="dxa"/>
          </w:tcPr>
          <w:p>
            <w:pPr>
              <w:ind w:firstLine="180" w:firstLineChars="100"/>
              <w:rPr>
                <w:sz w:val="18"/>
                <w:szCs w:val="18"/>
                <w:lang w:eastAsia="zh-CN"/>
              </w:rPr>
            </w:pPr>
            <w:r>
              <w:rPr>
                <w:rFonts w:hint="eastAsia"/>
                <w:sz w:val="18"/>
                <w:szCs w:val="18"/>
                <w:lang w:eastAsia="zh-CN"/>
              </w:rPr>
              <w:t>火灾爆炸、毒性及系统整体</w:t>
            </w:r>
          </w:p>
          <w:p>
            <w:pPr>
              <w:ind w:firstLine="360" w:firstLineChars="200"/>
              <w:rPr>
                <w:sz w:val="18"/>
                <w:szCs w:val="18"/>
              </w:rPr>
            </w:pPr>
            <w:r>
              <w:rPr>
                <w:rFonts w:hint="eastAsia"/>
                <w:sz w:val="18"/>
                <w:szCs w:val="18"/>
              </w:rPr>
              <w:t>风险等级</w:t>
            </w:r>
          </w:p>
        </w:tc>
        <w:tc>
          <w:tcPr>
            <w:tcW w:w="2385" w:type="dxa"/>
          </w:tcPr>
          <w:p>
            <w:pPr>
              <w:rPr>
                <w:sz w:val="18"/>
                <w:szCs w:val="18"/>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ICI 公司蒙德火灾、爆炸、毒性指标法</w:t>
            </w:r>
          </w:p>
        </w:tc>
        <w:tc>
          <w:tcPr>
            <w:tcW w:w="2774" w:type="dxa"/>
          </w:tcPr>
          <w:p>
            <w:pPr>
              <w:ind w:firstLine="180" w:firstLineChars="100"/>
              <w:rPr>
                <w:sz w:val="18"/>
                <w:szCs w:val="18"/>
                <w:lang w:eastAsia="zh-CN"/>
              </w:rPr>
            </w:pPr>
            <w:r>
              <w:rPr>
                <w:rFonts w:hint="eastAsia"/>
                <w:sz w:val="18"/>
                <w:szCs w:val="18"/>
                <w:lang w:eastAsia="zh-CN"/>
              </w:rPr>
              <w:t>火灾爆炸、毒性及</w:t>
            </w:r>
          </w:p>
          <w:p>
            <w:pPr>
              <w:ind w:firstLine="180" w:firstLineChars="100"/>
              <w:rPr>
                <w:sz w:val="18"/>
                <w:szCs w:val="18"/>
                <w:lang w:eastAsia="zh-CN"/>
              </w:rPr>
            </w:pPr>
            <w:r>
              <w:rPr>
                <w:rFonts w:hint="eastAsia"/>
                <w:sz w:val="18"/>
                <w:szCs w:val="18"/>
                <w:lang w:eastAsia="zh-CN"/>
              </w:rPr>
              <w:t>系统整体风险等级</w:t>
            </w:r>
          </w:p>
        </w:tc>
        <w:tc>
          <w:tcPr>
            <w:tcW w:w="2385" w:type="dxa"/>
          </w:tcPr>
          <w:p>
            <w:pPr>
              <w:rPr>
                <w:sz w:val="18"/>
                <w:szCs w:val="18"/>
                <w:lang w:eastAsia="zh-CN"/>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trPr>
        <w:tc>
          <w:tcPr>
            <w:tcW w:w="2277" w:type="dxa"/>
          </w:tcPr>
          <w:p>
            <w:pPr>
              <w:rPr>
                <w:sz w:val="18"/>
                <w:szCs w:val="18"/>
                <w:lang w:eastAsia="zh-CN"/>
              </w:rPr>
            </w:pPr>
            <w:r>
              <w:rPr>
                <w:rFonts w:hint="eastAsia"/>
                <w:sz w:val="18"/>
                <w:szCs w:val="18"/>
                <w:lang w:eastAsia="zh-CN"/>
              </w:rPr>
              <w:t>易燃、易爆、有毒重大危险源评价法</w:t>
            </w:r>
          </w:p>
        </w:tc>
        <w:tc>
          <w:tcPr>
            <w:tcW w:w="2774" w:type="dxa"/>
          </w:tcPr>
          <w:p>
            <w:pPr>
              <w:ind w:firstLine="360" w:firstLineChars="200"/>
              <w:rPr>
                <w:sz w:val="18"/>
                <w:szCs w:val="18"/>
                <w:lang w:eastAsia="zh-CN"/>
              </w:rPr>
            </w:pPr>
            <w:r>
              <w:rPr>
                <w:rFonts w:hint="eastAsia"/>
                <w:sz w:val="18"/>
                <w:szCs w:val="18"/>
                <w:lang w:eastAsia="zh-CN"/>
              </w:rPr>
              <w:t>火灾爆炸、毒性及</w:t>
            </w:r>
          </w:p>
          <w:p>
            <w:pPr>
              <w:ind w:firstLine="180" w:firstLineChars="100"/>
              <w:rPr>
                <w:sz w:val="18"/>
                <w:szCs w:val="18"/>
                <w:lang w:eastAsia="zh-CN"/>
              </w:rPr>
            </w:pPr>
            <w:r>
              <w:rPr>
                <w:rFonts w:hint="eastAsia"/>
                <w:sz w:val="18"/>
                <w:szCs w:val="18"/>
                <w:lang w:eastAsia="zh-CN"/>
              </w:rPr>
              <w:t>系统整体风险等级</w:t>
            </w:r>
          </w:p>
        </w:tc>
        <w:tc>
          <w:tcPr>
            <w:tcW w:w="2385" w:type="dxa"/>
          </w:tcPr>
          <w:p>
            <w:pPr>
              <w:rPr>
                <w:sz w:val="18"/>
                <w:szCs w:val="18"/>
                <w:lang w:eastAsia="zh-CN"/>
              </w:rPr>
            </w:pPr>
          </w:p>
          <w:p>
            <w:pPr>
              <w:ind w:firstLine="360" w:firstLineChars="200"/>
              <w:rPr>
                <w:sz w:val="18"/>
                <w:szCs w:val="18"/>
              </w:rPr>
            </w:pPr>
            <w:r>
              <w:rPr>
                <w:rFonts w:hint="eastAsia"/>
                <w:sz w:val="18"/>
                <w:szCs w:val="18"/>
              </w:rPr>
              <w:t>化工类工艺过程</w:t>
            </w:r>
          </w:p>
        </w:tc>
        <w:tc>
          <w:tcPr>
            <w:tcW w:w="1260" w:type="dxa"/>
          </w:tcPr>
          <w:p>
            <w:pPr>
              <w:rPr>
                <w:sz w:val="18"/>
                <w:szCs w:val="18"/>
              </w:rPr>
            </w:pPr>
          </w:p>
          <w:p>
            <w:pPr>
              <w:ind w:firstLine="360" w:firstLineChars="200"/>
              <w:rPr>
                <w:sz w:val="18"/>
                <w:szCs w:val="18"/>
              </w:rPr>
            </w:pPr>
            <w:r>
              <w:rPr>
                <w:rFonts w:hint="eastAsia"/>
                <w:sz w:val="18"/>
                <w:szCs w:val="18"/>
              </w:rPr>
              <w:t>定量</w:t>
            </w:r>
          </w:p>
        </w:tc>
        <w:tc>
          <w:tcPr>
            <w:tcW w:w="1215" w:type="dxa"/>
          </w:tcPr>
          <w:p>
            <w:pPr>
              <w:rPr>
                <w:sz w:val="18"/>
                <w:szCs w:val="18"/>
              </w:rPr>
            </w:pPr>
          </w:p>
          <w:p>
            <w:pPr>
              <w:ind w:firstLine="360" w:firstLineChars="200"/>
              <w:rPr>
                <w:sz w:val="18"/>
                <w:szCs w:val="18"/>
              </w:rPr>
            </w:pPr>
            <w:r>
              <w:rPr>
                <w:rFonts w:hint="eastAsia"/>
                <w:sz w:val="18"/>
                <w:szCs w:val="18"/>
              </w:rPr>
              <w:t>不能</w:t>
            </w:r>
          </w:p>
        </w:tc>
        <w:tc>
          <w:tcPr>
            <w:tcW w:w="1575" w:type="dxa"/>
          </w:tcPr>
          <w:p>
            <w:pPr>
              <w:rPr>
                <w:sz w:val="18"/>
                <w:szCs w:val="18"/>
              </w:rPr>
            </w:pPr>
          </w:p>
          <w:p>
            <w:pPr>
              <w:ind w:firstLine="720" w:firstLineChars="400"/>
              <w:rPr>
                <w:sz w:val="18"/>
                <w:szCs w:val="18"/>
              </w:rPr>
            </w:pPr>
            <w:r>
              <w:rPr>
                <w:rFonts w:hint="eastAsia"/>
                <w:sz w:val="18"/>
                <w:szCs w:val="18"/>
              </w:rPr>
              <w:t>不能</w:t>
            </w:r>
          </w:p>
        </w:tc>
        <w:tc>
          <w:tcPr>
            <w:tcW w:w="1080" w:type="dxa"/>
          </w:tcPr>
          <w:p>
            <w:pPr>
              <w:rPr>
                <w:sz w:val="18"/>
                <w:szCs w:val="18"/>
              </w:rPr>
            </w:pPr>
          </w:p>
          <w:p>
            <w:pPr>
              <w:ind w:firstLine="360" w:firstLineChars="200"/>
              <w:rPr>
                <w:sz w:val="18"/>
                <w:szCs w:val="18"/>
              </w:rPr>
            </w:pPr>
            <w:r>
              <w:rPr>
                <w:rFonts w:hint="eastAsia"/>
                <w:sz w:val="18"/>
                <w:szCs w:val="18"/>
              </w:rPr>
              <w:t>提供</w:t>
            </w:r>
          </w:p>
        </w:tc>
        <w:tc>
          <w:tcPr>
            <w:tcW w:w="1321" w:type="dxa"/>
          </w:tcPr>
          <w:p>
            <w:pPr>
              <w:rPr>
                <w:sz w:val="18"/>
                <w:szCs w:val="18"/>
              </w:rPr>
            </w:pPr>
          </w:p>
          <w:p>
            <w:pPr>
              <w:ind w:firstLine="360" w:firstLineChars="200"/>
              <w:rPr>
                <w:sz w:val="18"/>
                <w:szCs w:val="18"/>
              </w:rPr>
            </w:pPr>
            <w:r>
              <w:rPr>
                <w:rFonts w:hint="eastAsia"/>
                <w:sz w:val="18"/>
                <w:szCs w:val="18"/>
              </w:rPr>
              <w:t>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2277" w:type="dxa"/>
          </w:tcPr>
          <w:p>
            <w:pPr>
              <w:rPr>
                <w:sz w:val="18"/>
                <w:szCs w:val="18"/>
                <w:lang w:eastAsia="zh-CN"/>
              </w:rPr>
            </w:pPr>
            <w:r>
              <w:rPr>
                <w:rFonts w:hint="eastAsia"/>
                <w:sz w:val="18"/>
                <w:szCs w:val="18"/>
                <w:lang w:eastAsia="zh-CN"/>
              </w:rPr>
              <w:t>事故后果模拟分析方法</w:t>
            </w:r>
          </w:p>
        </w:tc>
        <w:tc>
          <w:tcPr>
            <w:tcW w:w="2774" w:type="dxa"/>
          </w:tcPr>
          <w:p>
            <w:pPr>
              <w:ind w:firstLine="180" w:firstLineChars="100"/>
              <w:rPr>
                <w:sz w:val="18"/>
                <w:szCs w:val="18"/>
              </w:rPr>
            </w:pPr>
            <w:r>
              <w:rPr>
                <w:rFonts w:hint="eastAsia"/>
                <w:sz w:val="18"/>
                <w:szCs w:val="18"/>
              </w:rPr>
              <w:t>事故后果</w:t>
            </w:r>
          </w:p>
        </w:tc>
        <w:tc>
          <w:tcPr>
            <w:tcW w:w="2385" w:type="dxa"/>
          </w:tcPr>
          <w:p>
            <w:pPr>
              <w:ind w:firstLine="540" w:firstLineChars="300"/>
              <w:rPr>
                <w:sz w:val="18"/>
                <w:szCs w:val="18"/>
              </w:rPr>
            </w:pPr>
            <w:r>
              <w:rPr>
                <w:rFonts w:hint="eastAsia"/>
                <w:sz w:val="18"/>
                <w:szCs w:val="18"/>
              </w:rPr>
              <w:t>区域及设施</w:t>
            </w:r>
          </w:p>
        </w:tc>
        <w:tc>
          <w:tcPr>
            <w:tcW w:w="1260" w:type="dxa"/>
          </w:tcPr>
          <w:p>
            <w:pPr>
              <w:ind w:firstLine="360" w:firstLineChars="200"/>
              <w:rPr>
                <w:sz w:val="18"/>
                <w:szCs w:val="18"/>
              </w:rPr>
            </w:pPr>
            <w:r>
              <w:rPr>
                <w:rFonts w:hint="eastAsia"/>
                <w:sz w:val="18"/>
                <w:szCs w:val="18"/>
              </w:rPr>
              <w:t>定量</w:t>
            </w:r>
          </w:p>
        </w:tc>
        <w:tc>
          <w:tcPr>
            <w:tcW w:w="1215" w:type="dxa"/>
          </w:tcPr>
          <w:p>
            <w:pPr>
              <w:ind w:firstLine="360" w:firstLineChars="200"/>
              <w:rPr>
                <w:sz w:val="18"/>
                <w:szCs w:val="18"/>
              </w:rPr>
            </w:pPr>
            <w:r>
              <w:rPr>
                <w:rFonts w:hint="eastAsia"/>
                <w:sz w:val="18"/>
                <w:szCs w:val="18"/>
              </w:rPr>
              <w:t>不能</w:t>
            </w:r>
          </w:p>
        </w:tc>
        <w:tc>
          <w:tcPr>
            <w:tcW w:w="1575" w:type="dxa"/>
          </w:tcPr>
          <w:p>
            <w:pPr>
              <w:ind w:firstLine="720" w:firstLineChars="400"/>
              <w:rPr>
                <w:sz w:val="18"/>
                <w:szCs w:val="18"/>
              </w:rPr>
            </w:pPr>
            <w:r>
              <w:rPr>
                <w:rFonts w:hint="eastAsia"/>
                <w:sz w:val="18"/>
                <w:szCs w:val="18"/>
              </w:rPr>
              <w:t>提供</w:t>
            </w:r>
          </w:p>
        </w:tc>
        <w:tc>
          <w:tcPr>
            <w:tcW w:w="1080" w:type="dxa"/>
          </w:tcPr>
          <w:p>
            <w:pPr>
              <w:ind w:firstLine="360" w:firstLineChars="200"/>
              <w:rPr>
                <w:sz w:val="18"/>
                <w:szCs w:val="18"/>
              </w:rPr>
            </w:pPr>
            <w:r>
              <w:rPr>
                <w:rFonts w:hint="eastAsia"/>
                <w:sz w:val="18"/>
                <w:szCs w:val="18"/>
              </w:rPr>
              <w:t>提供</w:t>
            </w:r>
          </w:p>
        </w:tc>
        <w:tc>
          <w:tcPr>
            <w:tcW w:w="1321" w:type="dxa"/>
          </w:tcPr>
          <w:p>
            <w:pPr>
              <w:ind w:firstLine="360" w:firstLineChars="200"/>
              <w:rPr>
                <w:sz w:val="18"/>
                <w:szCs w:val="18"/>
              </w:rPr>
            </w:pPr>
            <w:r>
              <w:rPr>
                <w:rFonts w:hint="eastAsia"/>
                <w:sz w:val="18"/>
                <w:szCs w:val="18"/>
              </w:rPr>
              <w:t>提供</w:t>
            </w:r>
          </w:p>
        </w:tc>
      </w:tr>
    </w:tbl>
    <w:p/>
    <w:p>
      <w:pPr>
        <w:ind w:firstLine="3755" w:firstLineChars="1700"/>
        <w:rPr>
          <w:rFonts w:ascii="黑体" w:hAnsi="黑体" w:eastAsia="黑体" w:cs="黑体"/>
          <w:b/>
          <w:bCs/>
          <w:lang w:eastAsia="zh-CN"/>
        </w:rPr>
      </w:pPr>
      <w:bookmarkStart w:id="16" w:name="_bookmark16"/>
      <w:bookmarkEnd w:id="16"/>
      <w:r>
        <w:rPr>
          <w:rFonts w:hint="eastAsia" w:ascii="黑体" w:hAnsi="黑体" w:eastAsia="黑体" w:cs="黑体"/>
          <w:b/>
          <w:bCs/>
          <w:lang w:eastAsia="zh-CN"/>
        </w:rPr>
        <w:t>附录 3： 安全风险清单示例    （资料性附录）</w:t>
      </w:r>
    </w:p>
    <w:p>
      <w:pPr>
        <w:rPr>
          <w:lang w:eastAsia="zh-CN"/>
        </w:rPr>
      </w:pPr>
    </w:p>
    <w:tbl>
      <w:tblPr>
        <w:tblStyle w:val="9"/>
        <w:tblW w:w="1409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2126"/>
        <w:gridCol w:w="994"/>
        <w:gridCol w:w="993"/>
        <w:gridCol w:w="993"/>
        <w:gridCol w:w="4675"/>
        <w:gridCol w:w="994"/>
        <w:gridCol w:w="991"/>
        <w:gridCol w:w="8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486" w:type="dxa"/>
            <w:vMerge w:val="restart"/>
          </w:tcPr>
          <w:p>
            <w:pPr>
              <w:rPr>
                <w:lang w:eastAsia="zh-CN"/>
              </w:rPr>
            </w:pPr>
            <w:r>
              <w:rPr>
                <w:rFonts w:hint="eastAsia"/>
                <w:lang w:eastAsia="zh-CN"/>
              </w:rPr>
              <w:t>场所/设备/活动</w:t>
            </w:r>
          </w:p>
          <w:p>
            <w:pPr>
              <w:rPr>
                <w:lang w:eastAsia="zh-CN"/>
              </w:rPr>
            </w:pPr>
            <w:r>
              <w:rPr>
                <w:rFonts w:hint="eastAsia"/>
                <w:lang w:eastAsia="zh-CN"/>
              </w:rPr>
              <w:t>（示例）</w:t>
            </w:r>
          </w:p>
        </w:tc>
        <w:tc>
          <w:tcPr>
            <w:tcW w:w="2126" w:type="dxa"/>
            <w:vMerge w:val="restart"/>
          </w:tcPr>
          <w:p>
            <w:r>
              <w:rPr>
                <w:rFonts w:hint="eastAsia"/>
              </w:rPr>
              <w:t>风险描述（示例）</w:t>
            </w:r>
          </w:p>
        </w:tc>
        <w:tc>
          <w:tcPr>
            <w:tcW w:w="994" w:type="dxa"/>
            <w:vMerge w:val="restart"/>
          </w:tcPr>
          <w:p>
            <w:r>
              <w:rPr>
                <w:rFonts w:hint="eastAsia"/>
              </w:rPr>
              <w:t>事故类型</w:t>
            </w:r>
          </w:p>
          <w:p>
            <w:r>
              <w:rPr>
                <w:rFonts w:hint="eastAsia"/>
              </w:rPr>
              <w:t>（示例）</w:t>
            </w:r>
          </w:p>
        </w:tc>
        <w:tc>
          <w:tcPr>
            <w:tcW w:w="993" w:type="dxa"/>
            <w:vMerge w:val="restart"/>
          </w:tcPr>
          <w:p>
            <w:r>
              <w:rPr>
                <w:rFonts w:hint="eastAsia"/>
              </w:rPr>
              <w:t>风险等级</w:t>
            </w:r>
          </w:p>
          <w:p>
            <w:r>
              <w:rPr>
                <w:rFonts w:hint="eastAsia"/>
              </w:rPr>
              <w:t>（示例）</w:t>
            </w:r>
          </w:p>
        </w:tc>
        <w:tc>
          <w:tcPr>
            <w:tcW w:w="993" w:type="dxa"/>
            <w:vMerge w:val="restart"/>
          </w:tcPr>
          <w:p>
            <w:r>
              <w:rPr>
                <w:rFonts w:hint="eastAsia"/>
              </w:rPr>
              <w:t>标示颜色</w:t>
            </w:r>
          </w:p>
          <w:p>
            <w:r>
              <w:rPr>
                <w:rFonts w:hint="eastAsia"/>
              </w:rPr>
              <w:t>（示例）</w:t>
            </w:r>
          </w:p>
        </w:tc>
        <w:tc>
          <w:tcPr>
            <w:tcW w:w="4675" w:type="dxa"/>
            <w:vMerge w:val="restart"/>
          </w:tcPr>
          <w:p>
            <w:pPr>
              <w:ind w:firstLine="880" w:firstLineChars="400"/>
            </w:pPr>
            <w:r>
              <w:rPr>
                <w:rFonts w:hint="eastAsia"/>
              </w:rPr>
              <w:t>管控措施</w:t>
            </w:r>
            <w:r>
              <w:rPr>
                <w:rFonts w:hint="eastAsia"/>
                <w:lang w:eastAsia="zh-CN"/>
              </w:rPr>
              <w:t xml:space="preserve">  </w:t>
            </w:r>
            <w:r>
              <w:rPr>
                <w:rFonts w:hint="eastAsia"/>
              </w:rPr>
              <w:t>（示例）</w:t>
            </w:r>
          </w:p>
        </w:tc>
        <w:tc>
          <w:tcPr>
            <w:tcW w:w="2827" w:type="dxa"/>
            <w:gridSpan w:val="3"/>
          </w:tcPr>
          <w:p>
            <w:r>
              <w:rPr>
                <w:rFonts w:hint="eastAsia"/>
              </w:rPr>
              <w:t>管控主体（示例）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486" w:type="dxa"/>
            <w:vMerge w:val="continue"/>
            <w:tcBorders>
              <w:top w:val="nil"/>
            </w:tcBorders>
          </w:tcPr>
          <w:p/>
        </w:tc>
        <w:tc>
          <w:tcPr>
            <w:tcW w:w="2126" w:type="dxa"/>
            <w:vMerge w:val="continue"/>
            <w:tcBorders>
              <w:top w:val="nil"/>
            </w:tcBorders>
          </w:tcPr>
          <w:p/>
        </w:tc>
        <w:tc>
          <w:tcPr>
            <w:tcW w:w="994" w:type="dxa"/>
            <w:vMerge w:val="continue"/>
            <w:tcBorders>
              <w:top w:val="nil"/>
            </w:tcBorders>
          </w:tcPr>
          <w:p/>
        </w:tc>
        <w:tc>
          <w:tcPr>
            <w:tcW w:w="993" w:type="dxa"/>
            <w:vMerge w:val="continue"/>
            <w:tcBorders>
              <w:top w:val="nil"/>
            </w:tcBorders>
          </w:tcPr>
          <w:p/>
        </w:tc>
        <w:tc>
          <w:tcPr>
            <w:tcW w:w="993" w:type="dxa"/>
            <w:vMerge w:val="continue"/>
            <w:tcBorders>
              <w:top w:val="nil"/>
            </w:tcBorders>
          </w:tcPr>
          <w:p/>
        </w:tc>
        <w:tc>
          <w:tcPr>
            <w:tcW w:w="4675" w:type="dxa"/>
            <w:vMerge w:val="continue"/>
            <w:tcBorders>
              <w:top w:val="nil"/>
            </w:tcBorders>
          </w:tcPr>
          <w:p/>
        </w:tc>
        <w:tc>
          <w:tcPr>
            <w:tcW w:w="994" w:type="dxa"/>
          </w:tcPr>
          <w:p>
            <w:r>
              <w:rPr>
                <w:rFonts w:hint="eastAsia"/>
              </w:rPr>
              <w:t>管控层级</w:t>
            </w:r>
          </w:p>
        </w:tc>
        <w:tc>
          <w:tcPr>
            <w:tcW w:w="991" w:type="dxa"/>
          </w:tcPr>
          <w:p>
            <w:r>
              <w:rPr>
                <w:rFonts w:hint="eastAsia"/>
              </w:rPr>
              <w:t>责任部门</w:t>
            </w:r>
          </w:p>
        </w:tc>
        <w:tc>
          <w:tcPr>
            <w:tcW w:w="842" w:type="dxa"/>
          </w:tcPr>
          <w:p>
            <w:r>
              <w:rPr>
                <w:rFonts w:hint="eastAsia"/>
              </w:rPr>
              <w:t>责任人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6" w:hRule="atLeast"/>
        </w:trPr>
        <w:tc>
          <w:tcPr>
            <w:tcW w:w="1486" w:type="dxa"/>
          </w:tcPr>
          <w:p/>
          <w:p/>
          <w:p/>
          <w:p/>
          <w:p>
            <w:r>
              <w:rPr>
                <w:rFonts w:hint="eastAsia"/>
              </w:rPr>
              <w:t xml:space="preserve">变配电室 </w:t>
            </w:r>
          </w:p>
        </w:tc>
        <w:tc>
          <w:tcPr>
            <w:tcW w:w="2126" w:type="dxa"/>
          </w:tcPr>
          <w:p>
            <w:pPr>
              <w:rPr>
                <w:lang w:eastAsia="zh-CN"/>
              </w:rPr>
            </w:pPr>
          </w:p>
          <w:p>
            <w:pPr>
              <w:rPr>
                <w:lang w:eastAsia="zh-CN"/>
              </w:rPr>
            </w:pPr>
          </w:p>
          <w:p>
            <w:pPr>
              <w:rPr>
                <w:lang w:eastAsia="zh-CN"/>
              </w:rPr>
            </w:pPr>
          </w:p>
          <w:p>
            <w:pPr>
              <w:rPr>
                <w:lang w:eastAsia="zh-CN"/>
              </w:rPr>
            </w:pPr>
            <w:r>
              <w:rPr>
                <w:rFonts w:hint="eastAsia"/>
                <w:lang w:eastAsia="zh-CN"/>
              </w:rPr>
              <w:t xml:space="preserve">雨、雪及小动物进入室内破坏绝缘层或绝缘不良， 导致触电或火灾事故。 </w:t>
            </w:r>
          </w:p>
        </w:tc>
        <w:tc>
          <w:tcPr>
            <w:tcW w:w="994" w:type="dxa"/>
          </w:tcPr>
          <w:p>
            <w:pPr>
              <w:rPr>
                <w:lang w:eastAsia="zh-CN"/>
              </w:rPr>
            </w:pPr>
          </w:p>
          <w:p>
            <w:pPr>
              <w:rPr>
                <w:lang w:eastAsia="zh-CN"/>
              </w:rPr>
            </w:pPr>
          </w:p>
          <w:p>
            <w:pPr>
              <w:rPr>
                <w:lang w:eastAsia="zh-CN"/>
              </w:rPr>
            </w:pPr>
          </w:p>
          <w:p>
            <w:r>
              <w:rPr>
                <w:rFonts w:hint="eastAsia"/>
              </w:rPr>
              <w:t xml:space="preserve">火灾触电 </w:t>
            </w:r>
          </w:p>
        </w:tc>
        <w:tc>
          <w:tcPr>
            <w:tcW w:w="993" w:type="dxa"/>
          </w:tcPr>
          <w:p/>
          <w:p/>
          <w:p/>
          <w:p/>
          <w:p>
            <w:r>
              <w:rPr>
                <w:rFonts w:hint="eastAsia"/>
              </w:rPr>
              <w:t xml:space="preserve">较大风险 </w:t>
            </w:r>
          </w:p>
        </w:tc>
        <w:tc>
          <w:tcPr>
            <w:tcW w:w="993" w:type="dxa"/>
          </w:tcPr>
          <w:p/>
          <w:p/>
          <w:p/>
          <w:p/>
          <w:p>
            <w:r>
              <w:rPr>
                <w:rFonts w:hint="eastAsia"/>
              </w:rPr>
              <w:t xml:space="preserve">橙色 </w:t>
            </w:r>
          </w:p>
        </w:tc>
        <w:tc>
          <w:tcPr>
            <w:tcW w:w="4675" w:type="dxa"/>
          </w:tcPr>
          <w:p>
            <w:pPr>
              <w:rPr>
                <w:lang w:eastAsia="zh-CN"/>
              </w:rPr>
            </w:pPr>
            <w:r>
              <w:rPr>
                <w:rFonts w:hint="eastAsia"/>
                <w:lang w:eastAsia="zh-CN"/>
              </w:rPr>
              <w:t xml:space="preserve">配电室耐火等级不应低于二级；室内地面应采用防滑、不起尘的耐火材料；变压器、高压开关柜、低压开关柜操作地面应铺设绝缘胶垫。 </w:t>
            </w:r>
          </w:p>
          <w:p>
            <w:pPr>
              <w:rPr>
                <w:lang w:eastAsia="zh-CN"/>
              </w:rPr>
            </w:pPr>
            <w:r>
              <w:rPr>
                <w:rFonts w:hint="eastAsia"/>
                <w:lang w:eastAsia="zh-CN"/>
              </w:rPr>
              <w:t xml:space="preserve">采光窗、通风窗、门、电缆沟等处应设置防止雨、雪和小动物进入的阻挡设施。 </w:t>
            </w:r>
          </w:p>
          <w:p>
            <w:pPr>
              <w:rPr>
                <w:lang w:eastAsia="zh-CN"/>
              </w:rPr>
            </w:pPr>
            <w:r>
              <w:rPr>
                <w:rFonts w:hint="eastAsia"/>
                <w:lang w:eastAsia="zh-CN"/>
              </w:rPr>
              <w:t>长度大于 7m 的配电室应设两个出口，门应为防火门，</w:t>
            </w:r>
          </w:p>
          <w:p>
            <w:pPr>
              <w:rPr>
                <w:lang w:eastAsia="zh-CN"/>
              </w:rPr>
            </w:pPr>
            <w:r>
              <w:rPr>
                <w:rFonts w:hint="eastAsia"/>
                <w:lang w:eastAsia="zh-CN"/>
              </w:rPr>
              <w:t xml:space="preserve">且向外开；金属门或包铁皮门应作保护接地。 </w:t>
            </w:r>
          </w:p>
        </w:tc>
        <w:tc>
          <w:tcPr>
            <w:tcW w:w="994" w:type="dxa"/>
          </w:tcPr>
          <w:p>
            <w:pPr>
              <w:rPr>
                <w:lang w:eastAsia="zh-CN"/>
              </w:rPr>
            </w:pPr>
          </w:p>
          <w:p>
            <w:pPr>
              <w:rPr>
                <w:lang w:eastAsia="zh-CN"/>
              </w:rPr>
            </w:pPr>
          </w:p>
          <w:p>
            <w:pPr>
              <w:rPr>
                <w:lang w:eastAsia="zh-CN"/>
              </w:rPr>
            </w:pPr>
          </w:p>
          <w:p>
            <w:pPr>
              <w:rPr>
                <w:lang w:eastAsia="zh-CN"/>
              </w:rPr>
            </w:pPr>
          </w:p>
          <w:p>
            <w:r>
              <w:rPr>
                <w:rFonts w:hint="eastAsia"/>
              </w:rPr>
              <w:t xml:space="preserve">部门级 </w:t>
            </w:r>
          </w:p>
        </w:tc>
        <w:tc>
          <w:tcPr>
            <w:tcW w:w="991" w:type="dxa"/>
          </w:tcPr>
          <w:p/>
          <w:p/>
          <w:p/>
          <w:p/>
          <w:p>
            <w:r>
              <w:rPr>
                <w:rFonts w:hint="eastAsia"/>
              </w:rPr>
              <w:t xml:space="preserve">水电部 </w:t>
            </w:r>
          </w:p>
        </w:tc>
        <w:tc>
          <w:tcPr>
            <w:tcW w:w="842" w:type="dxa"/>
          </w:tcPr>
          <w:p/>
          <w:p/>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486" w:type="dxa"/>
          </w:tcPr>
          <w:p/>
          <w:p/>
          <w:p/>
          <w:p>
            <w:r>
              <w:rPr>
                <w:rFonts w:hint="eastAsia"/>
              </w:rPr>
              <w:t xml:space="preserve">砂轮机 </w:t>
            </w:r>
          </w:p>
        </w:tc>
        <w:tc>
          <w:tcPr>
            <w:tcW w:w="2126" w:type="dxa"/>
          </w:tcPr>
          <w:p>
            <w:pPr>
              <w:rPr>
                <w:lang w:eastAsia="zh-CN"/>
              </w:rPr>
            </w:pPr>
          </w:p>
          <w:p>
            <w:pPr>
              <w:rPr>
                <w:lang w:eastAsia="zh-CN"/>
              </w:rPr>
            </w:pPr>
            <w:r>
              <w:rPr>
                <w:rFonts w:hint="eastAsia"/>
                <w:lang w:eastAsia="zh-CN"/>
              </w:rPr>
              <w:t xml:space="preserve">砂轮有裂纹或防护罩缺损，导致破碎的砂轮飞出伤人。 </w:t>
            </w:r>
          </w:p>
        </w:tc>
        <w:tc>
          <w:tcPr>
            <w:tcW w:w="994" w:type="dxa"/>
          </w:tcPr>
          <w:p>
            <w:pPr>
              <w:rPr>
                <w:lang w:eastAsia="zh-CN"/>
              </w:rPr>
            </w:pPr>
          </w:p>
          <w:p>
            <w:pPr>
              <w:rPr>
                <w:lang w:eastAsia="zh-CN"/>
              </w:rPr>
            </w:pPr>
          </w:p>
          <w:p>
            <w:pPr>
              <w:rPr>
                <w:lang w:eastAsia="zh-CN"/>
              </w:rPr>
            </w:pPr>
          </w:p>
          <w:p>
            <w:r>
              <w:rPr>
                <w:rFonts w:hint="eastAsia"/>
              </w:rPr>
              <w:t xml:space="preserve">物体打击 </w:t>
            </w:r>
          </w:p>
        </w:tc>
        <w:tc>
          <w:tcPr>
            <w:tcW w:w="993" w:type="dxa"/>
          </w:tcPr>
          <w:p/>
          <w:p/>
          <w:p/>
          <w:p>
            <w:r>
              <w:rPr>
                <w:rFonts w:hint="eastAsia"/>
              </w:rPr>
              <w:t xml:space="preserve">一般风险 </w:t>
            </w:r>
          </w:p>
        </w:tc>
        <w:tc>
          <w:tcPr>
            <w:tcW w:w="993" w:type="dxa"/>
          </w:tcPr>
          <w:p/>
          <w:p/>
          <w:p/>
          <w:p>
            <w:r>
              <w:rPr>
                <w:rFonts w:hint="eastAsia"/>
              </w:rPr>
              <w:t xml:space="preserve">黄色 </w:t>
            </w:r>
          </w:p>
        </w:tc>
        <w:tc>
          <w:tcPr>
            <w:tcW w:w="4675" w:type="dxa"/>
          </w:tcPr>
          <w:p>
            <w:pPr>
              <w:rPr>
                <w:lang w:eastAsia="zh-CN"/>
              </w:rPr>
            </w:pPr>
            <w:r>
              <w:rPr>
                <w:rFonts w:hint="eastAsia"/>
                <w:lang w:eastAsia="zh-CN"/>
              </w:rPr>
              <w:t xml:space="preserve">砂轮安装前应进行检查，如发现砂轮有裂纹或其他损伤严禁使用。 </w:t>
            </w:r>
          </w:p>
          <w:p>
            <w:pPr>
              <w:rPr>
                <w:lang w:eastAsia="zh-CN"/>
              </w:rPr>
            </w:pPr>
            <w:r>
              <w:rPr>
                <w:rFonts w:hint="eastAsia"/>
                <w:lang w:eastAsia="zh-CN"/>
              </w:rPr>
              <w:t xml:space="preserve">砂轮防护罩应将砂轮、砂轮卡盘和砂轮主轴端部罩住， 防护罩钢板应具有一定的强度。 </w:t>
            </w:r>
          </w:p>
          <w:p>
            <w:pPr>
              <w:rPr>
                <w:lang w:eastAsia="zh-CN"/>
              </w:rPr>
            </w:pPr>
            <w:r>
              <w:rPr>
                <w:rFonts w:hint="eastAsia"/>
                <w:lang w:eastAsia="zh-CN"/>
              </w:rPr>
              <w:t xml:space="preserve">砂轮与卡盘压紧面之间应衬以柔性材料的衬垫。 </w:t>
            </w:r>
          </w:p>
        </w:tc>
        <w:tc>
          <w:tcPr>
            <w:tcW w:w="994" w:type="dxa"/>
          </w:tcPr>
          <w:p>
            <w:pPr>
              <w:rPr>
                <w:lang w:eastAsia="zh-CN"/>
              </w:rPr>
            </w:pPr>
          </w:p>
          <w:p>
            <w:pPr>
              <w:rPr>
                <w:lang w:eastAsia="zh-CN"/>
              </w:rPr>
            </w:pPr>
          </w:p>
          <w:p>
            <w:pPr>
              <w:rPr>
                <w:lang w:eastAsia="zh-CN"/>
              </w:rPr>
            </w:pPr>
          </w:p>
          <w:p>
            <w:r>
              <w:rPr>
                <w:rFonts w:hint="eastAsia"/>
              </w:rPr>
              <w:t xml:space="preserve">班组级 </w:t>
            </w:r>
          </w:p>
        </w:tc>
        <w:tc>
          <w:tcPr>
            <w:tcW w:w="991" w:type="dxa"/>
          </w:tcPr>
          <w:p/>
          <w:p/>
          <w:p/>
          <w:p>
            <w:r>
              <w:rPr>
                <w:rFonts w:hint="eastAsia"/>
              </w:rPr>
              <w:t xml:space="preserve">维修班 </w:t>
            </w:r>
          </w:p>
        </w:tc>
        <w:tc>
          <w:tcPr>
            <w:tcW w:w="842" w:type="dxa"/>
          </w:tcPr>
          <w:p/>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2" w:hRule="atLeast"/>
        </w:trPr>
        <w:tc>
          <w:tcPr>
            <w:tcW w:w="1486" w:type="dxa"/>
          </w:tcPr>
          <w:p/>
          <w:p/>
          <w:p>
            <w:r>
              <w:rPr>
                <w:rFonts w:hint="eastAsia"/>
              </w:rPr>
              <w:t xml:space="preserve">浇注作业 </w:t>
            </w:r>
          </w:p>
        </w:tc>
        <w:tc>
          <w:tcPr>
            <w:tcW w:w="2126" w:type="dxa"/>
          </w:tcPr>
          <w:p>
            <w:pPr>
              <w:rPr>
                <w:lang w:eastAsia="zh-CN"/>
              </w:rPr>
            </w:pPr>
          </w:p>
          <w:p>
            <w:pPr>
              <w:rPr>
                <w:lang w:eastAsia="zh-CN"/>
              </w:rPr>
            </w:pPr>
            <w:r>
              <w:rPr>
                <w:rFonts w:hint="eastAsia"/>
                <w:lang w:eastAsia="zh-CN"/>
              </w:rPr>
              <w:t xml:space="preserve">高温铝水飞溅烫伤作业人员 </w:t>
            </w:r>
          </w:p>
        </w:tc>
        <w:tc>
          <w:tcPr>
            <w:tcW w:w="994" w:type="dxa"/>
          </w:tcPr>
          <w:p>
            <w:pPr>
              <w:rPr>
                <w:lang w:eastAsia="zh-CN"/>
              </w:rPr>
            </w:pPr>
          </w:p>
          <w:p>
            <w:pPr>
              <w:rPr>
                <w:lang w:eastAsia="zh-CN"/>
              </w:rPr>
            </w:pPr>
          </w:p>
          <w:p>
            <w:r>
              <w:rPr>
                <w:rFonts w:hint="eastAsia"/>
              </w:rPr>
              <w:t xml:space="preserve">灼烫 </w:t>
            </w:r>
          </w:p>
        </w:tc>
        <w:tc>
          <w:tcPr>
            <w:tcW w:w="993" w:type="dxa"/>
          </w:tcPr>
          <w:p/>
          <w:p/>
          <w:p>
            <w:r>
              <w:rPr>
                <w:rFonts w:hint="eastAsia"/>
              </w:rPr>
              <w:t xml:space="preserve">较大风险 </w:t>
            </w:r>
          </w:p>
        </w:tc>
        <w:tc>
          <w:tcPr>
            <w:tcW w:w="993" w:type="dxa"/>
          </w:tcPr>
          <w:p/>
          <w:p/>
          <w:p>
            <w:r>
              <w:rPr>
                <w:rFonts w:hint="eastAsia"/>
              </w:rPr>
              <w:t xml:space="preserve">橙色 </w:t>
            </w:r>
          </w:p>
        </w:tc>
        <w:tc>
          <w:tcPr>
            <w:tcW w:w="4675" w:type="dxa"/>
          </w:tcPr>
          <w:p>
            <w:pPr>
              <w:rPr>
                <w:lang w:eastAsia="zh-CN"/>
              </w:rPr>
            </w:pPr>
            <w:r>
              <w:rPr>
                <w:rFonts w:hint="eastAsia"/>
                <w:lang w:eastAsia="zh-CN"/>
              </w:rPr>
              <w:t xml:space="preserve">穿戴好规定使用安全帽、防尘口罩、劳保鞋、手套、面罩、防护眼镜等劳动保护用品。 </w:t>
            </w:r>
          </w:p>
          <w:p>
            <w:pPr>
              <w:rPr>
                <w:lang w:eastAsia="zh-CN"/>
              </w:rPr>
            </w:pPr>
            <w:r>
              <w:rPr>
                <w:rFonts w:hint="eastAsia"/>
                <w:lang w:eastAsia="zh-CN"/>
              </w:rPr>
              <w:t xml:space="preserve">禁止在浇注工位上清理磷铁。 </w:t>
            </w:r>
          </w:p>
        </w:tc>
        <w:tc>
          <w:tcPr>
            <w:tcW w:w="994" w:type="dxa"/>
          </w:tcPr>
          <w:p>
            <w:pPr>
              <w:rPr>
                <w:lang w:eastAsia="zh-CN"/>
              </w:rPr>
            </w:pPr>
          </w:p>
          <w:p>
            <w:pPr>
              <w:rPr>
                <w:lang w:eastAsia="zh-CN"/>
              </w:rPr>
            </w:pPr>
          </w:p>
          <w:p>
            <w:r>
              <w:rPr>
                <w:rFonts w:hint="eastAsia"/>
              </w:rPr>
              <w:t xml:space="preserve">部门级 </w:t>
            </w:r>
          </w:p>
        </w:tc>
        <w:tc>
          <w:tcPr>
            <w:tcW w:w="991" w:type="dxa"/>
          </w:tcPr>
          <w:p/>
          <w:p/>
          <w:p>
            <w:r>
              <w:rPr>
                <w:rFonts w:hint="eastAsia"/>
              </w:rPr>
              <w:t xml:space="preserve">工程部 </w:t>
            </w:r>
          </w:p>
        </w:tc>
        <w:tc>
          <w:tcPr>
            <w:tcW w:w="842" w:type="dxa"/>
          </w:tcPr>
          <w:p/>
          <w:p/>
          <w:p>
            <w:r>
              <w:rPr>
                <w:rFonts w:hint="eastAsia"/>
              </w:rPr>
              <w:t xml:space="preserve">XXX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486" w:type="dxa"/>
          </w:tcPr>
          <w:p>
            <w:r>
              <w:rPr>
                <w:rFonts w:hint="eastAsia"/>
              </w:rPr>
              <w:t xml:space="preserve">…… </w:t>
            </w:r>
          </w:p>
        </w:tc>
        <w:tc>
          <w:tcPr>
            <w:tcW w:w="2126" w:type="dxa"/>
          </w:tcPr>
          <w:p>
            <w:r>
              <w:rPr>
                <w:rFonts w:hint="eastAsia"/>
              </w:rPr>
              <w:t xml:space="preserve">…… </w:t>
            </w:r>
          </w:p>
        </w:tc>
        <w:tc>
          <w:tcPr>
            <w:tcW w:w="994" w:type="dxa"/>
          </w:tcPr>
          <w:p>
            <w:r>
              <w:rPr>
                <w:rFonts w:hint="eastAsia"/>
              </w:rPr>
              <w:t xml:space="preserve">…… </w:t>
            </w:r>
          </w:p>
        </w:tc>
        <w:tc>
          <w:tcPr>
            <w:tcW w:w="993" w:type="dxa"/>
          </w:tcPr>
          <w:p>
            <w:r>
              <w:rPr>
                <w:rFonts w:hint="eastAsia"/>
              </w:rPr>
              <w:t xml:space="preserve">…… </w:t>
            </w:r>
          </w:p>
        </w:tc>
        <w:tc>
          <w:tcPr>
            <w:tcW w:w="993" w:type="dxa"/>
          </w:tcPr>
          <w:p>
            <w:r>
              <w:rPr>
                <w:rFonts w:hint="eastAsia"/>
              </w:rPr>
              <w:t xml:space="preserve">…… </w:t>
            </w:r>
          </w:p>
        </w:tc>
        <w:tc>
          <w:tcPr>
            <w:tcW w:w="4675" w:type="dxa"/>
          </w:tcPr>
          <w:p>
            <w:r>
              <w:rPr>
                <w:rFonts w:hint="eastAsia"/>
              </w:rPr>
              <w:t xml:space="preserve">…… </w:t>
            </w:r>
          </w:p>
        </w:tc>
        <w:tc>
          <w:tcPr>
            <w:tcW w:w="994" w:type="dxa"/>
          </w:tcPr>
          <w:p>
            <w:r>
              <w:rPr>
                <w:rFonts w:hint="eastAsia"/>
              </w:rPr>
              <w:t xml:space="preserve">…… </w:t>
            </w:r>
          </w:p>
        </w:tc>
        <w:tc>
          <w:tcPr>
            <w:tcW w:w="991" w:type="dxa"/>
          </w:tcPr>
          <w:p>
            <w:r>
              <w:rPr>
                <w:rFonts w:hint="eastAsia"/>
              </w:rPr>
              <w:t xml:space="preserve">…… </w:t>
            </w:r>
          </w:p>
        </w:tc>
        <w:tc>
          <w:tcPr>
            <w:tcW w:w="842" w:type="dxa"/>
          </w:tcPr>
          <w:p>
            <w:r>
              <w:rPr>
                <w:rFonts w:hint="eastAsia"/>
              </w:rPr>
              <w:t xml:space="preserve">…… </w:t>
            </w:r>
          </w:p>
        </w:tc>
      </w:tr>
    </w:tbl>
    <w:p/>
    <w:p>
      <w:pPr>
        <w:sectPr>
          <w:pgSz w:w="16838" w:h="11906" w:orient="landscape"/>
          <w:pgMar w:top="1803" w:right="1440" w:bottom="1803" w:left="1440" w:header="851" w:footer="992" w:gutter="0"/>
          <w:cols w:space="0" w:num="1"/>
          <w:docGrid w:type="lines" w:linePitch="319" w:charSpace="0"/>
        </w:sectPr>
      </w:pPr>
    </w:p>
    <w:p/>
    <w:p>
      <w:pPr>
        <w:ind w:firstLine="1767" w:firstLineChars="800"/>
        <w:rPr>
          <w:rFonts w:ascii="黑体" w:hAnsi="黑体" w:eastAsia="黑体" w:cs="黑体"/>
          <w:b/>
          <w:bCs/>
          <w:lang w:eastAsia="zh-CN"/>
        </w:rPr>
      </w:pPr>
      <w:r>
        <w:rPr>
          <w:rFonts w:hint="eastAsia" w:ascii="黑体" w:hAnsi="黑体" w:eastAsia="黑体" w:cs="黑体"/>
          <w:b/>
          <w:bCs/>
          <w:lang w:eastAsia="zh-CN"/>
        </w:rPr>
        <w:t>附录4：车间安全生产隐患排查记录表</w:t>
      </w:r>
    </w:p>
    <w:p>
      <w:pPr>
        <w:rPr>
          <w:lang w:eastAsia="zh-CN"/>
        </w:rPr>
      </w:pPr>
    </w:p>
    <w:p>
      <w:pPr>
        <w:ind w:firstLine="880" w:firstLineChars="400"/>
        <w:rPr>
          <w:lang w:eastAsia="zh-CN"/>
        </w:rPr>
      </w:pPr>
      <w:r>
        <w:rPr>
          <w:rFonts w:hint="eastAsia"/>
          <w:lang w:eastAsia="zh-CN"/>
        </w:rPr>
        <w:t>检查时间： 年 月  日        检查责任人：     检查人员签字：</w:t>
      </w:r>
    </w:p>
    <w:tbl>
      <w:tblPr>
        <w:tblStyle w:val="10"/>
        <w:tblW w:w="8340"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3879"/>
        <w:gridCol w:w="483"/>
        <w:gridCol w:w="385"/>
        <w:gridCol w:w="413"/>
        <w:gridCol w:w="2150"/>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restart"/>
            <w:vAlign w:val="center"/>
          </w:tcPr>
          <w:p>
            <w:pPr>
              <w:jc w:val="both"/>
            </w:pPr>
            <w:r>
              <w:rPr>
                <w:rFonts w:hint="eastAsia"/>
              </w:rPr>
              <w:t>序号</w:t>
            </w:r>
          </w:p>
        </w:tc>
        <w:tc>
          <w:tcPr>
            <w:tcW w:w="3879" w:type="dxa"/>
            <w:vMerge w:val="restart"/>
            <w:vAlign w:val="center"/>
          </w:tcPr>
          <w:p>
            <w:pPr>
              <w:jc w:val="both"/>
            </w:pPr>
            <w:r>
              <w:rPr>
                <w:rFonts w:hint="eastAsia"/>
              </w:rPr>
              <w:t>检查内容</w:t>
            </w:r>
            <w:r>
              <w:rPr>
                <w:rFonts w:hint="eastAsia"/>
                <w:lang w:eastAsia="zh-CN"/>
              </w:rPr>
              <w:t>及标准</w:t>
            </w:r>
            <w:r>
              <w:rPr>
                <w:rFonts w:hint="eastAsia"/>
              </w:rPr>
              <w:t>描述</w:t>
            </w:r>
          </w:p>
        </w:tc>
        <w:tc>
          <w:tcPr>
            <w:tcW w:w="483" w:type="dxa"/>
            <w:vMerge w:val="restart"/>
            <w:vAlign w:val="center"/>
          </w:tcPr>
          <w:p>
            <w:pPr>
              <w:jc w:val="both"/>
            </w:pPr>
            <w:r>
              <w:rPr>
                <w:rFonts w:hint="eastAsia"/>
              </w:rPr>
              <w:t>排查周期</w:t>
            </w:r>
          </w:p>
        </w:tc>
        <w:tc>
          <w:tcPr>
            <w:tcW w:w="798" w:type="dxa"/>
            <w:gridSpan w:val="2"/>
            <w:vAlign w:val="center"/>
          </w:tcPr>
          <w:p>
            <w:pPr>
              <w:jc w:val="both"/>
            </w:pPr>
            <w:r>
              <w:rPr>
                <w:rFonts w:hint="eastAsia"/>
              </w:rPr>
              <w:t>是否检查</w:t>
            </w:r>
          </w:p>
        </w:tc>
        <w:tc>
          <w:tcPr>
            <w:tcW w:w="2150" w:type="dxa"/>
            <w:vMerge w:val="restart"/>
            <w:vAlign w:val="center"/>
          </w:tcPr>
          <w:p>
            <w:pPr>
              <w:jc w:val="both"/>
            </w:pPr>
            <w:r>
              <w:rPr>
                <w:rFonts w:hint="eastAsia"/>
              </w:rPr>
              <w:t>隐患概述</w:t>
            </w:r>
          </w:p>
        </w:tc>
        <w:tc>
          <w:tcPr>
            <w:tcW w:w="627" w:type="dxa"/>
            <w:vMerge w:val="restart"/>
            <w:vAlign w:val="center"/>
          </w:tcPr>
          <w:p>
            <w:pPr>
              <w:jc w:val="both"/>
            </w:pPr>
            <w:r>
              <w:rPr>
                <w:rFonts w:hint="eastAsia"/>
              </w:rPr>
              <w:t>整改时间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403" w:type="dxa"/>
            <w:vMerge w:val="continue"/>
            <w:vAlign w:val="center"/>
          </w:tcPr>
          <w:p>
            <w:pPr>
              <w:jc w:val="both"/>
            </w:pPr>
          </w:p>
        </w:tc>
        <w:tc>
          <w:tcPr>
            <w:tcW w:w="3879" w:type="dxa"/>
            <w:vMerge w:val="continue"/>
            <w:vAlign w:val="center"/>
          </w:tcPr>
          <w:p>
            <w:pPr>
              <w:jc w:val="both"/>
            </w:pPr>
          </w:p>
        </w:tc>
        <w:tc>
          <w:tcPr>
            <w:tcW w:w="483" w:type="dxa"/>
            <w:vMerge w:val="continue"/>
            <w:vAlign w:val="center"/>
          </w:tcPr>
          <w:p>
            <w:pPr>
              <w:jc w:val="both"/>
            </w:pPr>
          </w:p>
        </w:tc>
        <w:tc>
          <w:tcPr>
            <w:tcW w:w="385" w:type="dxa"/>
            <w:vAlign w:val="center"/>
          </w:tcPr>
          <w:p>
            <w:pPr>
              <w:jc w:val="both"/>
            </w:pPr>
            <w:r>
              <w:rPr>
                <w:rFonts w:hint="eastAsia"/>
                <w:lang w:eastAsia="zh-CN"/>
              </w:rPr>
              <w:t>是</w:t>
            </w:r>
            <w:r>
              <w:rPr>
                <w:rFonts w:hint="eastAsia"/>
              </w:rPr>
              <w:t>√</w:t>
            </w:r>
          </w:p>
        </w:tc>
        <w:tc>
          <w:tcPr>
            <w:tcW w:w="413" w:type="dxa"/>
            <w:vAlign w:val="center"/>
          </w:tcPr>
          <w:p>
            <w:pPr>
              <w:jc w:val="both"/>
              <w:rPr>
                <w:lang w:eastAsia="zh-CN"/>
              </w:rPr>
            </w:pPr>
            <w:r>
              <w:rPr>
                <w:rFonts w:hint="eastAsia"/>
                <w:lang w:eastAsia="zh-CN"/>
              </w:rPr>
              <w:t>否×</w:t>
            </w:r>
          </w:p>
        </w:tc>
        <w:tc>
          <w:tcPr>
            <w:tcW w:w="2150" w:type="dxa"/>
            <w:vMerge w:val="continue"/>
            <w:vAlign w:val="center"/>
          </w:tcPr>
          <w:p>
            <w:pPr>
              <w:jc w:val="both"/>
            </w:pPr>
          </w:p>
        </w:tc>
        <w:tc>
          <w:tcPr>
            <w:tcW w:w="627" w:type="dxa"/>
            <w:vMerge w:val="continue"/>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403" w:type="dxa"/>
            <w:vAlign w:val="center"/>
          </w:tcPr>
          <w:p>
            <w:pPr>
              <w:jc w:val="both"/>
              <w:rPr>
                <w:lang w:eastAsia="zh-CN"/>
              </w:rPr>
            </w:pPr>
            <w:r>
              <w:rPr>
                <w:rFonts w:hint="eastAsia"/>
                <w:lang w:eastAsia="zh-CN"/>
              </w:rPr>
              <w:t>1</w:t>
            </w:r>
          </w:p>
        </w:tc>
        <w:tc>
          <w:tcPr>
            <w:tcW w:w="3879" w:type="dxa"/>
            <w:vAlign w:val="center"/>
          </w:tcPr>
          <w:p>
            <w:pPr>
              <w:jc w:val="both"/>
              <w:rPr>
                <w:lang w:eastAsia="zh-CN"/>
              </w:rPr>
            </w:pPr>
            <w:r>
              <w:rPr>
                <w:rFonts w:hint="eastAsia"/>
                <w:lang w:eastAsia="zh-CN"/>
              </w:rPr>
              <w:t>通道路面应平整，无台阶、无坑沟；2.无积油、积水，无绊脚物。</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6" w:hRule="atLeast"/>
        </w:trPr>
        <w:tc>
          <w:tcPr>
            <w:tcW w:w="403" w:type="dxa"/>
            <w:vAlign w:val="center"/>
          </w:tcPr>
          <w:p>
            <w:pPr>
              <w:jc w:val="both"/>
              <w:rPr>
                <w:lang w:eastAsia="zh-CN"/>
              </w:rPr>
            </w:pPr>
            <w:r>
              <w:rPr>
                <w:rFonts w:hint="eastAsia"/>
                <w:lang w:eastAsia="zh-CN"/>
              </w:rPr>
              <w:t>2</w:t>
            </w:r>
          </w:p>
        </w:tc>
        <w:tc>
          <w:tcPr>
            <w:tcW w:w="3879" w:type="dxa"/>
            <w:vAlign w:val="center"/>
          </w:tcPr>
          <w:p>
            <w:pPr>
              <w:jc w:val="both"/>
              <w:rPr>
                <w:lang w:eastAsia="zh-CN"/>
              </w:rPr>
            </w:pPr>
            <w:r>
              <w:rPr>
                <w:rFonts w:hint="eastAsia"/>
                <w:lang w:eastAsia="zh-CN"/>
              </w:rPr>
              <w:t>1.任何堆放在通道标记线内和压住安全通道标记线的物件都判定为占道；2.车间占道率应低于5%；3.不得有物件将通道横向全部堵死。</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403" w:type="dxa"/>
            <w:vAlign w:val="center"/>
          </w:tcPr>
          <w:p>
            <w:pPr>
              <w:jc w:val="both"/>
              <w:rPr>
                <w:lang w:eastAsia="zh-CN"/>
              </w:rPr>
            </w:pPr>
            <w:r>
              <w:rPr>
                <w:rFonts w:hint="eastAsia"/>
                <w:lang w:eastAsia="zh-CN"/>
              </w:rPr>
              <w:t>3</w:t>
            </w:r>
          </w:p>
        </w:tc>
        <w:tc>
          <w:tcPr>
            <w:tcW w:w="3879" w:type="dxa"/>
            <w:vAlign w:val="center"/>
          </w:tcPr>
          <w:p>
            <w:pPr>
              <w:jc w:val="both"/>
              <w:rPr>
                <w:lang w:eastAsia="zh-CN"/>
              </w:rPr>
            </w:pPr>
            <w:r>
              <w:rPr>
                <w:rFonts w:hint="eastAsia"/>
                <w:lang w:eastAsia="zh-CN"/>
              </w:rPr>
              <w:t>作业人员劳动防护用品是否正确佩戴 和使用。</w:t>
            </w:r>
          </w:p>
        </w:tc>
        <w:tc>
          <w:tcPr>
            <w:tcW w:w="483" w:type="dxa"/>
            <w:vAlign w:val="center"/>
          </w:tcPr>
          <w:p>
            <w:pPr>
              <w:jc w:val="both"/>
              <w:rPr>
                <w:lang w:eastAsia="zh-CN"/>
              </w:rPr>
            </w:pPr>
            <w:r>
              <w:rPr>
                <w:rFonts w:hint="eastAsia"/>
                <w:lang w:eastAsia="zh-CN"/>
              </w:rPr>
              <w:t>1天</w:t>
            </w:r>
          </w:p>
        </w:tc>
        <w:tc>
          <w:tcPr>
            <w:tcW w:w="385" w:type="dxa"/>
            <w:vAlign w:val="center"/>
          </w:tcPr>
          <w:p>
            <w:pPr>
              <w:jc w:val="both"/>
            </w:pPr>
          </w:p>
        </w:tc>
        <w:tc>
          <w:tcPr>
            <w:tcW w:w="413" w:type="dxa"/>
            <w:vAlign w:val="center"/>
          </w:tcPr>
          <w:p>
            <w:pPr>
              <w:jc w:val="both"/>
            </w:pPr>
          </w:p>
        </w:tc>
        <w:tc>
          <w:tcPr>
            <w:tcW w:w="2150" w:type="dxa"/>
            <w:vAlign w:val="center"/>
          </w:tcPr>
          <w:p>
            <w:pPr>
              <w:jc w:val="both"/>
            </w:pPr>
          </w:p>
        </w:tc>
        <w:tc>
          <w:tcPr>
            <w:tcW w:w="627" w:type="dxa"/>
            <w:vAlign w:val="center"/>
          </w:tcPr>
          <w:p>
            <w:pPr>
              <w:jc w:val="both"/>
            </w:pPr>
          </w:p>
        </w:tc>
      </w:tr>
    </w:tbl>
    <w:p>
      <w:pPr>
        <w:ind w:firstLine="640" w:firstLineChars="200"/>
        <w:rPr>
          <w:rFonts w:ascii="仿宋" w:hAnsi="仿宋" w:eastAsia="仿宋" w:cs="仿宋"/>
          <w:sz w:val="32"/>
          <w:szCs w:val="32"/>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p>
    <w:p>
      <w:pPr>
        <w:ind w:firstLine="1988" w:firstLineChars="900"/>
        <w:rPr>
          <w:rFonts w:ascii="黑体" w:hAnsi="黑体" w:eastAsia="黑体" w:cs="黑体"/>
          <w:b/>
          <w:bCs/>
          <w:lang w:eastAsia="zh-CN"/>
        </w:rPr>
      </w:pPr>
      <w:r>
        <w:rPr>
          <w:rFonts w:hint="eastAsia" w:ascii="黑体" w:hAnsi="黑体" w:eastAsia="黑体" w:cs="黑体"/>
          <w:b/>
          <w:bCs/>
          <w:lang w:eastAsia="zh-CN"/>
        </w:rPr>
        <w:t>附录5：一般隐患登记及整改审批表</w:t>
      </w:r>
    </w:p>
    <w:tbl>
      <w:tblPr>
        <w:tblStyle w:val="10"/>
        <w:tblpPr w:leftFromText="180" w:rightFromText="180" w:vertAnchor="text" w:horzAnchor="page" w:tblpX="1545" w:tblpY="197"/>
        <w:tblW w:w="8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388"/>
        <w:gridCol w:w="1802"/>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pPr>
            <w:r>
              <w:rPr>
                <w:rFonts w:hint="eastAsia"/>
              </w:rPr>
              <w:t>责任单位</w:t>
            </w:r>
          </w:p>
        </w:tc>
        <w:tc>
          <w:tcPr>
            <w:tcW w:w="2388" w:type="dxa"/>
            <w:vAlign w:val="center"/>
          </w:tcPr>
          <w:p>
            <w:pPr>
              <w:jc w:val="both"/>
            </w:pPr>
          </w:p>
        </w:tc>
        <w:tc>
          <w:tcPr>
            <w:tcW w:w="1802" w:type="dxa"/>
            <w:vAlign w:val="center"/>
          </w:tcPr>
          <w:p>
            <w:pPr>
              <w:jc w:val="both"/>
            </w:pPr>
            <w:r>
              <w:rPr>
                <w:rFonts w:hint="eastAsia"/>
              </w:rPr>
              <w:t>整改责任人</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pPr>
            <w:r>
              <w:rPr>
                <w:rFonts w:hint="eastAsia"/>
              </w:rPr>
              <w:t>隐患名称</w:t>
            </w:r>
          </w:p>
        </w:tc>
        <w:tc>
          <w:tcPr>
            <w:tcW w:w="2388" w:type="dxa"/>
            <w:vAlign w:val="center"/>
          </w:tcPr>
          <w:p>
            <w:pPr>
              <w:jc w:val="both"/>
            </w:pPr>
          </w:p>
        </w:tc>
        <w:tc>
          <w:tcPr>
            <w:tcW w:w="1802" w:type="dxa"/>
            <w:vAlign w:val="center"/>
          </w:tcPr>
          <w:p>
            <w:pPr>
              <w:jc w:val="both"/>
            </w:pPr>
            <w:r>
              <w:rPr>
                <w:rFonts w:hint="eastAsia"/>
              </w:rPr>
              <w:t>地    点</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41" w:type="dxa"/>
            <w:vAlign w:val="center"/>
          </w:tcPr>
          <w:p>
            <w:pPr>
              <w:jc w:val="both"/>
              <w:rPr>
                <w:lang w:eastAsia="zh-CN"/>
              </w:rPr>
            </w:pPr>
            <w:r>
              <w:rPr>
                <w:rFonts w:hint="eastAsia"/>
                <w:lang w:eastAsia="zh-CN"/>
              </w:rPr>
              <w:t>发现时间</w:t>
            </w:r>
          </w:p>
        </w:tc>
        <w:tc>
          <w:tcPr>
            <w:tcW w:w="2388" w:type="dxa"/>
            <w:vAlign w:val="center"/>
          </w:tcPr>
          <w:p>
            <w:pPr>
              <w:jc w:val="both"/>
            </w:pPr>
          </w:p>
        </w:tc>
        <w:tc>
          <w:tcPr>
            <w:tcW w:w="1802" w:type="dxa"/>
            <w:vAlign w:val="center"/>
          </w:tcPr>
          <w:p>
            <w:pPr>
              <w:jc w:val="both"/>
              <w:rPr>
                <w:lang w:eastAsia="zh-CN"/>
              </w:rPr>
            </w:pPr>
            <w:r>
              <w:rPr>
                <w:rFonts w:hint="eastAsia"/>
                <w:lang w:eastAsia="zh-CN"/>
              </w:rPr>
              <w:t>整改完成时间</w:t>
            </w:r>
          </w:p>
        </w:tc>
        <w:tc>
          <w:tcPr>
            <w:tcW w:w="2849"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trPr>
        <w:tc>
          <w:tcPr>
            <w:tcW w:w="1441" w:type="dxa"/>
            <w:vAlign w:val="center"/>
          </w:tcPr>
          <w:p>
            <w:pPr>
              <w:jc w:val="both"/>
            </w:pPr>
            <w:r>
              <w:rPr>
                <w:rFonts w:hint="eastAsia"/>
              </w:rPr>
              <w:t>隐患</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441" w:type="dxa"/>
            <w:vAlign w:val="center"/>
          </w:tcPr>
          <w:p>
            <w:pPr>
              <w:jc w:val="both"/>
            </w:pPr>
            <w:r>
              <w:rPr>
                <w:rFonts w:hint="eastAsia"/>
              </w:rPr>
              <w:t>整改</w:t>
            </w:r>
          </w:p>
          <w:p>
            <w:pPr>
              <w:jc w:val="both"/>
            </w:pPr>
            <w:r>
              <w:rPr>
                <w:rFonts w:hint="eastAsia"/>
              </w:rPr>
              <w:t>情况</w:t>
            </w:r>
          </w:p>
        </w:tc>
        <w:tc>
          <w:tcPr>
            <w:tcW w:w="7039"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5" w:hRule="atLeast"/>
        </w:trPr>
        <w:tc>
          <w:tcPr>
            <w:tcW w:w="1441" w:type="dxa"/>
            <w:vAlign w:val="center"/>
          </w:tcPr>
          <w:p>
            <w:pPr>
              <w:jc w:val="both"/>
            </w:pPr>
            <w:r>
              <w:rPr>
                <w:rFonts w:hint="eastAsia"/>
              </w:rPr>
              <w:t>单位分管</w:t>
            </w:r>
          </w:p>
          <w:p>
            <w:pPr>
              <w:jc w:val="both"/>
            </w:pPr>
            <w:r>
              <w:rPr>
                <w:rFonts w:hint="eastAsia"/>
              </w:rPr>
              <w:t>领导意见</w:t>
            </w:r>
          </w:p>
        </w:tc>
        <w:tc>
          <w:tcPr>
            <w:tcW w:w="7039" w:type="dxa"/>
            <w:gridSpan w:val="3"/>
            <w:vAlign w:val="center"/>
          </w:tcPr>
          <w:p>
            <w:pPr>
              <w:jc w:val="both"/>
            </w:pPr>
          </w:p>
        </w:tc>
      </w:tr>
    </w:tbl>
    <w:p>
      <w:pPr>
        <w:ind w:firstLine="640" w:firstLineChars="200"/>
        <w:rPr>
          <w:rFonts w:ascii="仿宋" w:hAnsi="仿宋" w:eastAsia="仿宋" w:cs="仿宋"/>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ind w:firstLine="2209" w:firstLineChars="1000"/>
        <w:rPr>
          <w:rFonts w:ascii="黑体" w:hAnsi="黑体" w:eastAsia="黑体" w:cs="黑体"/>
          <w:b/>
          <w:bCs/>
          <w:lang w:eastAsia="zh-CN"/>
        </w:rPr>
      </w:pPr>
    </w:p>
    <w:p>
      <w:pPr>
        <w:ind w:firstLine="2209" w:firstLineChars="1000"/>
        <w:rPr>
          <w:rFonts w:ascii="黑体" w:hAnsi="黑体" w:eastAsia="黑体" w:cs="黑体"/>
          <w:b/>
          <w:bCs/>
          <w:lang w:eastAsia="zh-CN"/>
        </w:rPr>
      </w:pPr>
      <w:r>
        <w:rPr>
          <w:rFonts w:hint="eastAsia" w:ascii="黑体" w:hAnsi="黑体" w:eastAsia="黑体" w:cs="黑体"/>
          <w:b/>
          <w:bCs/>
          <w:lang w:eastAsia="zh-CN"/>
        </w:rPr>
        <w:t>附录6：重大隐患登记及整改销号审批表</w:t>
      </w:r>
    </w:p>
    <w:p>
      <w:pPr>
        <w:ind w:firstLine="440" w:firstLineChars="200"/>
      </w:pPr>
      <w:r>
        <w:rPr>
          <w:rFonts w:hint="eastAsia"/>
        </w:rPr>
        <w:t xml:space="preserve">隐患编号：   </w:t>
      </w:r>
    </w:p>
    <w:tbl>
      <w:tblPr>
        <w:tblStyle w:val="10"/>
        <w:tblW w:w="7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33"/>
        <w:gridCol w:w="2056"/>
        <w:gridCol w:w="1525"/>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部门</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lang w:eastAsia="zh-CN"/>
              </w:rPr>
              <w:t>部门</w:t>
            </w:r>
            <w:r>
              <w:rPr>
                <w:rFonts w:hint="eastAsia"/>
              </w:rPr>
              <w:t>负责人</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pPr>
            <w:r>
              <w:rPr>
                <w:rFonts w:hint="eastAsia"/>
              </w:rPr>
              <w:t>隐患</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rPr>
              <w:t>隐患类型</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953" w:type="dxa"/>
            <w:vAlign w:val="center"/>
          </w:tcPr>
          <w:p>
            <w:pPr>
              <w:jc w:val="both"/>
              <w:rPr>
                <w:lang w:eastAsia="zh-CN"/>
              </w:rPr>
            </w:pPr>
            <w:r>
              <w:rPr>
                <w:rFonts w:hint="eastAsia"/>
                <w:lang w:eastAsia="zh-CN"/>
              </w:rPr>
              <w:t>发现</w:t>
            </w:r>
          </w:p>
          <w:p>
            <w:pPr>
              <w:jc w:val="both"/>
            </w:pPr>
            <w:r>
              <w:rPr>
                <w:rFonts w:hint="eastAsia"/>
              </w:rPr>
              <w:t>时间</w:t>
            </w:r>
          </w:p>
        </w:tc>
        <w:tc>
          <w:tcPr>
            <w:tcW w:w="2489" w:type="dxa"/>
            <w:gridSpan w:val="2"/>
            <w:vAlign w:val="center"/>
          </w:tcPr>
          <w:p>
            <w:pPr>
              <w:jc w:val="both"/>
            </w:pPr>
          </w:p>
        </w:tc>
        <w:tc>
          <w:tcPr>
            <w:tcW w:w="1525" w:type="dxa"/>
            <w:vAlign w:val="center"/>
          </w:tcPr>
          <w:p>
            <w:pPr>
              <w:jc w:val="both"/>
              <w:rPr>
                <w:lang w:eastAsia="zh-CN"/>
              </w:rPr>
            </w:pPr>
            <w:r>
              <w:rPr>
                <w:rFonts w:hint="eastAsia"/>
                <w:lang w:eastAsia="zh-CN"/>
              </w:rPr>
              <w:t>治理完成</w:t>
            </w:r>
          </w:p>
          <w:p>
            <w:pPr>
              <w:jc w:val="both"/>
              <w:rPr>
                <w:lang w:eastAsia="zh-CN"/>
              </w:rPr>
            </w:pPr>
            <w:r>
              <w:rPr>
                <w:rFonts w:hint="eastAsia"/>
                <w:lang w:eastAsia="zh-CN"/>
              </w:rPr>
              <w:t>时限</w:t>
            </w:r>
          </w:p>
        </w:tc>
        <w:tc>
          <w:tcPr>
            <w:tcW w:w="2673"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trPr>
        <w:tc>
          <w:tcPr>
            <w:tcW w:w="1386" w:type="dxa"/>
            <w:gridSpan w:val="2"/>
            <w:vAlign w:val="center"/>
          </w:tcPr>
          <w:p>
            <w:pPr>
              <w:jc w:val="both"/>
              <w:rPr>
                <w:lang w:eastAsia="zh-CN"/>
              </w:rPr>
            </w:pPr>
            <w:r>
              <w:rPr>
                <w:rFonts w:hint="eastAsia"/>
              </w:rPr>
              <w:t>隐患</w:t>
            </w:r>
            <w:r>
              <w:rPr>
                <w:rFonts w:hint="eastAsia"/>
                <w:lang w:eastAsia="zh-CN"/>
              </w:rPr>
              <w:t>情况</w:t>
            </w:r>
          </w:p>
          <w:p>
            <w:pPr>
              <w:jc w:val="both"/>
            </w:pPr>
            <w:r>
              <w:rPr>
                <w:rFonts w:hint="eastAsia"/>
              </w:rPr>
              <w:t>概况</w:t>
            </w:r>
            <w:r>
              <w:rPr>
                <w:rFonts w:hint="eastAsia"/>
                <w:lang w:eastAsia="zh-CN"/>
              </w:rPr>
              <w:t>描述</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trPr>
        <w:tc>
          <w:tcPr>
            <w:tcW w:w="1386" w:type="dxa"/>
            <w:gridSpan w:val="2"/>
            <w:vAlign w:val="center"/>
          </w:tcPr>
          <w:p>
            <w:pPr>
              <w:jc w:val="both"/>
              <w:rPr>
                <w:lang w:eastAsia="zh-CN"/>
              </w:rPr>
            </w:pPr>
            <w:r>
              <w:rPr>
                <w:rFonts w:hint="eastAsia"/>
                <w:lang w:eastAsia="zh-CN"/>
              </w:rPr>
              <w:t>主要治理方案：（治理措施、所需资金、完成时限、治理期间采取的防范措施和应急措施）</w:t>
            </w:r>
          </w:p>
        </w:tc>
        <w:tc>
          <w:tcPr>
            <w:tcW w:w="6254" w:type="dxa"/>
            <w:gridSpan w:val="3"/>
            <w:vAlign w:val="center"/>
          </w:tcPr>
          <w:p>
            <w:pPr>
              <w:jc w:val="both"/>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trPr>
        <w:tc>
          <w:tcPr>
            <w:tcW w:w="1386" w:type="dxa"/>
            <w:gridSpan w:val="2"/>
            <w:vAlign w:val="center"/>
          </w:tcPr>
          <w:p>
            <w:pPr>
              <w:jc w:val="both"/>
            </w:pPr>
            <w:r>
              <w:rPr>
                <w:rFonts w:hint="eastAsia"/>
              </w:rPr>
              <w:t>整改</w:t>
            </w:r>
          </w:p>
          <w:p>
            <w:pPr>
              <w:jc w:val="both"/>
            </w:pPr>
            <w:r>
              <w:rPr>
                <w:rFonts w:hint="eastAsia"/>
              </w:rPr>
              <w:t>情况</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trPr>
        <w:tc>
          <w:tcPr>
            <w:tcW w:w="1386" w:type="dxa"/>
            <w:gridSpan w:val="2"/>
            <w:vAlign w:val="center"/>
          </w:tcPr>
          <w:p>
            <w:pPr>
              <w:jc w:val="both"/>
            </w:pPr>
            <w:r>
              <w:rPr>
                <w:rFonts w:hint="eastAsia"/>
              </w:rPr>
              <w:t>单位分管</w:t>
            </w:r>
          </w:p>
          <w:p>
            <w:pPr>
              <w:jc w:val="both"/>
            </w:pPr>
            <w:r>
              <w:rPr>
                <w:rFonts w:hint="eastAsia"/>
              </w:rPr>
              <w:t>领导意见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386" w:type="dxa"/>
            <w:gridSpan w:val="2"/>
            <w:vAlign w:val="center"/>
          </w:tcPr>
          <w:p>
            <w:pPr>
              <w:jc w:val="both"/>
            </w:pPr>
            <w:r>
              <w:rPr>
                <w:rFonts w:hint="eastAsia"/>
                <w:lang w:eastAsia="zh-CN"/>
              </w:rPr>
              <w:t>单位</w:t>
            </w:r>
            <w:r>
              <w:rPr>
                <w:rFonts w:hint="eastAsia"/>
              </w:rPr>
              <w:t>主要</w:t>
            </w:r>
          </w:p>
          <w:p>
            <w:pPr>
              <w:jc w:val="both"/>
            </w:pPr>
            <w:r>
              <w:rPr>
                <w:rFonts w:hint="eastAsia"/>
              </w:rPr>
              <w:t>负责人</w:t>
            </w:r>
            <w:r>
              <w:rPr>
                <w:rFonts w:hint="eastAsia"/>
                <w:lang w:eastAsia="zh-CN"/>
              </w:rPr>
              <w:t>意见</w:t>
            </w:r>
          </w:p>
        </w:tc>
        <w:tc>
          <w:tcPr>
            <w:tcW w:w="6254" w:type="dxa"/>
            <w:gridSpan w:val="3"/>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386" w:type="dxa"/>
            <w:gridSpan w:val="2"/>
            <w:vAlign w:val="center"/>
          </w:tcPr>
          <w:p>
            <w:pPr>
              <w:jc w:val="both"/>
            </w:pPr>
            <w:r>
              <w:rPr>
                <w:rFonts w:hint="eastAsia"/>
                <w:lang w:eastAsia="zh-CN"/>
              </w:rPr>
              <w:t>安管</w:t>
            </w:r>
            <w:r>
              <w:rPr>
                <w:rFonts w:hint="eastAsia"/>
              </w:rPr>
              <w:t>部</w:t>
            </w:r>
          </w:p>
          <w:p>
            <w:pPr>
              <w:jc w:val="both"/>
            </w:pPr>
            <w:r>
              <w:rPr>
                <w:rFonts w:hint="eastAsia"/>
              </w:rPr>
              <w:t>门意见</w:t>
            </w:r>
          </w:p>
        </w:tc>
        <w:tc>
          <w:tcPr>
            <w:tcW w:w="6254" w:type="dxa"/>
            <w:gridSpan w:val="3"/>
            <w:vAlign w:val="center"/>
          </w:tcPr>
          <w:p>
            <w:pPr>
              <w:jc w:val="both"/>
            </w:pPr>
          </w:p>
        </w:tc>
      </w:tr>
    </w:tbl>
    <w:p>
      <w:pPr>
        <w:ind w:firstLine="643" w:firstLineChars="200"/>
        <w:rPr>
          <w:rFonts w:ascii="仿宋" w:hAnsi="仿宋" w:eastAsia="仿宋" w:cs="仿宋"/>
          <w:b/>
          <w:bCs/>
          <w:sz w:val="32"/>
          <w:szCs w:val="32"/>
          <w:lang w:eastAsia="zh-CN"/>
        </w:rPr>
        <w:sectPr>
          <w:pgSz w:w="11906" w:h="16838"/>
          <w:pgMar w:top="1440" w:right="1803" w:bottom="1440" w:left="1803" w:header="851" w:footer="992" w:gutter="0"/>
          <w:cols w:space="0" w:num="1"/>
          <w:docGrid w:type="lines" w:linePitch="319" w:charSpace="0"/>
        </w:sectPr>
      </w:pPr>
    </w:p>
    <w:p>
      <w:pPr>
        <w:ind w:firstLine="643" w:firstLineChars="200"/>
        <w:rPr>
          <w:rFonts w:ascii="仿宋" w:hAnsi="仿宋" w:eastAsia="仿宋" w:cs="仿宋"/>
          <w:b/>
          <w:bCs/>
          <w:sz w:val="32"/>
          <w:szCs w:val="32"/>
          <w:lang w:eastAsia="zh-CN"/>
        </w:rPr>
      </w:pPr>
    </w:p>
    <w:p>
      <w:pPr>
        <w:ind w:firstLine="5963" w:firstLineChars="2700"/>
        <w:rPr>
          <w:lang w:eastAsia="zh-CN"/>
        </w:rPr>
      </w:pPr>
      <w:r>
        <w:rPr>
          <w:rFonts w:hint="eastAsia" w:ascii="黑体" w:hAnsi="黑体" w:eastAsia="黑体" w:cs="黑体"/>
          <w:b/>
          <w:bCs/>
          <w:lang w:eastAsia="zh-CN"/>
        </w:rPr>
        <w:t>附录7：企业事故隐患汇总表</w:t>
      </w:r>
    </w:p>
    <w:p>
      <w:r>
        <w:rPr>
          <w:rFonts w:hint="eastAsia"/>
        </w:rPr>
        <w:t xml:space="preserve">单位：                                       </w:t>
      </w:r>
      <w:r>
        <w:rPr>
          <w:rFonts w:hint="eastAsia"/>
          <w:lang w:eastAsia="zh-CN"/>
        </w:rPr>
        <w:t xml:space="preserve">                                     </w:t>
      </w:r>
      <w:r>
        <w:rPr>
          <w:rFonts w:hint="eastAsia"/>
        </w:rPr>
        <w:t xml:space="preserve">  年 </w:t>
      </w:r>
      <w:r>
        <w:rPr>
          <w:rFonts w:hint="eastAsia"/>
          <w:lang w:eastAsia="zh-CN"/>
        </w:rPr>
        <w:t xml:space="preserve">      </w:t>
      </w:r>
      <w:r>
        <w:rPr>
          <w:rFonts w:hint="eastAsia"/>
        </w:rPr>
        <w:t>月</w:t>
      </w:r>
      <w:r>
        <w:rPr>
          <w:rFonts w:hint="eastAsia"/>
          <w:lang w:eastAsia="zh-CN"/>
        </w:rPr>
        <w:t xml:space="preserve">       日</w:t>
      </w:r>
    </w:p>
    <w:tbl>
      <w:tblPr>
        <w:tblStyle w:val="10"/>
        <w:tblW w:w="14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95"/>
        <w:gridCol w:w="1740"/>
        <w:gridCol w:w="1632"/>
        <w:gridCol w:w="1593"/>
        <w:gridCol w:w="1485"/>
        <w:gridCol w:w="1515"/>
        <w:gridCol w:w="1440"/>
        <w:gridCol w:w="1485"/>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88" w:type="dxa"/>
            <w:vAlign w:val="center"/>
          </w:tcPr>
          <w:p>
            <w:pPr>
              <w:jc w:val="both"/>
            </w:pPr>
            <w:r>
              <w:rPr>
                <w:rFonts w:hint="eastAsia"/>
              </w:rPr>
              <w:t>序号</w:t>
            </w:r>
          </w:p>
        </w:tc>
        <w:tc>
          <w:tcPr>
            <w:tcW w:w="1095" w:type="dxa"/>
            <w:vAlign w:val="center"/>
          </w:tcPr>
          <w:p>
            <w:pPr>
              <w:jc w:val="both"/>
              <w:rPr>
                <w:lang w:eastAsia="zh-CN"/>
              </w:rPr>
            </w:pPr>
            <w:r>
              <w:rPr>
                <w:rFonts w:hint="eastAsia"/>
                <w:lang w:eastAsia="zh-CN"/>
              </w:rPr>
              <w:t>发现时间</w:t>
            </w:r>
          </w:p>
        </w:tc>
        <w:tc>
          <w:tcPr>
            <w:tcW w:w="1740" w:type="dxa"/>
            <w:vAlign w:val="center"/>
          </w:tcPr>
          <w:p>
            <w:pPr>
              <w:jc w:val="both"/>
            </w:pPr>
            <w:r>
              <w:rPr>
                <w:rFonts w:hint="eastAsia"/>
              </w:rPr>
              <w:t>隐患名称</w:t>
            </w:r>
          </w:p>
        </w:tc>
        <w:tc>
          <w:tcPr>
            <w:tcW w:w="1632" w:type="dxa"/>
            <w:vAlign w:val="center"/>
          </w:tcPr>
          <w:p>
            <w:pPr>
              <w:jc w:val="both"/>
            </w:pPr>
            <w:r>
              <w:rPr>
                <w:rFonts w:hint="eastAsia"/>
              </w:rPr>
              <w:t>隐患地址</w:t>
            </w:r>
          </w:p>
        </w:tc>
        <w:tc>
          <w:tcPr>
            <w:tcW w:w="1593" w:type="dxa"/>
            <w:vAlign w:val="center"/>
          </w:tcPr>
          <w:p>
            <w:pPr>
              <w:jc w:val="both"/>
            </w:pPr>
            <w:r>
              <w:rPr>
                <w:rFonts w:hint="eastAsia"/>
              </w:rPr>
              <w:t>隐患基本情况</w:t>
            </w:r>
          </w:p>
        </w:tc>
        <w:tc>
          <w:tcPr>
            <w:tcW w:w="1485" w:type="dxa"/>
            <w:vAlign w:val="center"/>
          </w:tcPr>
          <w:p>
            <w:pPr>
              <w:jc w:val="both"/>
            </w:pPr>
            <w:r>
              <w:rPr>
                <w:rFonts w:hint="eastAsia"/>
              </w:rPr>
              <w:t>整改目标要求</w:t>
            </w:r>
          </w:p>
        </w:tc>
        <w:tc>
          <w:tcPr>
            <w:tcW w:w="1515" w:type="dxa"/>
            <w:vAlign w:val="center"/>
          </w:tcPr>
          <w:p>
            <w:pPr>
              <w:jc w:val="both"/>
              <w:rPr>
                <w:lang w:eastAsia="zh-CN"/>
              </w:rPr>
            </w:pPr>
            <w:r>
              <w:rPr>
                <w:rFonts w:hint="eastAsia"/>
                <w:lang w:eastAsia="zh-CN"/>
              </w:rPr>
              <w:t>整改责任单位</w:t>
            </w:r>
          </w:p>
          <w:p>
            <w:pPr>
              <w:jc w:val="both"/>
              <w:rPr>
                <w:lang w:eastAsia="zh-CN"/>
              </w:rPr>
            </w:pPr>
            <w:r>
              <w:rPr>
                <w:rFonts w:hint="eastAsia"/>
                <w:lang w:eastAsia="zh-CN"/>
              </w:rPr>
              <w:t>及责任人</w:t>
            </w:r>
          </w:p>
        </w:tc>
        <w:tc>
          <w:tcPr>
            <w:tcW w:w="1440" w:type="dxa"/>
            <w:vAlign w:val="center"/>
          </w:tcPr>
          <w:p>
            <w:pPr>
              <w:jc w:val="both"/>
              <w:rPr>
                <w:lang w:eastAsia="zh-CN"/>
              </w:rPr>
            </w:pPr>
            <w:r>
              <w:rPr>
                <w:rFonts w:hint="eastAsia"/>
                <w:lang w:eastAsia="zh-CN"/>
              </w:rPr>
              <w:t>整改督办单位</w:t>
            </w:r>
          </w:p>
          <w:p>
            <w:pPr>
              <w:jc w:val="both"/>
              <w:rPr>
                <w:lang w:eastAsia="zh-CN"/>
              </w:rPr>
            </w:pPr>
            <w:r>
              <w:rPr>
                <w:rFonts w:hint="eastAsia"/>
                <w:lang w:eastAsia="zh-CN"/>
              </w:rPr>
              <w:t>及责任人</w:t>
            </w:r>
          </w:p>
        </w:tc>
        <w:tc>
          <w:tcPr>
            <w:tcW w:w="1485" w:type="dxa"/>
            <w:vAlign w:val="center"/>
          </w:tcPr>
          <w:p>
            <w:pPr>
              <w:jc w:val="both"/>
            </w:pPr>
            <w:r>
              <w:rPr>
                <w:rFonts w:hint="eastAsia"/>
              </w:rPr>
              <w:t>整改完成情况</w:t>
            </w:r>
          </w:p>
        </w:tc>
        <w:tc>
          <w:tcPr>
            <w:tcW w:w="1452" w:type="dxa"/>
            <w:vAlign w:val="center"/>
          </w:tcPr>
          <w:p>
            <w:pPr>
              <w:jc w:val="both"/>
            </w:pPr>
            <w:r>
              <w:rPr>
                <w:rFonts w:hint="eastAsia"/>
              </w:rPr>
              <w:t>整改完成</w:t>
            </w:r>
            <w:r>
              <w:rPr>
                <w:rFonts w:hint="eastAsia"/>
                <w:lang w:eastAsia="zh-C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bl>
    <w:p>
      <w:pPr>
        <w:ind w:firstLine="643" w:firstLineChars="200"/>
        <w:rPr>
          <w:rFonts w:ascii="仿宋" w:hAnsi="仿宋" w:eastAsia="仿宋" w:cs="仿宋"/>
          <w:b/>
          <w:bCs/>
          <w:sz w:val="32"/>
          <w:szCs w:val="32"/>
          <w:lang w:eastAsia="zh-CN"/>
        </w:rPr>
        <w:sectPr>
          <w:pgSz w:w="16838" w:h="11906" w:orient="landscape"/>
          <w:pgMar w:top="1803" w:right="1440" w:bottom="1803" w:left="1440" w:header="851" w:footer="992" w:gutter="0"/>
          <w:cols w:space="0" w:num="1"/>
          <w:docGrid w:type="lines" w:linePitch="319" w:charSpace="0"/>
        </w:sectPr>
      </w:pPr>
    </w:p>
    <w:p>
      <w:pPr>
        <w:snapToGrid w:val="0"/>
        <w:jc w:val="center"/>
        <w:rPr>
          <w:rFonts w:ascii="微软雅黑" w:hAnsi="微软雅黑" w:eastAsia="微软雅黑"/>
          <w:b/>
          <w:bCs/>
          <w:szCs w:val="21"/>
          <w:lang w:eastAsia="zh-CN"/>
        </w:rPr>
      </w:pPr>
      <w:r>
        <w:rPr>
          <w:rFonts w:hint="eastAsia" w:ascii="微软雅黑" w:hAnsi="微软雅黑" w:eastAsia="微软雅黑"/>
          <w:b/>
          <w:bCs/>
          <w:szCs w:val="21"/>
          <w:lang w:eastAsia="zh-CN"/>
        </w:rPr>
        <w:t>附录 8: 风险评估的技术、工具、和方法比较（资料性附录）</w:t>
      </w:r>
    </w:p>
    <w:tbl>
      <w:tblPr>
        <w:tblStyle w:val="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763"/>
        <w:gridCol w:w="1037"/>
        <w:gridCol w:w="842"/>
        <w:gridCol w:w="705"/>
        <w:gridCol w:w="705"/>
        <w:gridCol w:w="842"/>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restart"/>
          </w:tcPr>
          <w:p>
            <w:pPr>
              <w:snapToGrid w:val="0"/>
              <w:jc w:val="both"/>
              <w:rPr>
                <w:rFonts w:ascii="微软雅黑" w:hAnsi="微软雅黑" w:eastAsia="微软雅黑"/>
                <w:sz w:val="18"/>
                <w:szCs w:val="18"/>
                <w:lang w:eastAsia="zh-CN"/>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序号</w:t>
            </w:r>
          </w:p>
        </w:tc>
        <w:tc>
          <w:tcPr>
            <w:tcW w:w="4800" w:type="dxa"/>
            <w:gridSpan w:val="2"/>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方法、技术、工具</w:t>
            </w:r>
          </w:p>
        </w:tc>
        <w:tc>
          <w:tcPr>
            <w:tcW w:w="3937" w:type="dxa"/>
            <w:gridSpan w:val="5"/>
          </w:tcPr>
          <w:p>
            <w:pPr>
              <w:snapToGrid w:val="0"/>
              <w:jc w:val="center"/>
              <w:rPr>
                <w:rFonts w:ascii="微软雅黑" w:hAnsi="微软雅黑" w:eastAsia="微软雅黑"/>
                <w:sz w:val="18"/>
                <w:szCs w:val="18"/>
              </w:rPr>
            </w:pPr>
            <w:r>
              <w:rPr>
                <w:rFonts w:hint="eastAsia" w:ascii="微软雅黑" w:hAnsi="微软雅黑" w:eastAsia="微软雅黑"/>
                <w:sz w:val="18"/>
                <w:szCs w:val="18"/>
              </w:rPr>
              <w:t>风    险    评    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风险识别</w:t>
            </w:r>
          </w:p>
        </w:tc>
        <w:tc>
          <w:tcPr>
            <w:tcW w:w="2252" w:type="dxa"/>
            <w:gridSpan w:val="3"/>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风险分析</w:t>
            </w:r>
          </w:p>
        </w:tc>
        <w:tc>
          <w:tcPr>
            <w:tcW w:w="843" w:type="dxa"/>
            <w:vMerge w:val="restart"/>
          </w:tcPr>
          <w:p>
            <w:pPr>
              <w:snapToGrid w:val="0"/>
              <w:jc w:val="center"/>
              <w:rPr>
                <w:rFonts w:ascii="微软雅黑" w:hAnsi="微软雅黑" w:eastAsia="微软雅黑"/>
                <w:sz w:val="18"/>
                <w:szCs w:val="18"/>
              </w:rPr>
            </w:pPr>
          </w:p>
          <w:p>
            <w:pPr>
              <w:snapToGrid w:val="0"/>
              <w:jc w:val="center"/>
              <w:rPr>
                <w:rFonts w:ascii="微软雅黑" w:hAnsi="微软雅黑" w:eastAsia="微软雅黑"/>
                <w:sz w:val="18"/>
                <w:szCs w:val="18"/>
              </w:rPr>
            </w:pPr>
            <w:r>
              <w:rPr>
                <w:rFonts w:hint="eastAsia" w:ascii="微软雅黑" w:hAnsi="微软雅黑" w:eastAsia="微软雅黑"/>
                <w:sz w:val="18"/>
                <w:szCs w:val="18"/>
              </w:rPr>
              <w:t>风险评价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607" w:type="dxa"/>
            <w:vMerge w:val="continue"/>
          </w:tcPr>
          <w:p>
            <w:pPr>
              <w:snapToGrid w:val="0"/>
              <w:jc w:val="center"/>
              <w:rPr>
                <w:rFonts w:ascii="微软雅黑" w:hAnsi="微软雅黑" w:eastAsia="微软雅黑"/>
                <w:sz w:val="18"/>
                <w:szCs w:val="18"/>
              </w:rPr>
            </w:pPr>
          </w:p>
        </w:tc>
        <w:tc>
          <w:tcPr>
            <w:tcW w:w="4800" w:type="dxa"/>
            <w:gridSpan w:val="2"/>
            <w:vMerge w:val="continue"/>
          </w:tcPr>
          <w:p>
            <w:pPr>
              <w:snapToGrid w:val="0"/>
              <w:jc w:val="center"/>
              <w:rPr>
                <w:rFonts w:ascii="微软雅黑" w:hAnsi="微软雅黑" w:eastAsia="微软雅黑"/>
                <w:sz w:val="18"/>
                <w:szCs w:val="18"/>
              </w:rPr>
            </w:pPr>
          </w:p>
        </w:tc>
        <w:tc>
          <w:tcPr>
            <w:tcW w:w="842" w:type="dxa"/>
            <w:vMerge w:val="continue"/>
          </w:tcPr>
          <w:p>
            <w:pPr>
              <w:snapToGrid w:val="0"/>
              <w:jc w:val="center"/>
              <w:rPr>
                <w:rFonts w:ascii="微软雅黑" w:hAnsi="微软雅黑" w:eastAsia="微软雅黑"/>
                <w:sz w:val="18"/>
                <w:szCs w:val="18"/>
              </w:rPr>
            </w:pP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后果</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可能</w:t>
            </w:r>
          </w:p>
          <w:p>
            <w:pPr>
              <w:snapToGrid w:val="0"/>
              <w:jc w:val="center"/>
              <w:rPr>
                <w:rFonts w:ascii="微软雅黑" w:hAnsi="微软雅黑" w:eastAsia="微软雅黑"/>
                <w:sz w:val="18"/>
                <w:szCs w:val="18"/>
              </w:rPr>
            </w:pPr>
            <w:r>
              <w:rPr>
                <w:rFonts w:hint="eastAsia" w:ascii="微软雅黑" w:hAnsi="微软雅黑" w:eastAsia="微软雅黑"/>
                <w:sz w:val="18"/>
                <w:szCs w:val="18"/>
              </w:rPr>
              <w:t>性</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风险等级</w:t>
            </w:r>
          </w:p>
        </w:tc>
        <w:tc>
          <w:tcPr>
            <w:tcW w:w="843" w:type="dxa"/>
            <w:vMerge w:val="continue"/>
          </w:tcPr>
          <w:p>
            <w:pPr>
              <w:snapToGrid w:val="0"/>
              <w:jc w:val="center"/>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头脑风暴法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w:t>
            </w:r>
          </w:p>
        </w:tc>
        <w:tc>
          <w:tcPr>
            <w:tcW w:w="4800" w:type="dxa"/>
            <w:gridSpan w:val="2"/>
          </w:tcPr>
          <w:p>
            <w:pPr>
              <w:snapToGrid w:val="0"/>
              <w:rPr>
                <w:rFonts w:ascii="微软雅黑" w:hAnsi="微软雅黑" w:eastAsia="微软雅黑"/>
                <w:sz w:val="18"/>
                <w:szCs w:val="18"/>
                <w:lang w:eastAsia="zh-CN"/>
              </w:rPr>
            </w:pPr>
            <w:bookmarkStart w:id="17" w:name="OLE_LINK1"/>
            <w:bookmarkStart w:id="18" w:name="OLE_LINK2"/>
            <w:r>
              <w:rPr>
                <w:rFonts w:hint="eastAsia" w:ascii="微软雅黑" w:hAnsi="微软雅黑" w:eastAsia="微软雅黑"/>
                <w:sz w:val="18"/>
                <w:szCs w:val="18"/>
                <w:lang w:eastAsia="zh-CN"/>
              </w:rPr>
              <w:t>结构化</w:t>
            </w:r>
            <w:bookmarkEnd w:id="17"/>
            <w:bookmarkEnd w:id="18"/>
            <w:r>
              <w:rPr>
                <w:rFonts w:hint="eastAsia" w:ascii="微软雅黑" w:hAnsi="微软雅黑" w:eastAsia="微软雅黑"/>
                <w:sz w:val="18"/>
                <w:szCs w:val="18"/>
                <w:lang w:eastAsia="zh-CN"/>
              </w:rPr>
              <w:t>（半结构化）访谈</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德尔菲法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4</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 xml:space="preserve">情景分析  </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 xml:space="preserve">检查表  </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预先危机分析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7</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失效模式和效应分析（FMEA）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危险与可操作性分析（HAZOP）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9</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危险分析与关键控制点（HACCP）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10</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保护层分析法（LOPA）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11</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结构化假设分析（SWIFT）</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风险矩阵</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人因可靠性分析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14</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以可靠性为中心的维修</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业务影响分析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根原因分析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潜在的通路分析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因果分析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19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风险指数</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故障树分析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事件树分析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22</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决策树分析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23</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蝶形图分析（BOW-TIE）</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24</w:t>
            </w:r>
          </w:p>
        </w:tc>
        <w:tc>
          <w:tcPr>
            <w:tcW w:w="4800" w:type="dxa"/>
            <w:gridSpan w:val="2"/>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层次分析法（AHP）</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25</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在险值法（Var）</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26</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均值----方差模型</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27</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资本资产定价模型</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28</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FN曲线</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29</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马尔可夫分析法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30</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蒙特卡罗分析法</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31</w:t>
            </w:r>
          </w:p>
        </w:tc>
        <w:tc>
          <w:tcPr>
            <w:tcW w:w="4800" w:type="dxa"/>
            <w:gridSpan w:val="2"/>
          </w:tcPr>
          <w:p>
            <w:pPr>
              <w:snapToGrid w:val="0"/>
              <w:rPr>
                <w:rFonts w:ascii="微软雅黑" w:hAnsi="微软雅黑" w:eastAsia="微软雅黑"/>
                <w:sz w:val="18"/>
                <w:szCs w:val="18"/>
              </w:rPr>
            </w:pPr>
            <w:r>
              <w:rPr>
                <w:rFonts w:hint="eastAsia" w:ascii="微软雅黑" w:hAnsi="微软雅黑" w:eastAsia="微软雅黑"/>
                <w:sz w:val="18"/>
                <w:szCs w:val="18"/>
              </w:rPr>
              <w:t>贝叶斯分析</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NA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07"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32</w:t>
            </w:r>
          </w:p>
        </w:tc>
        <w:tc>
          <w:tcPr>
            <w:tcW w:w="3763" w:type="dxa"/>
          </w:tcPr>
          <w:p>
            <w:pPr>
              <w:snapToGrid w:val="0"/>
              <w:rPr>
                <w:rFonts w:ascii="微软雅黑" w:hAnsi="微软雅黑" w:eastAsia="微软雅黑"/>
                <w:sz w:val="18"/>
                <w:szCs w:val="18"/>
                <w:lang w:eastAsia="zh-CN"/>
              </w:rPr>
            </w:pPr>
            <w:r>
              <w:rPr>
                <w:rFonts w:hint="eastAsia" w:ascii="微软雅黑" w:hAnsi="微软雅黑" w:eastAsia="微软雅黑"/>
                <w:sz w:val="18"/>
                <w:szCs w:val="18"/>
                <w:lang w:eastAsia="zh-CN"/>
              </w:rPr>
              <w:t>多指标决策分析（MCDA）</w:t>
            </w:r>
          </w:p>
        </w:tc>
        <w:tc>
          <w:tcPr>
            <w:tcW w:w="1879" w:type="dxa"/>
            <w:gridSpan w:val="2"/>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705"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c>
          <w:tcPr>
            <w:tcW w:w="842"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SA</w:t>
            </w:r>
          </w:p>
        </w:tc>
        <w:tc>
          <w:tcPr>
            <w:tcW w:w="843" w:type="dxa"/>
          </w:tcPr>
          <w:p>
            <w:pPr>
              <w:snapToGrid w:val="0"/>
              <w:jc w:val="center"/>
              <w:rPr>
                <w:rFonts w:ascii="微软雅黑" w:hAnsi="微软雅黑" w:eastAsia="微软雅黑"/>
                <w:sz w:val="18"/>
                <w:szCs w:val="18"/>
              </w:rPr>
            </w:pPr>
            <w:r>
              <w:rPr>
                <w:rFonts w:hint="eastAsia" w:ascii="微软雅黑" w:hAnsi="微软雅黑" w:eastAsia="微软雅黑"/>
                <w:sz w:val="18"/>
                <w:szCs w:val="18"/>
              </w:rPr>
              <w:t>A</w:t>
            </w:r>
          </w:p>
        </w:tc>
      </w:tr>
    </w:tbl>
    <w:p>
      <w:pPr>
        <w:snapToGrid w:val="0"/>
        <w:ind w:firstLine="1101" w:firstLineChars="500"/>
        <w:rPr>
          <w:rFonts w:ascii="微软雅黑" w:hAnsi="微软雅黑" w:eastAsia="微软雅黑"/>
          <w:b/>
          <w:bCs/>
          <w:szCs w:val="21"/>
        </w:rPr>
      </w:pPr>
      <w:r>
        <w:rPr>
          <w:rFonts w:hint="eastAsia" w:ascii="微软雅黑" w:hAnsi="微软雅黑" w:eastAsia="微软雅黑"/>
          <w:b/>
          <w:bCs/>
          <w:szCs w:val="21"/>
        </w:rPr>
        <w:t>SA(非常适用);</w:t>
      </w:r>
      <w:r>
        <w:rPr>
          <w:rFonts w:hint="eastAsia" w:ascii="微软雅黑" w:hAnsi="微软雅黑" w:eastAsia="微软雅黑"/>
          <w:b/>
          <w:bCs/>
          <w:szCs w:val="21"/>
          <w:lang w:eastAsia="zh-CN"/>
        </w:rPr>
        <w:t xml:space="preserve">           </w:t>
      </w:r>
      <w:r>
        <w:rPr>
          <w:rFonts w:hint="eastAsia" w:ascii="微软雅黑" w:hAnsi="微软雅黑" w:eastAsia="微软雅黑"/>
          <w:b/>
          <w:bCs/>
          <w:szCs w:val="21"/>
        </w:rPr>
        <w:t>A(适有);</w:t>
      </w:r>
      <w:r>
        <w:rPr>
          <w:rFonts w:hint="eastAsia" w:ascii="微软雅黑" w:hAnsi="微软雅黑" w:eastAsia="微软雅黑"/>
          <w:b/>
          <w:bCs/>
          <w:szCs w:val="21"/>
          <w:lang w:eastAsia="zh-CN"/>
        </w:rPr>
        <w:t xml:space="preserve">                </w:t>
      </w:r>
      <w:r>
        <w:rPr>
          <w:rFonts w:hint="eastAsia" w:ascii="微软雅黑" w:hAnsi="微软雅黑" w:eastAsia="微软雅黑"/>
          <w:b/>
          <w:bCs/>
          <w:szCs w:val="21"/>
        </w:rPr>
        <w:t>NA(不适用)</w:t>
      </w:r>
    </w:p>
    <w:p>
      <w:pPr>
        <w:ind w:firstLine="643" w:firstLineChars="200"/>
        <w:rPr>
          <w:rFonts w:ascii="仿宋" w:hAnsi="仿宋" w:eastAsia="仿宋" w:cs="仿宋"/>
          <w:b/>
          <w:bCs/>
          <w:sz w:val="32"/>
          <w:szCs w:val="32"/>
          <w:lang w:eastAsia="zh-CN"/>
        </w:rPr>
      </w:pPr>
    </w:p>
    <w:p>
      <w:pPr>
        <w:ind w:firstLine="643" w:firstLineChars="200"/>
        <w:rPr>
          <w:rFonts w:ascii="仿宋" w:hAnsi="仿宋" w:eastAsia="仿宋" w:cs="仿宋"/>
          <w:b/>
          <w:bCs/>
          <w:sz w:val="32"/>
          <w:szCs w:val="32"/>
          <w:lang w:eastAsia="zh-CN"/>
        </w:rPr>
      </w:pPr>
    </w:p>
    <w:p>
      <w:pPr>
        <w:pStyle w:val="2"/>
        <w:ind w:left="220"/>
        <w:rPr>
          <w:lang w:val="en-US"/>
        </w:rPr>
      </w:pPr>
    </w:p>
    <w:p>
      <w:pPr>
        <w:snapToGrid w:val="0"/>
        <w:ind w:firstLine="2641" w:firstLineChars="1200"/>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方法、技术及工具1——对比查询类</w:t>
      </w:r>
    </w:p>
    <w:p>
      <w:pPr>
        <w:snapToGrid w:val="0"/>
        <w:jc w:val="center"/>
        <w:rPr>
          <w:rFonts w:ascii="微软雅黑" w:hAnsi="微软雅黑" w:eastAsia="微软雅黑"/>
          <w:szCs w:val="21"/>
          <w:lang w:eastAsia="zh-CN"/>
        </w:rPr>
      </w:pPr>
    </w:p>
    <w:tbl>
      <w:tblPr>
        <w:tblStyle w:val="9"/>
        <w:tblpPr w:leftFromText="180" w:rightFromText="180" w:vertAnchor="page" w:horzAnchor="page" w:tblpX="1095" w:tblpY="2711"/>
        <w:tblW w:w="10182" w:type="dxa"/>
        <w:tblInd w:w="0" w:type="dxa"/>
        <w:tblLayout w:type="fixed"/>
        <w:tblCellMar>
          <w:top w:w="0" w:type="dxa"/>
          <w:left w:w="108" w:type="dxa"/>
          <w:bottom w:w="0" w:type="dxa"/>
          <w:right w:w="108" w:type="dxa"/>
        </w:tblCellMar>
      </w:tblPr>
      <w:tblGrid>
        <w:gridCol w:w="556"/>
        <w:gridCol w:w="1992"/>
        <w:gridCol w:w="3918"/>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199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center"/>
              <w:rPr>
                <w:rFonts w:ascii="微软雅黑" w:hAnsi="微软雅黑" w:eastAsia="微软雅黑"/>
                <w:szCs w:val="21"/>
              </w:rPr>
            </w:pPr>
          </w:p>
        </w:tc>
        <w:tc>
          <w:tcPr>
            <w:tcW w:w="39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1992"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918"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tc>
        <w:tc>
          <w:tcPr>
            <w:tcW w:w="1992"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检查表</w:t>
            </w:r>
          </w:p>
        </w:tc>
        <w:tc>
          <w:tcPr>
            <w:tcW w:w="3918"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一种简单的风险识别技术，提供了一系列典型的需要考虑的不确定性因素。使用者可参照以前的风险清单、规定或标准。</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1992"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预先危险分析（PHA）</w:t>
            </w:r>
          </w:p>
        </w:tc>
        <w:tc>
          <w:tcPr>
            <w:tcW w:w="3918"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是一种简单的归纳分析方法，其目标是识别风险以及可能危害特定活动、设备或系统的危险性情况及事项。</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snapToGrid w:val="0"/>
        <w:jc w:val="center"/>
        <w:rPr>
          <w:rFonts w:ascii="微软雅黑" w:hAnsi="微软雅黑" w:eastAsia="微软雅黑"/>
          <w:szCs w:val="21"/>
        </w:rPr>
      </w:pPr>
    </w:p>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101" w:firstLineChars="5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方法、技术及工具2——情境分析类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039"/>
        <w:gridCol w:w="3871"/>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03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87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039"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871"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039" w:type="dxa"/>
            <w:tcBorders>
              <w:top w:val="single" w:color="auto" w:sz="4" w:space="0"/>
            </w:tcBorders>
          </w:tcPr>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r>
              <w:rPr>
                <w:rFonts w:hint="eastAsia" w:ascii="微软雅黑" w:hAnsi="微软雅黑" w:eastAsia="微软雅黑"/>
                <w:szCs w:val="21"/>
                <w:lang w:eastAsia="zh-CN"/>
              </w:rPr>
              <w:t>根原因分析（单损耗分析）</w:t>
            </w:r>
          </w:p>
        </w:tc>
        <w:tc>
          <w:tcPr>
            <w:tcW w:w="3871"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2</w:t>
            </w:r>
          </w:p>
        </w:tc>
        <w:tc>
          <w:tcPr>
            <w:tcW w:w="2039"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情景分析</w:t>
            </w:r>
          </w:p>
        </w:tc>
        <w:tc>
          <w:tcPr>
            <w:tcW w:w="3871" w:type="dxa"/>
            <w:tcBorders>
              <w:top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在</w:t>
            </w:r>
            <w:r>
              <w:rPr>
                <w:rFonts w:hint="eastAsia" w:ascii="微软雅黑" w:hAnsi="微软雅黑" w:eastAsia="微软雅黑"/>
                <w:szCs w:val="21"/>
                <w:lang w:eastAsia="zh-CN"/>
              </w:rPr>
              <w:t>想象和</w:t>
            </w:r>
            <w:r>
              <w:rPr>
                <w:rFonts w:ascii="微软雅黑" w:hAnsi="微软雅黑" w:eastAsia="微软雅黑"/>
                <w:szCs w:val="21"/>
                <w:lang w:eastAsia="zh-CN"/>
              </w:rPr>
              <w:t>推测的基础上，对可能</w:t>
            </w:r>
            <w:r>
              <w:rPr>
                <w:rFonts w:hint="eastAsia" w:ascii="微软雅黑" w:hAnsi="微软雅黑" w:eastAsia="微软雅黑"/>
                <w:szCs w:val="21"/>
                <w:lang w:eastAsia="zh-CN"/>
              </w:rPr>
              <w:t>发生</w:t>
            </w:r>
            <w:r>
              <w:rPr>
                <w:rFonts w:ascii="微软雅黑" w:hAnsi="微软雅黑" w:eastAsia="微软雅黑"/>
                <w:szCs w:val="21"/>
                <w:lang w:eastAsia="zh-CN"/>
              </w:rPr>
              <w:t>的未来情景加以描述</w:t>
            </w:r>
            <w:r>
              <w:rPr>
                <w:rFonts w:hint="eastAsia" w:ascii="微软雅黑" w:hAnsi="微软雅黑" w:eastAsia="微软雅黑"/>
                <w:szCs w:val="21"/>
                <w:lang w:eastAsia="zh-CN"/>
              </w:rPr>
              <w:t>。可以通过正式或非正式的、定性或定量的手段进行情景分析。</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556"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3</w:t>
            </w:r>
          </w:p>
        </w:tc>
        <w:tc>
          <w:tcPr>
            <w:tcW w:w="2039"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毒理风险评估</w:t>
            </w:r>
          </w:p>
        </w:tc>
        <w:tc>
          <w:tcPr>
            <w:tcW w:w="3871" w:type="dxa"/>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业务影响分析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分析重要风险影响组织运营的方式，明确如何对这些风险进行管理</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5</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故障树分析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始于不良事项(顶事件)的分析并确定该事件可能发生的所有方式，并以逻辑树形图的形式进行展示。在建立起故障树后，就应考虑如何减轻或消除潜在的风险源。</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6</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事件树分析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运用归纳推理方法将各类初始事件可能性转化成可能发生的结果。</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7</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因果分析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综合运用故障树分析和事件树分析，并允许时间延误。初始事件的原因和后果都要予以考虑。</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8</w:t>
            </w:r>
          </w:p>
        </w:tc>
        <w:tc>
          <w:tcPr>
            <w:tcW w:w="2039"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特性要因分析</w:t>
            </w:r>
          </w:p>
        </w:tc>
        <w:tc>
          <w:tcPr>
            <w:tcW w:w="3871"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结果可能有多种原因，可以分为不同类别，并在结构树或鱼骨图上加以识别。</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rPr>
          <w:lang w:eastAsia="zh-CN"/>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rPr>
      </w:pPr>
    </w:p>
    <w:p>
      <w:pPr>
        <w:snapToGrid w:val="0"/>
        <w:jc w:val="center"/>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方法、技术及工具3——功能分析类</w:t>
      </w:r>
    </w:p>
    <w:tbl>
      <w:tblPr>
        <w:tblStyle w:val="9"/>
        <w:tblpPr w:leftFromText="180" w:rightFromText="180" w:horzAnchor="margin" w:tblpXSpec="center" w:tblpY="540"/>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right w:val="single" w:color="auto" w:sz="4" w:space="0"/>
            </w:tcBorders>
            <w:vAlign w:val="center"/>
          </w:tcPr>
          <w:p>
            <w:pPr>
              <w:snapToGrid w:val="0"/>
              <w:jc w:val="both"/>
              <w:rPr>
                <w:rFonts w:ascii="微软雅黑" w:hAnsi="微软雅黑" w:eastAsia="微软雅黑"/>
                <w:szCs w:val="21"/>
              </w:rPr>
            </w:pPr>
          </w:p>
        </w:tc>
        <w:tc>
          <w:tcPr>
            <w:tcW w:w="3456" w:type="dxa"/>
            <w:vMerge w:val="restart"/>
            <w:tcBorders>
              <w:top w:val="single" w:color="auto" w:sz="4" w:space="0"/>
              <w:left w:val="single" w:color="auto" w:sz="4" w:space="0"/>
              <w:right w:val="single" w:color="auto" w:sz="4" w:space="0"/>
            </w:tcBorders>
            <w:vAlign w:val="center"/>
          </w:tcPr>
          <w:p>
            <w:pPr>
              <w:snapToGrid w:val="0"/>
              <w:ind w:firstLine="1100" w:firstLineChars="500"/>
              <w:jc w:val="both"/>
              <w:rPr>
                <w:rFonts w:ascii="微软雅黑" w:hAnsi="微软雅黑" w:eastAsia="微软雅黑"/>
                <w:szCs w:val="21"/>
                <w:lang w:eastAsia="zh-CN"/>
              </w:rPr>
            </w:pPr>
            <w:r>
              <w:rPr>
                <w:rFonts w:hint="eastAsia" w:ascii="微软雅黑" w:hAnsi="微软雅黑" w:eastAsia="微软雅黑"/>
                <w:szCs w:val="21"/>
                <w:lang w:eastAsia="zh-CN"/>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left w:val="single" w:color="auto" w:sz="4" w:space="0"/>
              <w:right w:val="single" w:color="auto" w:sz="4" w:space="0"/>
            </w:tcBorders>
          </w:tcPr>
          <w:p>
            <w:pPr>
              <w:snapToGrid w:val="0"/>
              <w:rPr>
                <w:rFonts w:ascii="微软雅黑" w:hAnsi="微软雅黑" w:eastAsia="微软雅黑"/>
                <w:szCs w:val="21"/>
              </w:rPr>
            </w:pPr>
          </w:p>
        </w:tc>
        <w:tc>
          <w:tcPr>
            <w:tcW w:w="34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失效模式和效应分析(FMEA)</w:t>
            </w:r>
          </w:p>
        </w:tc>
        <w:tc>
          <w:tcPr>
            <w:tcW w:w="3456" w:type="dxa"/>
            <w:tcBorders>
              <w:top w:val="single" w:color="auto" w:sz="4" w:space="0"/>
              <w:bottom w:val="single" w:color="auto" w:sz="4" w:space="0"/>
            </w:tcBorders>
          </w:tcPr>
          <w:p>
            <w:pPr>
              <w:widowControl/>
              <w:snapToGrid w:val="0"/>
              <w:rPr>
                <w:rFonts w:ascii="微软雅黑" w:hAnsi="微软雅黑" w:eastAsia="微软雅黑"/>
                <w:szCs w:val="21"/>
                <w:lang w:eastAsia="zh-CN"/>
              </w:rPr>
            </w:pPr>
            <w:r>
              <w:rPr>
                <w:rFonts w:hint="eastAsia" w:ascii="微软雅黑" w:hAnsi="微软雅黑" w:eastAsia="微软雅黑"/>
                <w:szCs w:val="21"/>
                <w:lang w:eastAsia="zh-CN"/>
              </w:rPr>
              <w:t>FMEA</w:t>
            </w:r>
            <w:r>
              <w:rPr>
                <w:rFonts w:ascii="微软雅黑" w:hAnsi="微软雅黑" w:eastAsia="微软雅黑"/>
                <w:szCs w:val="21"/>
                <w:lang w:eastAsia="zh-CN"/>
              </w:rPr>
              <w:t>是一种</w:t>
            </w:r>
            <w:r>
              <w:rPr>
                <w:rFonts w:hint="eastAsia" w:ascii="微软雅黑" w:hAnsi="微软雅黑" w:eastAsia="微软雅黑"/>
                <w:szCs w:val="21"/>
                <w:lang w:eastAsia="zh-CN"/>
              </w:rPr>
              <w:t>识别失效</w:t>
            </w:r>
            <w:r>
              <w:rPr>
                <w:rFonts w:ascii="微软雅黑" w:hAnsi="微软雅黑" w:eastAsia="微软雅黑"/>
                <w:szCs w:val="21"/>
                <w:lang w:eastAsia="zh-CN"/>
              </w:rPr>
              <w:t>模式</w:t>
            </w:r>
            <w:r>
              <w:rPr>
                <w:rFonts w:hint="eastAsia" w:ascii="微软雅黑" w:hAnsi="微软雅黑" w:eastAsia="微软雅黑"/>
                <w:szCs w:val="21"/>
                <w:lang w:eastAsia="zh-CN"/>
              </w:rPr>
              <w:t>、</w:t>
            </w:r>
            <w:r>
              <w:rPr>
                <w:rFonts w:ascii="微软雅黑" w:hAnsi="微软雅黑" w:eastAsia="微软雅黑"/>
                <w:szCs w:val="21"/>
                <w:lang w:eastAsia="zh-CN"/>
              </w:rPr>
              <w:t>机制及</w:t>
            </w:r>
            <w:r>
              <w:rPr>
                <w:rFonts w:hint="eastAsia" w:ascii="微软雅黑" w:hAnsi="微软雅黑" w:eastAsia="微软雅黑"/>
                <w:szCs w:val="21"/>
                <w:lang w:eastAsia="zh-CN"/>
              </w:rPr>
              <w:t>其</w:t>
            </w:r>
            <w:r>
              <w:rPr>
                <w:rFonts w:ascii="微软雅黑" w:hAnsi="微软雅黑" w:eastAsia="微软雅黑"/>
                <w:szCs w:val="21"/>
                <w:lang w:eastAsia="zh-CN"/>
              </w:rPr>
              <w:t>影响</w:t>
            </w:r>
            <w:r>
              <w:rPr>
                <w:rFonts w:hint="eastAsia" w:ascii="微软雅黑" w:hAnsi="微软雅黑" w:eastAsia="微软雅黑"/>
                <w:szCs w:val="21"/>
                <w:lang w:eastAsia="zh-CN"/>
              </w:rPr>
              <w:t>的</w:t>
            </w:r>
            <w:r>
              <w:rPr>
                <w:rFonts w:ascii="微软雅黑" w:hAnsi="微软雅黑" w:eastAsia="微软雅黑"/>
                <w:szCs w:val="21"/>
                <w:lang w:eastAsia="zh-CN"/>
              </w:rPr>
              <w:t>技术。</w:t>
            </w:r>
          </w:p>
          <w:p>
            <w:pPr>
              <w:snapToGrid w:val="0"/>
              <w:rPr>
                <w:rFonts w:ascii="微软雅黑" w:hAnsi="微软雅黑" w:eastAsia="微软雅黑"/>
                <w:szCs w:val="21"/>
                <w:lang w:eastAsia="zh-CN"/>
              </w:rPr>
            </w:pPr>
            <w:r>
              <w:rPr>
                <w:rFonts w:hint="eastAsia" w:ascii="微软雅黑" w:hAnsi="微软雅黑" w:eastAsia="微软雅黑"/>
                <w:szCs w:val="21"/>
                <w:lang w:eastAsia="zh-CN"/>
              </w:rPr>
              <w:t>有几类FMEA：设计(或产品)FMEA，用于部件及产品；系统FMEA；过程FMEA，用于加工及组装过程；还有服务FMEA及软件FMEA。</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以可靠性为中心的维修</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一种识别故障管理策略的方法，目的是高效、有效地实现各类设备必要的安全性、可用性及经济性。</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潜在通路分析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454"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危险</w:t>
            </w:r>
            <w:r>
              <w:rPr>
                <w:rFonts w:ascii="微软雅黑" w:hAnsi="微软雅黑" w:eastAsia="微软雅黑"/>
                <w:szCs w:val="21"/>
              </w:rPr>
              <w:t>与可操作性</w:t>
            </w:r>
            <w:r>
              <w:rPr>
                <w:rFonts w:hint="eastAsia" w:ascii="微软雅黑" w:hAnsi="微软雅黑" w:eastAsia="微软雅黑"/>
                <w:szCs w:val="21"/>
              </w:rPr>
              <w:t>分析(HAZOP)</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HAZOP是一种综合性的风险识别过程，用于明确可能偏离预期绩效的偏差，并可评估偏离的危害度。它使用一种基于引导词的系统。需要对临界点的偏差进行评估。</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5</w:t>
            </w:r>
          </w:p>
        </w:tc>
        <w:tc>
          <w:tcPr>
            <w:tcW w:w="2454" w:type="dxa"/>
            <w:tcBorders>
              <w:top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危险分析</w:t>
            </w:r>
            <w:r>
              <w:rPr>
                <w:rFonts w:hint="eastAsia" w:ascii="微软雅黑" w:hAnsi="微软雅黑" w:eastAsia="微软雅黑"/>
                <w:szCs w:val="21"/>
                <w:lang w:eastAsia="zh-CN"/>
              </w:rPr>
              <w:t>与关键</w:t>
            </w:r>
            <w:r>
              <w:rPr>
                <w:rFonts w:ascii="微软雅黑" w:hAnsi="微软雅黑" w:eastAsia="微软雅黑"/>
                <w:szCs w:val="21"/>
                <w:lang w:eastAsia="zh-CN"/>
              </w:rPr>
              <w:t>控制点</w:t>
            </w:r>
            <w:r>
              <w:rPr>
                <w:rFonts w:hint="eastAsia" w:ascii="微软雅黑" w:hAnsi="微软雅黑" w:eastAsia="微软雅黑"/>
                <w:szCs w:val="21"/>
                <w:lang w:eastAsia="zh-CN"/>
              </w:rPr>
              <w:t>(HACCP)</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HACCP是一种系统的、前瞻性及预防性的技术，通过测量并监控那些应处于规定限值内的具体特征来确保产品质量、可靠性以及过程的安全性。</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bl>
    <w:p>
      <w:pPr>
        <w:pStyle w:val="2"/>
        <w:ind w:left="0" w:firstLine="1981" w:firstLineChars="900"/>
        <w:rPr>
          <w:rFonts w:ascii="微软雅黑" w:hAnsi="微软雅黑" w:eastAsia="微软雅黑"/>
          <w:sz w:val="22"/>
          <w:szCs w:val="22"/>
        </w:rPr>
      </w:pPr>
      <w:r>
        <w:rPr>
          <w:rFonts w:hint="eastAsia" w:ascii="微软雅黑" w:hAnsi="微软雅黑" w:eastAsia="微软雅黑"/>
          <w:sz w:val="22"/>
          <w:szCs w:val="22"/>
        </w:rPr>
        <w:t>方法、技术及工具</w:t>
      </w:r>
      <w:r>
        <w:rPr>
          <w:rFonts w:hint="eastAsia" w:ascii="微软雅黑" w:hAnsi="微软雅黑" w:eastAsia="微软雅黑"/>
          <w:sz w:val="22"/>
          <w:szCs w:val="22"/>
          <w:lang w:val="en-US"/>
        </w:rPr>
        <w:t>4——</w:t>
      </w:r>
      <w:r>
        <w:rPr>
          <w:rFonts w:hint="eastAsia" w:ascii="微软雅黑" w:hAnsi="微软雅黑" w:eastAsia="微软雅黑"/>
          <w:sz w:val="22"/>
          <w:szCs w:val="22"/>
        </w:rPr>
        <w:t>支撑类</w:t>
      </w:r>
    </w:p>
    <w:p>
      <w:pPr>
        <w:rPr>
          <w:lang w:eastAsia="zh-CN"/>
        </w:rPr>
      </w:pPr>
    </w:p>
    <w:tbl>
      <w:tblPr>
        <w:tblStyle w:val="9"/>
        <w:tblpPr w:leftFromText="180" w:rightFromText="180" w:vertAnchor="page" w:horzAnchor="page" w:tblpX="843" w:tblpY="2585"/>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234"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p>
            <w:pPr>
              <w:snapToGrid w:val="0"/>
              <w:jc w:val="both"/>
              <w:rPr>
                <w:rFonts w:ascii="微软雅黑" w:hAnsi="微软雅黑" w:eastAsia="微软雅黑"/>
                <w:szCs w:val="21"/>
                <w:lang w:eastAsia="zh-CN"/>
              </w:rPr>
            </w:pPr>
            <w:r>
              <w:rPr>
                <w:rFonts w:hint="eastAsia" w:ascii="微软雅黑" w:hAnsi="微软雅黑" w:eastAsia="微软雅黑"/>
                <w:szCs w:val="21"/>
                <w:lang w:eastAsia="zh-CN"/>
              </w:rPr>
              <w:t xml:space="preserve"> </w:t>
            </w: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1</w:t>
            </w:r>
          </w:p>
        </w:tc>
        <w:tc>
          <w:tcPr>
            <w:tcW w:w="2454"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结构化访谈</w:t>
            </w:r>
          </w:p>
          <w:p>
            <w:pPr>
              <w:snapToGrid w:val="0"/>
              <w:rPr>
                <w:rFonts w:ascii="微软雅黑" w:hAnsi="微软雅黑" w:eastAsia="微软雅黑"/>
                <w:szCs w:val="21"/>
                <w:lang w:eastAsia="zh-CN"/>
              </w:rPr>
            </w:pPr>
            <w:r>
              <w:rPr>
                <w:rFonts w:hint="eastAsia" w:ascii="微软雅黑" w:hAnsi="微软雅黑" w:eastAsia="微软雅黑"/>
                <w:szCs w:val="21"/>
                <w:lang w:eastAsia="zh-CN"/>
              </w:rPr>
              <w:t>半结构化访谈</w:t>
            </w:r>
          </w:p>
          <w:p>
            <w:pPr>
              <w:snapToGrid w:val="0"/>
              <w:rPr>
                <w:rFonts w:ascii="微软雅黑" w:hAnsi="微软雅黑" w:eastAsia="微软雅黑"/>
                <w:szCs w:val="21"/>
              </w:rPr>
            </w:pPr>
            <w:r>
              <w:rPr>
                <w:rFonts w:hint="eastAsia" w:ascii="微软雅黑" w:hAnsi="微软雅黑" w:eastAsia="微软雅黑"/>
                <w:szCs w:val="21"/>
              </w:rPr>
              <w:t>头脑风暴法</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一种收集各种观点及评价并将其在团队内进行评级的方法。头脑风暴法可由提示、一对一以及一对多的访谈技术所激发。</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低</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德尔斐法</w:t>
            </w:r>
          </w:p>
        </w:tc>
        <w:tc>
          <w:tcPr>
            <w:tcW w:w="3456" w:type="dxa"/>
            <w:tcBorders>
              <w:top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一种综合各类专家观点并促其一致的方法，这些观点有利于支持风险源及影响的识别、可能性与后果分析以及风险评价。需要独立分析和专家投票。</w:t>
            </w: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556"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结构化假设分析(SWIFT)</w:t>
            </w:r>
          </w:p>
        </w:tc>
        <w:tc>
          <w:tcPr>
            <w:tcW w:w="3456" w:type="dxa"/>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一种激发团队识别风险的技术，通常在引导式研讨班上使用，并可用于风险分析及评价。</w:t>
            </w:r>
          </w:p>
        </w:tc>
        <w:tc>
          <w:tcPr>
            <w:tcW w:w="83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任何</w:t>
            </w:r>
          </w:p>
        </w:tc>
        <w:tc>
          <w:tcPr>
            <w:tcW w:w="720" w:type="dxa"/>
            <w:vAlign w:val="center"/>
          </w:tcPr>
          <w:p>
            <w:pPr>
              <w:snapToGrid w:val="0"/>
              <w:jc w:val="center"/>
              <w:rPr>
                <w:rFonts w:ascii="微软雅黑" w:hAnsi="微软雅黑" w:eastAsia="微软雅黑"/>
                <w:szCs w:val="21"/>
              </w:rPr>
            </w:pPr>
            <w:r>
              <w:rPr>
                <w:rFonts w:hint="eastAsia" w:ascii="微软雅黑" w:hAnsi="微软雅黑" w:eastAsia="微软雅黑"/>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4</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人因可靠性分析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人因可靠性分析(HRA)主要关注系统绩效中人为因素的作用，可用于评价人为错误对系统的影响。</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pPr>
    </w:p>
    <w:p>
      <w:pPr>
        <w:snapToGrid w:val="0"/>
        <w:ind w:firstLine="1981" w:firstLineChars="9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方法、技术及工具5——统计方法类</w:t>
      </w:r>
    </w:p>
    <w:p>
      <w:pPr>
        <w:pStyle w:val="2"/>
        <w:ind w:left="220"/>
      </w:pPr>
    </w:p>
    <w:tbl>
      <w:tblPr>
        <w:tblStyle w:val="9"/>
        <w:tblpPr w:leftFromText="180" w:rightFromText="180" w:vertAnchor="page" w:horzAnchor="page" w:tblpX="963" w:tblpY="2961"/>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ascii="微软雅黑" w:hAnsi="微软雅黑" w:eastAsia="微软雅黑"/>
                <w:szCs w:val="21"/>
              </w:rPr>
              <w:t>马尔可夫</w:t>
            </w:r>
            <w:r>
              <w:rPr>
                <w:rFonts w:hint="eastAsia" w:ascii="微软雅黑" w:hAnsi="微软雅黑" w:eastAsia="微软雅黑"/>
                <w:szCs w:val="21"/>
              </w:rPr>
              <w:t>分析法</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ascii="微软雅黑" w:hAnsi="微软雅黑" w:eastAsia="微软雅黑"/>
                <w:szCs w:val="21"/>
                <w:lang w:eastAsia="zh-CN"/>
              </w:rPr>
              <w:t>马尔可夫</w:t>
            </w:r>
            <w:r>
              <w:rPr>
                <w:rFonts w:hint="eastAsia" w:ascii="微软雅黑" w:hAnsi="微软雅黑" w:eastAsia="微软雅黑"/>
                <w:szCs w:val="21"/>
                <w:lang w:eastAsia="zh-CN"/>
              </w:rPr>
              <w:t>分析通常用于对那些存在多种状态(包括各种降级使用状态)的可维修复杂系统进行分析。</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蒙特卡罗模拟法</w:t>
            </w:r>
          </w:p>
        </w:tc>
        <w:tc>
          <w:tcPr>
            <w:tcW w:w="34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lang w:eastAsia="zh-CN"/>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w:t>
            </w:r>
            <w:r>
              <w:rPr>
                <w:rFonts w:hint="eastAsia" w:ascii="微软雅黑" w:hAnsi="微软雅黑" w:eastAsia="微软雅黑"/>
                <w:szCs w:val="21"/>
              </w:rPr>
              <w:t>风险评估中常用的是三角或贝塔分布。</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3</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贝叶斯分析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贝叶斯分析是一种统计程序，利用先验分布数据来评估结果的可能性，其推断的准确程度依赖于先验分布的准确性。贝叶斯信念网通过捕捉那些能产生一定结果的各种输入数据之间的概率关系来对原因及效果进行模拟。</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157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低</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高</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ind w:firstLine="1981" w:firstLineChars="900"/>
        <w:jc w:val="both"/>
        <w:rPr>
          <w:rFonts w:ascii="微软雅黑" w:hAnsi="微软雅黑" w:eastAsia="微软雅黑"/>
          <w:b/>
          <w:bCs/>
          <w:szCs w:val="21"/>
          <w:lang w:eastAsia="zh-CN"/>
        </w:rPr>
      </w:pPr>
      <w:r>
        <w:rPr>
          <w:rFonts w:hint="eastAsia" w:ascii="微软雅黑" w:hAnsi="微软雅黑" w:eastAsia="微软雅黑"/>
          <w:b/>
          <w:bCs/>
          <w:szCs w:val="21"/>
          <w:lang w:eastAsia="zh-CN"/>
        </w:rPr>
        <w:t>方法、技术及工具6——控制评估类</w:t>
      </w:r>
    </w:p>
    <w:p>
      <w:pPr>
        <w:rPr>
          <w:lang w:eastAsia="zh-CN"/>
        </w:rPr>
      </w:pPr>
    </w:p>
    <w:p>
      <w:pPr>
        <w:rPr>
          <w:lang w:eastAsia="zh-CN"/>
        </w:rPr>
      </w:pPr>
    </w:p>
    <w:p>
      <w:pPr>
        <w:rPr>
          <w:lang w:eastAsia="zh-CN"/>
        </w:rPr>
      </w:pPr>
    </w:p>
    <w:tbl>
      <w:tblPr>
        <w:tblStyle w:val="9"/>
        <w:tblpPr w:leftFromText="180" w:rightFromText="180" w:vertAnchor="page" w:horzAnchor="page" w:tblpX="843" w:tblpY="2894"/>
        <w:tblW w:w="10182" w:type="dxa"/>
        <w:tblInd w:w="0" w:type="dxa"/>
        <w:tblLayout w:type="fixed"/>
        <w:tblCellMar>
          <w:top w:w="0" w:type="dxa"/>
          <w:left w:w="108" w:type="dxa"/>
          <w:bottom w:w="0" w:type="dxa"/>
          <w:right w:w="108" w:type="dxa"/>
        </w:tblCellMar>
      </w:tblPr>
      <w:tblGrid>
        <w:gridCol w:w="556"/>
        <w:gridCol w:w="2454"/>
        <w:gridCol w:w="3456"/>
        <w:gridCol w:w="836"/>
        <w:gridCol w:w="1574"/>
        <w:gridCol w:w="586"/>
        <w:gridCol w:w="720"/>
      </w:tblGrid>
      <w:tr>
        <w:tblPrEx>
          <w:tblCellMar>
            <w:top w:w="0" w:type="dxa"/>
            <w:left w:w="108" w:type="dxa"/>
            <w:bottom w:w="0" w:type="dxa"/>
            <w:right w:w="108" w:type="dxa"/>
          </w:tblCellMar>
        </w:tblPrEx>
        <w:trPr>
          <w:trHeight w:val="155" w:hRule="atLeast"/>
        </w:trPr>
        <w:tc>
          <w:tcPr>
            <w:tcW w:w="556" w:type="dxa"/>
            <w:vMerge w:val="restart"/>
            <w:tcBorders>
              <w:top w:val="single" w:color="auto" w:sz="4" w:space="0"/>
              <w:left w:val="single" w:color="auto" w:sz="4" w:space="0"/>
              <w:right w:val="single" w:color="auto" w:sz="4" w:space="0"/>
            </w:tcBorders>
          </w:tcPr>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lang w:eastAsia="zh-CN"/>
              </w:rPr>
            </w:pPr>
          </w:p>
          <w:p>
            <w:pPr>
              <w:snapToGrid w:val="0"/>
              <w:jc w:val="center"/>
              <w:rPr>
                <w:rFonts w:ascii="微软雅黑" w:hAnsi="微软雅黑" w:eastAsia="微软雅黑"/>
                <w:szCs w:val="21"/>
              </w:rPr>
            </w:pPr>
            <w:r>
              <w:rPr>
                <w:rFonts w:hint="eastAsia" w:ascii="微软雅黑" w:hAnsi="微软雅黑" w:eastAsia="微软雅黑"/>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说    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56" w:type="dxa"/>
            <w:vMerge w:val="continue"/>
            <w:tcBorders>
              <w:left w:val="single" w:color="auto" w:sz="4" w:space="0"/>
              <w:right w:val="single" w:color="auto" w:sz="4" w:space="0"/>
            </w:tcBorders>
          </w:tcPr>
          <w:p>
            <w:pPr>
              <w:snapToGrid w:val="0"/>
              <w:jc w:val="center"/>
              <w:rPr>
                <w:rFonts w:ascii="微软雅黑" w:hAnsi="微软雅黑" w:eastAsia="微软雅黑"/>
                <w:szCs w:val="21"/>
              </w:rPr>
            </w:pPr>
          </w:p>
        </w:tc>
        <w:tc>
          <w:tcPr>
            <w:tcW w:w="2454" w:type="dxa"/>
            <w:vMerge w:val="continue"/>
            <w:tcBorders>
              <w:top w:val="single" w:color="auto" w:sz="4" w:space="0"/>
              <w:left w:val="single" w:color="auto" w:sz="4" w:space="0"/>
            </w:tcBorders>
          </w:tcPr>
          <w:p>
            <w:pPr>
              <w:snapToGrid w:val="0"/>
              <w:jc w:val="center"/>
              <w:rPr>
                <w:rFonts w:ascii="微软雅黑" w:hAnsi="微软雅黑" w:eastAsia="微软雅黑"/>
                <w:szCs w:val="21"/>
              </w:rPr>
            </w:pPr>
          </w:p>
        </w:tc>
        <w:tc>
          <w:tcPr>
            <w:tcW w:w="3456" w:type="dxa"/>
            <w:vMerge w:val="continue"/>
            <w:tcBorders>
              <w:top w:val="single" w:color="auto" w:sz="4" w:space="0"/>
            </w:tcBorders>
          </w:tcPr>
          <w:p>
            <w:pPr>
              <w:snapToGrid w:val="0"/>
              <w:jc w:val="center"/>
              <w:rPr>
                <w:rFonts w:ascii="微软雅黑" w:hAnsi="微软雅黑" w:eastAsia="微软雅黑"/>
                <w:szCs w:val="21"/>
              </w:rPr>
            </w:pPr>
          </w:p>
        </w:tc>
        <w:tc>
          <w:tcPr>
            <w:tcW w:w="83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资源与能力</w:t>
            </w:r>
          </w:p>
        </w:tc>
        <w:tc>
          <w:tcPr>
            <w:tcW w:w="1574" w:type="dxa"/>
            <w:tcBorders>
              <w:top w:val="single" w:color="auto" w:sz="4" w:space="0"/>
            </w:tcBorders>
            <w:vAlign w:val="center"/>
          </w:tcPr>
          <w:p>
            <w:pPr>
              <w:snapToGrid w:val="0"/>
              <w:jc w:val="center"/>
              <w:rPr>
                <w:rFonts w:ascii="微软雅黑" w:hAnsi="微软雅黑" w:eastAsia="微软雅黑"/>
                <w:szCs w:val="21"/>
                <w:lang w:eastAsia="zh-CN"/>
              </w:rPr>
            </w:pPr>
            <w:r>
              <w:rPr>
                <w:rFonts w:hint="eastAsia" w:ascii="微软雅黑" w:hAnsi="微软雅黑" w:eastAsia="微软雅黑"/>
                <w:szCs w:val="21"/>
                <w:lang w:eastAsia="zh-CN"/>
              </w:rPr>
              <w:t>不确定性的性质与程度</w:t>
            </w:r>
          </w:p>
        </w:tc>
        <w:tc>
          <w:tcPr>
            <w:tcW w:w="586" w:type="dxa"/>
            <w:tcBorders>
              <w:top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复杂性</w:t>
            </w:r>
          </w:p>
        </w:tc>
        <w:tc>
          <w:tcPr>
            <w:tcW w:w="720" w:type="dxa"/>
            <w:vMerge w:val="continue"/>
            <w:tcBorders>
              <w:top w:val="single" w:color="auto" w:sz="4" w:space="0"/>
            </w:tcBorders>
          </w:tcPr>
          <w:p>
            <w:pPr>
              <w:snapToGrid w:val="0"/>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p>
            <w:pPr>
              <w:snapToGrid w:val="0"/>
              <w:rPr>
                <w:rFonts w:ascii="微软雅黑" w:hAnsi="微软雅黑" w:eastAsia="微软雅黑"/>
                <w:szCs w:val="21"/>
              </w:rPr>
            </w:pPr>
            <w:r>
              <w:rPr>
                <w:rFonts w:hint="eastAsia" w:ascii="微软雅黑" w:hAnsi="微软雅黑" w:eastAsia="微软雅黑"/>
                <w:szCs w:val="21"/>
              </w:rPr>
              <w:t>1</w:t>
            </w:r>
          </w:p>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保护层分析法</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p>
          <w:p>
            <w:pPr>
              <w:snapToGrid w:val="0"/>
              <w:rPr>
                <w:rFonts w:ascii="微软雅黑" w:hAnsi="微软雅黑" w:eastAsia="微软雅黑"/>
                <w:szCs w:val="21"/>
                <w:lang w:eastAsia="zh-CN"/>
              </w:rPr>
            </w:pPr>
            <w:r>
              <w:rPr>
                <w:rFonts w:hint="eastAsia" w:ascii="微软雅黑" w:hAnsi="微软雅黑" w:eastAsia="微软雅黑"/>
                <w:szCs w:val="21"/>
                <w:lang w:eastAsia="zh-CN"/>
              </w:rPr>
              <w:t>保护层分析，也被称作障碍分析，它可以对控制及其效果进行评价。</w:t>
            </w: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p>
        </w:tc>
        <w:tc>
          <w:tcPr>
            <w:tcW w:w="3456" w:type="dxa"/>
            <w:tcBorders>
              <w:top w:val="single" w:color="auto" w:sz="4" w:space="0"/>
              <w:bottom w:val="single" w:color="auto" w:sz="4" w:space="0"/>
            </w:tcBorders>
          </w:tcPr>
          <w:p>
            <w:pPr>
              <w:snapToGrid w:val="0"/>
              <w:rPr>
                <w:rFonts w:ascii="微软雅黑" w:hAnsi="微软雅黑" w:eastAsia="微软雅黑"/>
                <w:szCs w:val="21"/>
              </w:rPr>
            </w:pPr>
          </w:p>
        </w:tc>
        <w:tc>
          <w:tcPr>
            <w:tcW w:w="836"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586"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c>
          <w:tcPr>
            <w:tcW w:w="720" w:type="dxa"/>
            <w:tcBorders>
              <w:top w:val="single" w:color="auto" w:sz="4" w:space="0"/>
              <w:bottom w:val="single" w:color="auto" w:sz="4" w:space="0"/>
            </w:tcBorders>
            <w:vAlign w:val="center"/>
          </w:tcPr>
          <w:p>
            <w:pPr>
              <w:snapToGrid w:val="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556" w:type="dxa"/>
            <w:tcBorders>
              <w:top w:val="single" w:color="auto" w:sz="4" w:space="0"/>
              <w:bottom w:val="single" w:color="auto" w:sz="4" w:space="0"/>
            </w:tcBorders>
          </w:tcPr>
          <w:p>
            <w:pPr>
              <w:snapToGrid w:val="0"/>
              <w:rPr>
                <w:rFonts w:ascii="微软雅黑" w:hAnsi="微软雅黑" w:eastAsia="微软雅黑"/>
                <w:szCs w:val="21"/>
              </w:rPr>
            </w:pPr>
            <w:r>
              <w:rPr>
                <w:rFonts w:hint="eastAsia" w:ascii="微软雅黑" w:hAnsi="微软雅黑" w:eastAsia="微软雅黑"/>
                <w:szCs w:val="21"/>
              </w:rPr>
              <w:t>2</w:t>
            </w:r>
          </w:p>
        </w:tc>
        <w:tc>
          <w:tcPr>
            <w:tcW w:w="2454"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蝶形图（BOW-TIE）分析</w:t>
            </w:r>
          </w:p>
        </w:tc>
        <w:tc>
          <w:tcPr>
            <w:tcW w:w="3456" w:type="dxa"/>
            <w:tcBorders>
              <w:top w:val="single" w:color="auto" w:sz="4" w:space="0"/>
              <w:bottom w:val="single" w:color="auto" w:sz="4" w:space="0"/>
            </w:tcBorders>
          </w:tcPr>
          <w:p>
            <w:pPr>
              <w:snapToGrid w:val="0"/>
              <w:rPr>
                <w:rFonts w:ascii="微软雅黑" w:hAnsi="微软雅黑" w:eastAsia="微软雅黑"/>
                <w:szCs w:val="21"/>
                <w:lang w:eastAsia="zh-CN"/>
              </w:rPr>
            </w:pPr>
            <w:r>
              <w:rPr>
                <w:rFonts w:hint="eastAsia" w:ascii="微软雅黑" w:hAnsi="微软雅黑" w:eastAsia="微软雅黑"/>
                <w:szCs w:val="21"/>
                <w:lang w:eastAsia="zh-CN"/>
              </w:rPr>
              <w:t>一种简单的图形描述方式，分析了风险从危险发展到后果的各类路径，并可审核风险控制措施。可将其视为分析事项起因(由蝶形图的结代表)的故障树和分析后果的事件树这两种方法的结合体。</w:t>
            </w:r>
          </w:p>
        </w:tc>
        <w:tc>
          <w:tcPr>
            <w:tcW w:w="83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1574" w:type="dxa"/>
            <w:tcBorders>
              <w:top w:val="single" w:color="auto" w:sz="4" w:space="0"/>
              <w:bottom w:val="single" w:color="auto" w:sz="4" w:space="0"/>
            </w:tcBorders>
            <w:vAlign w:val="center"/>
          </w:tcPr>
          <w:p>
            <w:pPr>
              <w:snapToGrid w:val="0"/>
              <w:jc w:val="center"/>
              <w:rPr>
                <w:rFonts w:ascii="微软雅黑" w:hAnsi="微软雅黑" w:eastAsia="微软雅黑"/>
                <w:szCs w:val="21"/>
              </w:rPr>
            </w:pPr>
            <w:r>
              <w:rPr>
                <w:rFonts w:hint="eastAsia" w:ascii="微软雅黑" w:hAnsi="微软雅黑" w:eastAsia="微软雅黑"/>
                <w:szCs w:val="21"/>
              </w:rPr>
              <w:t>高</w:t>
            </w:r>
          </w:p>
        </w:tc>
        <w:tc>
          <w:tcPr>
            <w:tcW w:w="586"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中</w:t>
            </w:r>
          </w:p>
        </w:tc>
        <w:tc>
          <w:tcPr>
            <w:tcW w:w="720" w:type="dxa"/>
            <w:tcBorders>
              <w:top w:val="single" w:color="auto" w:sz="4" w:space="0"/>
              <w:bottom w:val="single" w:color="auto" w:sz="4" w:space="0"/>
            </w:tcBorders>
            <w:vAlign w:val="center"/>
          </w:tcPr>
          <w:p>
            <w:pPr>
              <w:snapToGrid w:val="0"/>
              <w:rPr>
                <w:rFonts w:ascii="微软雅黑" w:hAnsi="微软雅黑" w:eastAsia="微软雅黑"/>
                <w:szCs w:val="21"/>
              </w:rPr>
            </w:pPr>
            <w:r>
              <w:rPr>
                <w:rFonts w:hint="eastAsia" w:ascii="微软雅黑" w:hAnsi="微软雅黑" w:eastAsia="微软雅黑"/>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sectPr>
          <w:pgSz w:w="11906" w:h="16838"/>
          <w:pgMar w:top="1440" w:right="1803" w:bottom="1440" w:left="1803" w:header="851" w:footer="992" w:gutter="0"/>
          <w:cols w:space="0" w:num="1"/>
          <w:docGrid w:type="lines" w:linePitch="319" w:charSpace="0"/>
        </w:sectPr>
      </w:pPr>
    </w:p>
    <w:p>
      <w:pPr>
        <w:rPr>
          <w:lang w:eastAsia="zh-CN"/>
        </w:rPr>
      </w:pPr>
    </w:p>
    <w:p>
      <w:pPr>
        <w:ind w:firstLine="440" w:firstLineChars="200"/>
        <w:rPr>
          <w:rFonts w:ascii="黑体" w:hAnsi="黑体" w:eastAsia="黑体" w:cs="黑体"/>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9</w:t>
      </w:r>
      <w:r>
        <w:rPr>
          <w:rFonts w:hint="eastAsia" w:ascii="黑体" w:hAnsi="黑体" w:eastAsia="黑体" w:cs="黑体"/>
          <w:sz w:val="32"/>
          <w:szCs w:val="32"/>
        </w:rPr>
        <w:t>：</w:t>
      </w:r>
    </w:p>
    <w:p>
      <w:pPr>
        <w:jc w:val="center"/>
        <w:rPr>
          <w:rFonts w:ascii="楷体" w:hAnsi="楷体" w:eastAsia="楷体" w:cs="楷体"/>
          <w:sz w:val="44"/>
          <w:szCs w:val="44"/>
        </w:rPr>
      </w:pPr>
      <w:r>
        <w:rPr>
          <w:rFonts w:hint="eastAsia" w:ascii="方正小标宋简体" w:hAnsi="方正小标宋简体" w:eastAsia="方正小标宋简体" w:cs="方正小标宋简体"/>
          <w:sz w:val="44"/>
          <w:szCs w:val="44"/>
        </w:rPr>
        <w:t>设备设施清单</w:t>
      </w:r>
      <w:r>
        <w:rPr>
          <w:rFonts w:hint="eastAsia" w:ascii="楷体" w:hAnsi="楷体" w:eastAsia="楷体" w:cs="楷体"/>
          <w:sz w:val="44"/>
          <w:szCs w:val="44"/>
        </w:rPr>
        <w:t>（样式）</w:t>
      </w:r>
    </w:p>
    <w:tbl>
      <w:tblPr>
        <w:tblStyle w:val="9"/>
        <w:tblW w:w="14337" w:type="dxa"/>
        <w:jc w:val="center"/>
        <w:tblLayout w:type="fixed"/>
        <w:tblCellMar>
          <w:top w:w="15" w:type="dxa"/>
          <w:left w:w="15" w:type="dxa"/>
          <w:bottom w:w="15" w:type="dxa"/>
          <w:right w:w="15" w:type="dxa"/>
        </w:tblCellMar>
      </w:tblPr>
      <w:tblGrid>
        <w:gridCol w:w="950"/>
        <w:gridCol w:w="1221"/>
        <w:gridCol w:w="1662"/>
        <w:gridCol w:w="1473"/>
        <w:gridCol w:w="969"/>
        <w:gridCol w:w="1013"/>
        <w:gridCol w:w="1047"/>
        <w:gridCol w:w="1038"/>
        <w:gridCol w:w="1008"/>
        <w:gridCol w:w="1821"/>
        <w:gridCol w:w="934"/>
        <w:gridCol w:w="1201"/>
      </w:tblGrid>
      <w:tr>
        <w:tblPrEx>
          <w:tblCellMar>
            <w:top w:w="15" w:type="dxa"/>
            <w:left w:w="15" w:type="dxa"/>
            <w:bottom w:w="15" w:type="dxa"/>
            <w:right w:w="15" w:type="dxa"/>
          </w:tblCellMar>
        </w:tblPrEx>
        <w:trPr>
          <w:trHeight w:val="114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序号</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设备设施名称</w:t>
            </w:r>
          </w:p>
        </w:tc>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型号规格</w:t>
            </w:r>
          </w:p>
        </w:tc>
        <w:tc>
          <w:tcPr>
            <w:tcW w:w="147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主要物料</w:t>
            </w:r>
          </w:p>
        </w:tc>
        <w:tc>
          <w:tcPr>
            <w:tcW w:w="96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相态</w:t>
            </w: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温度</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压力</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体积</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浓度</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eastAsia="zh-CN"/>
              </w:rPr>
            </w:pPr>
            <w:r>
              <w:rPr>
                <w:rFonts w:hint="eastAsia" w:ascii="黑体" w:hAnsi="黑体" w:eastAsia="黑体" w:cs="黑体"/>
                <w:bCs/>
                <w:color w:val="000000"/>
                <w:sz w:val="24"/>
                <w:lang w:eastAsia="zh-CN" w:bidi="ar"/>
              </w:rPr>
              <w:t>危险物质储存量或滞留量</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bidi="ar"/>
              </w:rPr>
            </w:pPr>
            <w:r>
              <w:rPr>
                <w:rFonts w:hint="eastAsia" w:ascii="黑体" w:hAnsi="黑体" w:eastAsia="黑体" w:cs="黑体"/>
                <w:bCs/>
                <w:color w:val="000000"/>
                <w:sz w:val="24"/>
                <w:lang w:bidi="ar"/>
              </w:rPr>
              <w:t>数量</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bidi="ar"/>
              </w:rPr>
            </w:pPr>
            <w:r>
              <w:rPr>
                <w:rFonts w:hint="eastAsia" w:ascii="黑体" w:hAnsi="黑体" w:eastAsia="黑体" w:cs="黑体"/>
                <w:bCs/>
                <w:color w:val="000000"/>
                <w:sz w:val="24"/>
                <w:lang w:bidi="ar"/>
              </w:rPr>
              <w:t>备注</w:t>
            </w:r>
          </w:p>
        </w:tc>
      </w:tr>
      <w:tr>
        <w:tblPrEx>
          <w:tblCellMar>
            <w:top w:w="15" w:type="dxa"/>
            <w:left w:w="15" w:type="dxa"/>
            <w:bottom w:w="15" w:type="dxa"/>
            <w:right w:w="15" w:type="dxa"/>
          </w:tblCellMar>
        </w:tblPrEx>
        <w:trPr>
          <w:trHeight w:val="28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4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9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w:t>
            </w:r>
            <w:r>
              <w:rPr>
                <w:rStyle w:val="13"/>
                <w:rFonts w:hint="eastAsia" w:ascii="黑体" w:hAnsi="黑体" w:eastAsia="黑体" w:cs="黑体"/>
                <w:b w:val="0"/>
                <w:bCs/>
                <w:sz w:val="24"/>
                <w:szCs w:val="24"/>
                <w:lang w:bidi="ar"/>
              </w:rPr>
              <w:t>Mpa</w:t>
            </w:r>
            <w:r>
              <w:rPr>
                <w:rStyle w:val="14"/>
                <w:rFonts w:hint="default" w:ascii="黑体" w:hAnsi="黑体" w:eastAsia="黑体" w:cs="黑体"/>
                <w:b w:val="0"/>
                <w:bCs/>
                <w:sz w:val="24"/>
                <w:szCs w:val="24"/>
                <w:lang w:bidi="ar"/>
              </w:rPr>
              <w:t>）</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w:t>
            </w:r>
            <w:r>
              <w:rPr>
                <w:rStyle w:val="13"/>
                <w:rFonts w:hint="eastAsia" w:ascii="黑体" w:hAnsi="黑体" w:eastAsia="黑体" w:cs="黑体"/>
                <w:b w:val="0"/>
                <w:bCs/>
                <w:sz w:val="24"/>
                <w:szCs w:val="24"/>
                <w:lang w:bidi="ar"/>
              </w:rPr>
              <w:t>m</w:t>
            </w:r>
            <w:r>
              <w:rPr>
                <w:rStyle w:val="15"/>
                <w:rFonts w:hint="eastAsia" w:ascii="黑体" w:hAnsi="黑体" w:eastAsia="黑体" w:cs="黑体"/>
                <w:b w:val="0"/>
                <w:bCs/>
                <w:sz w:val="24"/>
                <w:szCs w:val="24"/>
                <w:lang w:bidi="ar"/>
              </w:rPr>
              <w:t>3</w:t>
            </w:r>
            <w:r>
              <w:rPr>
                <w:rStyle w:val="14"/>
                <w:rFonts w:hint="default" w:ascii="黑体" w:hAnsi="黑体" w:eastAsia="黑体" w:cs="黑体"/>
                <w:b w:val="0"/>
                <w:bCs/>
                <w:sz w:val="24"/>
                <w:szCs w:val="24"/>
                <w:lang w:bidi="ar"/>
              </w:rPr>
              <w:t>）</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V%</w:t>
            </w:r>
            <w:r>
              <w:rPr>
                <w:rStyle w:val="14"/>
                <w:rFonts w:hint="default" w:ascii="黑体" w:hAnsi="黑体" w:eastAsia="黑体" w:cs="黑体"/>
                <w:b w:val="0"/>
                <w:bCs/>
                <w:sz w:val="24"/>
                <w:szCs w:val="24"/>
                <w:lang w:bidi="ar"/>
              </w:rPr>
              <w:t>或</w:t>
            </w:r>
            <w:r>
              <w:rPr>
                <w:rStyle w:val="13"/>
                <w:rFonts w:hint="eastAsia" w:ascii="黑体" w:hAnsi="黑体" w:eastAsia="黑体" w:cs="黑体"/>
                <w:b w:val="0"/>
                <w:bCs/>
                <w:sz w:val="24"/>
                <w:szCs w:val="24"/>
                <w:lang w:bidi="ar"/>
              </w:rPr>
              <w:t>W%</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lang w:bidi="ar"/>
              </w:rPr>
              <w:t>(kg)</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bidi="ar"/>
              </w:rPr>
            </w:pPr>
            <w:r>
              <w:rPr>
                <w:rFonts w:hint="eastAsia" w:ascii="黑体" w:hAnsi="黑体" w:eastAsia="黑体" w:cs="黑体"/>
                <w:bCs/>
                <w:color w:val="000000"/>
                <w:sz w:val="24"/>
                <w:lang w:bidi="ar"/>
              </w:rPr>
              <w:t>台</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lang w:bidi="ar"/>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rFonts w:hint="eastAsia"/>
                <w:color w:val="000000"/>
                <w:sz w:val="24"/>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47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69"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3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0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34"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rFonts w:hint="eastAsia"/>
                <w:color w:val="000000"/>
                <w:sz w:val="24"/>
              </w:rPr>
              <w:t>2</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4"/>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lang w:bidi="ar"/>
              </w:rPr>
            </w:pPr>
          </w:p>
        </w:tc>
      </w:tr>
      <w:tr>
        <w:tblPrEx>
          <w:tblCellMar>
            <w:top w:w="15" w:type="dxa"/>
            <w:left w:w="15" w:type="dxa"/>
            <w:bottom w:w="15" w:type="dxa"/>
            <w:right w:w="15" w:type="dxa"/>
          </w:tblCellMar>
        </w:tblPrEx>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r>
              <w:rPr>
                <w:rFonts w:hint="eastAsia"/>
                <w:color w:val="000000"/>
                <w:sz w:val="28"/>
                <w:szCs w:val="28"/>
              </w:rPr>
              <w:t>...</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8"/>
                <w:szCs w:val="28"/>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8"/>
                <w:szCs w:val="28"/>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lang w:bidi="ar"/>
              </w:rPr>
            </w:pPr>
          </w:p>
        </w:tc>
      </w:tr>
    </w:tbl>
    <w:p>
      <w:pPr>
        <w:ind w:firstLine="640" w:firstLineChars="200"/>
        <w:rPr>
          <w:rFonts w:ascii="仿宋" w:hAnsi="仿宋" w:eastAsia="仿宋" w:cs="仿宋"/>
          <w:sz w:val="32"/>
          <w:szCs w:val="32"/>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10</w:t>
      </w:r>
      <w:r>
        <w:rPr>
          <w:rFonts w:hint="eastAsia" w:ascii="黑体" w:hAnsi="黑体" w:eastAsia="黑体" w:cs="黑体"/>
          <w:sz w:val="32"/>
          <w:szCs w:val="32"/>
        </w:rPr>
        <w:t>：</w:t>
      </w:r>
    </w:p>
    <w:p>
      <w:pPr>
        <w:rPr>
          <w:rFonts w:ascii="仿宋" w:hAnsi="仿宋" w:eastAsia="仿宋" w:cs="仿宋"/>
          <w:sz w:val="32"/>
          <w:szCs w:val="32"/>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作业活动清单</w:t>
      </w:r>
      <w:r>
        <w:rPr>
          <w:rFonts w:hint="eastAsia" w:ascii="楷体" w:hAnsi="楷体" w:eastAsia="楷体" w:cs="楷体"/>
          <w:sz w:val="44"/>
          <w:szCs w:val="44"/>
        </w:rPr>
        <w:t>（样式）</w:t>
      </w:r>
    </w:p>
    <w:p>
      <w:pPr>
        <w:rPr>
          <w:rFonts w:ascii="仿宋" w:hAnsi="仿宋" w:eastAsia="仿宋" w:cs="仿宋"/>
          <w:sz w:val="32"/>
          <w:szCs w:val="32"/>
        </w:rPr>
      </w:pPr>
    </w:p>
    <w:tbl>
      <w:tblPr>
        <w:tblStyle w:val="9"/>
        <w:tblW w:w="13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567"/>
        <w:gridCol w:w="3626"/>
        <w:gridCol w:w="2698"/>
        <w:gridCol w:w="3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黑体" w:hAnsi="黑体" w:eastAsia="黑体" w:cs="黑体"/>
                <w:sz w:val="30"/>
                <w:szCs w:val="30"/>
              </w:rPr>
            </w:pPr>
            <w:r>
              <w:rPr>
                <w:rFonts w:hint="eastAsia" w:ascii="黑体" w:hAnsi="黑体" w:eastAsia="黑体" w:cs="黑体"/>
                <w:sz w:val="30"/>
                <w:szCs w:val="30"/>
              </w:rPr>
              <w:t>序号</w:t>
            </w:r>
          </w:p>
        </w:tc>
        <w:tc>
          <w:tcPr>
            <w:tcW w:w="2567" w:type="dxa"/>
            <w:vAlign w:val="center"/>
          </w:tcPr>
          <w:p>
            <w:pPr>
              <w:jc w:val="center"/>
              <w:rPr>
                <w:rFonts w:ascii="黑体" w:hAnsi="黑体" w:eastAsia="黑体" w:cs="黑体"/>
                <w:sz w:val="30"/>
                <w:szCs w:val="30"/>
              </w:rPr>
            </w:pPr>
            <w:r>
              <w:rPr>
                <w:rFonts w:hint="eastAsia" w:ascii="黑体" w:hAnsi="黑体" w:eastAsia="黑体" w:cs="黑体"/>
                <w:sz w:val="30"/>
                <w:szCs w:val="30"/>
              </w:rPr>
              <w:t>作业区域</w:t>
            </w:r>
          </w:p>
        </w:tc>
        <w:tc>
          <w:tcPr>
            <w:tcW w:w="3626" w:type="dxa"/>
            <w:vAlign w:val="center"/>
          </w:tcPr>
          <w:p>
            <w:pPr>
              <w:jc w:val="center"/>
              <w:rPr>
                <w:rFonts w:ascii="黑体" w:hAnsi="黑体" w:eastAsia="黑体" w:cs="黑体"/>
                <w:sz w:val="30"/>
                <w:szCs w:val="30"/>
              </w:rPr>
            </w:pPr>
            <w:r>
              <w:rPr>
                <w:rFonts w:hint="eastAsia" w:ascii="黑体" w:hAnsi="黑体" w:eastAsia="黑体" w:cs="黑体"/>
                <w:sz w:val="30"/>
                <w:szCs w:val="30"/>
              </w:rPr>
              <w:t>作业活动</w:t>
            </w:r>
          </w:p>
        </w:tc>
        <w:tc>
          <w:tcPr>
            <w:tcW w:w="2698" w:type="dxa"/>
            <w:vAlign w:val="center"/>
          </w:tcPr>
          <w:p>
            <w:pPr>
              <w:jc w:val="center"/>
              <w:rPr>
                <w:rFonts w:ascii="黑体" w:hAnsi="黑体" w:eastAsia="黑体" w:cs="黑体"/>
                <w:sz w:val="30"/>
                <w:szCs w:val="30"/>
              </w:rPr>
            </w:pPr>
            <w:r>
              <w:rPr>
                <w:rFonts w:hint="eastAsia" w:ascii="黑体" w:hAnsi="黑体" w:eastAsia="黑体" w:cs="黑体"/>
                <w:sz w:val="30"/>
                <w:szCs w:val="30"/>
              </w:rPr>
              <w:t>作业类别</w:t>
            </w:r>
          </w:p>
        </w:tc>
        <w:tc>
          <w:tcPr>
            <w:tcW w:w="3308" w:type="dxa"/>
          </w:tcPr>
          <w:p>
            <w:pPr>
              <w:rPr>
                <w:rFonts w:ascii="黑体" w:hAnsi="黑体" w:eastAsia="黑体" w:cs="黑体"/>
                <w:sz w:val="30"/>
                <w:szCs w:val="30"/>
              </w:rPr>
            </w:pPr>
            <w:r>
              <w:rPr>
                <w:rFonts w:hint="eastAsia" w:ascii="黑体" w:hAnsi="黑体" w:eastAsia="黑体" w:cs="黑体"/>
                <w:sz w:val="30"/>
                <w:szCs w:val="30"/>
              </w:rPr>
              <w:t>备注：活动频率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tcPr>
          <w:p>
            <w:pPr>
              <w:jc w:val="center"/>
              <w:rPr>
                <w:rFonts w:ascii="仿宋" w:hAnsi="仿宋" w:eastAsia="仿宋" w:cs="仿宋"/>
                <w:b/>
                <w:bCs/>
                <w:sz w:val="30"/>
                <w:szCs w:val="30"/>
              </w:rPr>
            </w:pPr>
            <w:r>
              <w:rPr>
                <w:rFonts w:hint="eastAsia" w:ascii="仿宋" w:hAnsi="仿宋" w:eastAsia="仿宋" w:cs="仿宋"/>
                <w:b/>
                <w:bCs/>
                <w:sz w:val="30"/>
                <w:szCs w:val="30"/>
              </w:rPr>
              <w:t>如：1</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动火作业</w:t>
            </w:r>
          </w:p>
        </w:tc>
        <w:tc>
          <w:tcPr>
            <w:tcW w:w="2698" w:type="dxa"/>
            <w:vAlign w:val="center"/>
          </w:tcPr>
          <w:p>
            <w:pPr>
              <w:jc w:val="center"/>
              <w:rPr>
                <w:rFonts w:ascii="仿宋" w:hAnsi="仿宋" w:eastAsia="仿宋" w:cs="仿宋"/>
                <w:b/>
                <w:bCs/>
                <w:sz w:val="30"/>
                <w:szCs w:val="30"/>
              </w:rPr>
            </w:pPr>
            <w:r>
              <w:rPr>
                <w:rFonts w:hint="eastAsia" w:ascii="仿宋" w:hAnsi="仿宋" w:eastAsia="仿宋" w:cs="仿宋"/>
                <w:sz w:val="30"/>
                <w:szCs w:val="30"/>
              </w:rPr>
              <w:t>检修类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如：2</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center"/>
          </w:tcPr>
          <w:p>
            <w:pPr>
              <w:jc w:val="center"/>
              <w:rPr>
                <w:rFonts w:ascii="仿宋" w:hAnsi="仿宋" w:eastAsia="仿宋" w:cs="仿宋"/>
                <w:b/>
                <w:bCs/>
                <w:sz w:val="30"/>
                <w:szCs w:val="30"/>
              </w:rPr>
            </w:pPr>
            <w:r>
              <w:rPr>
                <w:rFonts w:hint="eastAsia" w:ascii="仿宋" w:hAnsi="仿宋" w:eastAsia="仿宋" w:cs="仿宋"/>
                <w:sz w:val="30"/>
                <w:szCs w:val="30"/>
              </w:rPr>
              <w:t>现场采样</w:t>
            </w:r>
          </w:p>
        </w:tc>
        <w:tc>
          <w:tcPr>
            <w:tcW w:w="2698" w:type="dxa"/>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如：3</w:t>
            </w:r>
          </w:p>
        </w:tc>
        <w:tc>
          <w:tcPr>
            <w:tcW w:w="2567" w:type="dxa"/>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巡检作业</w:t>
            </w:r>
          </w:p>
        </w:tc>
        <w:tc>
          <w:tcPr>
            <w:tcW w:w="2698" w:type="dxa"/>
            <w:vAlign w:val="bottom"/>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tcPr>
          <w:p>
            <w:pPr>
              <w:jc w:val="center"/>
              <w:rPr>
                <w:rFonts w:ascii="仿宋" w:hAnsi="仿宋" w:eastAsia="仿宋" w:cs="仿宋"/>
                <w:b/>
                <w:bCs/>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w:t>
            </w:r>
          </w:p>
        </w:tc>
        <w:tc>
          <w:tcPr>
            <w:tcW w:w="2567" w:type="dxa"/>
            <w:vAlign w:val="center"/>
          </w:tcPr>
          <w:p>
            <w:pPr>
              <w:jc w:val="center"/>
              <w:rPr>
                <w:rFonts w:ascii="仿宋" w:hAnsi="仿宋" w:eastAsia="仿宋" w:cs="仿宋"/>
                <w:b/>
                <w:bCs/>
                <w:sz w:val="30"/>
                <w:szCs w:val="30"/>
              </w:rPr>
            </w:pPr>
          </w:p>
        </w:tc>
        <w:tc>
          <w:tcPr>
            <w:tcW w:w="3626" w:type="dxa"/>
            <w:vAlign w:val="center"/>
          </w:tcPr>
          <w:p>
            <w:pPr>
              <w:jc w:val="center"/>
              <w:rPr>
                <w:rFonts w:ascii="仿宋" w:hAnsi="仿宋" w:eastAsia="仿宋" w:cs="仿宋"/>
                <w:b/>
                <w:bCs/>
                <w:sz w:val="30"/>
                <w:szCs w:val="30"/>
              </w:rPr>
            </w:pPr>
          </w:p>
        </w:tc>
        <w:tc>
          <w:tcPr>
            <w:tcW w:w="2698" w:type="dxa"/>
            <w:vAlign w:val="center"/>
          </w:tcPr>
          <w:p>
            <w:pPr>
              <w:jc w:val="center"/>
              <w:rPr>
                <w:rFonts w:ascii="仿宋" w:hAnsi="仿宋" w:eastAsia="仿宋" w:cs="仿宋"/>
                <w:b/>
                <w:bCs/>
                <w:sz w:val="30"/>
                <w:szCs w:val="30"/>
              </w:rPr>
            </w:pPr>
          </w:p>
        </w:tc>
        <w:tc>
          <w:tcPr>
            <w:tcW w:w="3308" w:type="dxa"/>
          </w:tcPr>
          <w:p>
            <w:pPr>
              <w:jc w:val="center"/>
              <w:rPr>
                <w:rFonts w:ascii="仿宋" w:hAnsi="仿宋" w:eastAsia="仿宋" w:cs="仿宋"/>
                <w:b/>
                <w:bCs/>
                <w:sz w:val="30"/>
                <w:szCs w:val="30"/>
              </w:rPr>
            </w:pPr>
          </w:p>
        </w:tc>
      </w:tr>
    </w:tbl>
    <w:p>
      <w:pPr>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11</w:t>
      </w:r>
      <w:r>
        <w:rPr>
          <w:rFonts w:hint="eastAsia" w:ascii="黑体" w:hAnsi="黑体" w:eastAsia="黑体" w:cs="黑体"/>
          <w:sz w:val="32"/>
          <w:szCs w:val="32"/>
        </w:rPr>
        <w:t>：</w:t>
      </w:r>
    </w:p>
    <w:p>
      <w:pPr>
        <w:rPr>
          <w:sz w:val="32"/>
          <w:szCs w:val="32"/>
        </w:rPr>
      </w:pPr>
    </w:p>
    <w:p>
      <w:pPr>
        <w:jc w:val="center"/>
        <w:rPr>
          <w:rFonts w:ascii="楷体" w:hAnsi="楷体" w:eastAsia="楷体" w:cs="楷体"/>
          <w:sz w:val="44"/>
          <w:szCs w:val="44"/>
          <w:lang w:eastAsia="zh-CN"/>
        </w:rPr>
      </w:pPr>
      <w:r>
        <w:rPr>
          <w:rFonts w:hint="eastAsia" w:ascii="方正小标宋简体" w:hAnsi="方正小标宋简体" w:eastAsia="方正小标宋简体" w:cs="方正小标宋简体"/>
          <w:sz w:val="44"/>
          <w:szCs w:val="44"/>
          <w:lang w:eastAsia="zh-CN"/>
        </w:rPr>
        <w:t>风险点登记台帐</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83"/>
        <w:gridCol w:w="1334"/>
        <w:gridCol w:w="2733"/>
        <w:gridCol w:w="1442"/>
        <w:gridCol w:w="5141"/>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28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133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所在区域位置</w:t>
            </w:r>
          </w:p>
        </w:tc>
        <w:tc>
          <w:tcPr>
            <w:tcW w:w="273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危险源</w:t>
            </w:r>
          </w:p>
        </w:tc>
        <w:tc>
          <w:tcPr>
            <w:tcW w:w="1442"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可导致事故类型</w:t>
            </w:r>
          </w:p>
        </w:tc>
        <w:tc>
          <w:tcPr>
            <w:tcW w:w="5141"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现有控制措施（包括工程、管理、个体防护、应急等措施）</w:t>
            </w:r>
          </w:p>
        </w:tc>
        <w:tc>
          <w:tcPr>
            <w:tcW w:w="90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1</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2</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7" w:type="dxa"/>
            <w:shd w:val="clear" w:color="auto" w:fill="auto"/>
            <w:vAlign w:val="center"/>
          </w:tcPr>
          <w:p>
            <w:pPr>
              <w:jc w:val="center"/>
              <w:rPr>
                <w:rFonts w:ascii="仿宋" w:hAnsi="仿宋" w:eastAsia="仿宋" w:cs="仿宋"/>
                <w:sz w:val="30"/>
                <w:szCs w:val="30"/>
              </w:rPr>
            </w:pPr>
            <w:r>
              <w:rPr>
                <w:rFonts w:hint="eastAsia" w:ascii="仿宋" w:hAnsi="仿宋" w:eastAsia="仿宋" w:cs="仿宋"/>
                <w:sz w:val="30"/>
                <w:szCs w:val="30"/>
              </w:rPr>
              <w:t>...</w:t>
            </w:r>
          </w:p>
        </w:tc>
        <w:tc>
          <w:tcPr>
            <w:tcW w:w="1283" w:type="dxa"/>
            <w:shd w:val="clear" w:color="auto" w:fill="auto"/>
            <w:vAlign w:val="center"/>
          </w:tcPr>
          <w:p>
            <w:pPr>
              <w:jc w:val="center"/>
              <w:rPr>
                <w:rFonts w:ascii="仿宋" w:hAnsi="仿宋" w:eastAsia="仿宋" w:cs="仿宋"/>
                <w:sz w:val="30"/>
                <w:szCs w:val="30"/>
              </w:rPr>
            </w:pPr>
          </w:p>
        </w:tc>
        <w:tc>
          <w:tcPr>
            <w:tcW w:w="1334" w:type="dxa"/>
            <w:shd w:val="clear" w:color="auto" w:fill="auto"/>
            <w:vAlign w:val="center"/>
          </w:tcPr>
          <w:p>
            <w:pPr>
              <w:jc w:val="center"/>
              <w:rPr>
                <w:rFonts w:ascii="仿宋" w:hAnsi="仿宋" w:eastAsia="仿宋" w:cs="仿宋"/>
                <w:sz w:val="30"/>
                <w:szCs w:val="30"/>
              </w:rPr>
            </w:pPr>
          </w:p>
        </w:tc>
        <w:tc>
          <w:tcPr>
            <w:tcW w:w="2733" w:type="dxa"/>
            <w:shd w:val="clear" w:color="auto" w:fill="auto"/>
            <w:vAlign w:val="center"/>
          </w:tcPr>
          <w:p>
            <w:pPr>
              <w:jc w:val="center"/>
              <w:rPr>
                <w:rFonts w:ascii="仿宋" w:hAnsi="仿宋" w:eastAsia="仿宋" w:cs="仿宋"/>
                <w:sz w:val="30"/>
                <w:szCs w:val="30"/>
              </w:rPr>
            </w:pPr>
          </w:p>
        </w:tc>
        <w:tc>
          <w:tcPr>
            <w:tcW w:w="1442" w:type="dxa"/>
            <w:shd w:val="clear" w:color="auto" w:fill="auto"/>
            <w:vAlign w:val="center"/>
          </w:tcPr>
          <w:p>
            <w:pPr>
              <w:jc w:val="center"/>
              <w:rPr>
                <w:rFonts w:ascii="仿宋" w:hAnsi="仿宋" w:eastAsia="仿宋" w:cs="仿宋"/>
                <w:sz w:val="30"/>
                <w:szCs w:val="30"/>
              </w:rPr>
            </w:pPr>
          </w:p>
        </w:tc>
        <w:tc>
          <w:tcPr>
            <w:tcW w:w="5141" w:type="dxa"/>
            <w:shd w:val="clear" w:color="auto" w:fill="auto"/>
            <w:vAlign w:val="center"/>
          </w:tcPr>
          <w:p>
            <w:pPr>
              <w:jc w:val="center"/>
              <w:rPr>
                <w:rFonts w:ascii="仿宋" w:hAnsi="仿宋" w:eastAsia="仿宋" w:cs="仿宋"/>
                <w:sz w:val="30"/>
                <w:szCs w:val="30"/>
              </w:rPr>
            </w:pPr>
          </w:p>
        </w:tc>
        <w:tc>
          <w:tcPr>
            <w:tcW w:w="904" w:type="dxa"/>
            <w:shd w:val="clear" w:color="auto" w:fill="auto"/>
            <w:vAlign w:val="center"/>
          </w:tcPr>
          <w:p>
            <w:pPr>
              <w:jc w:val="center"/>
              <w:rPr>
                <w:rFonts w:ascii="仿宋" w:hAnsi="仿宋" w:eastAsia="仿宋" w:cs="仿宋"/>
                <w:sz w:val="30"/>
                <w:szCs w:val="30"/>
              </w:rPr>
            </w:pPr>
          </w:p>
        </w:tc>
      </w:tr>
    </w:tbl>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12</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作业活动工作危害分析表</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作业活动名称</w:t>
            </w:r>
          </w:p>
        </w:tc>
        <w:tc>
          <w:tcPr>
            <w:tcW w:w="20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工作步骤及工作内容</w:t>
            </w:r>
          </w:p>
        </w:tc>
        <w:tc>
          <w:tcPr>
            <w:tcW w:w="17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可导致的事故类型</w:t>
            </w:r>
          </w:p>
        </w:tc>
        <w:tc>
          <w:tcPr>
            <w:tcW w:w="2440"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主要危险有害因素（包括人、物、环、管因素）</w:t>
            </w:r>
          </w:p>
        </w:tc>
        <w:tc>
          <w:tcPr>
            <w:tcW w:w="4093"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现有安全控制措施</w:t>
            </w:r>
          </w:p>
          <w:p>
            <w:pPr>
              <w:jc w:val="center"/>
              <w:rPr>
                <w:rFonts w:ascii="黑体" w:hAnsi="黑体" w:eastAsia="黑体" w:cs="黑体"/>
                <w:sz w:val="24"/>
                <w:lang w:eastAsia="zh-CN"/>
              </w:rPr>
            </w:pPr>
            <w:r>
              <w:rPr>
                <w:rFonts w:hint="eastAsia" w:ascii="黑体" w:hAnsi="黑体" w:eastAsia="黑体" w:cs="黑体"/>
                <w:sz w:val="24"/>
                <w:lang w:eastAsia="zh-CN"/>
              </w:rPr>
              <w:t>（包括工程、管理、个体防护、应急等措施）</w:t>
            </w:r>
          </w:p>
        </w:tc>
        <w:tc>
          <w:tcPr>
            <w:tcW w:w="6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1</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2</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sz w:val="28"/>
                <w:szCs w:val="28"/>
              </w:rPr>
            </w:pPr>
            <w:r>
              <w:rPr>
                <w:rFonts w:hint="eastAsia"/>
                <w:sz w:val="28"/>
                <w:szCs w:val="28"/>
              </w:rPr>
              <w:t>...</w:t>
            </w:r>
          </w:p>
        </w:tc>
        <w:tc>
          <w:tcPr>
            <w:tcW w:w="1526" w:type="dxa"/>
            <w:shd w:val="clear" w:color="auto" w:fill="auto"/>
            <w:vAlign w:val="center"/>
          </w:tcPr>
          <w:p>
            <w:pPr>
              <w:jc w:val="center"/>
              <w:rPr>
                <w:sz w:val="28"/>
                <w:szCs w:val="28"/>
              </w:rPr>
            </w:pPr>
          </w:p>
        </w:tc>
        <w:tc>
          <w:tcPr>
            <w:tcW w:w="2093" w:type="dxa"/>
            <w:shd w:val="clear" w:color="auto" w:fill="auto"/>
            <w:vAlign w:val="center"/>
          </w:tcPr>
          <w:p>
            <w:pPr>
              <w:jc w:val="center"/>
              <w:rPr>
                <w:sz w:val="28"/>
                <w:szCs w:val="28"/>
              </w:rPr>
            </w:pPr>
          </w:p>
        </w:tc>
        <w:tc>
          <w:tcPr>
            <w:tcW w:w="1773" w:type="dxa"/>
            <w:shd w:val="clear" w:color="auto" w:fill="auto"/>
            <w:vAlign w:val="center"/>
          </w:tcPr>
          <w:p>
            <w:pPr>
              <w:jc w:val="center"/>
              <w:rPr>
                <w:sz w:val="28"/>
                <w:szCs w:val="28"/>
              </w:rPr>
            </w:pPr>
          </w:p>
        </w:tc>
        <w:tc>
          <w:tcPr>
            <w:tcW w:w="2440" w:type="dxa"/>
            <w:shd w:val="clear" w:color="auto" w:fill="auto"/>
            <w:vAlign w:val="center"/>
          </w:tcPr>
          <w:p>
            <w:pPr>
              <w:jc w:val="center"/>
              <w:rPr>
                <w:sz w:val="28"/>
                <w:szCs w:val="28"/>
              </w:rPr>
            </w:pPr>
          </w:p>
        </w:tc>
        <w:tc>
          <w:tcPr>
            <w:tcW w:w="4093" w:type="dxa"/>
            <w:shd w:val="clear" w:color="auto" w:fill="auto"/>
            <w:vAlign w:val="center"/>
          </w:tcPr>
          <w:p>
            <w:pPr>
              <w:jc w:val="center"/>
              <w:rPr>
                <w:sz w:val="28"/>
                <w:szCs w:val="28"/>
              </w:rPr>
            </w:pPr>
          </w:p>
        </w:tc>
        <w:tc>
          <w:tcPr>
            <w:tcW w:w="673" w:type="dxa"/>
            <w:shd w:val="clear" w:color="auto" w:fill="auto"/>
            <w:vAlign w:val="center"/>
          </w:tcPr>
          <w:p>
            <w:pPr>
              <w:jc w:val="center"/>
              <w:rPr>
                <w:sz w:val="28"/>
                <w:szCs w:val="28"/>
              </w:rPr>
            </w:pPr>
          </w:p>
        </w:tc>
      </w:tr>
    </w:tbl>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13</w:t>
      </w:r>
      <w:r>
        <w:rPr>
          <w:rFonts w:hint="eastAsia" w:ascii="黑体" w:hAnsi="黑体" w:eastAsia="黑体" w:cs="黑体"/>
          <w:sz w:val="32"/>
          <w:szCs w:val="32"/>
        </w:rPr>
        <w:t>：</w:t>
      </w:r>
    </w:p>
    <w:p>
      <w:pPr>
        <w:rPr>
          <w:rFonts w:ascii="黑体" w:hAnsi="黑体" w:eastAsia="黑体" w:cs="黑体"/>
          <w:sz w:val="32"/>
          <w:szCs w:val="32"/>
        </w:rPr>
      </w:pP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设备设施安全检查表</w:t>
      </w:r>
      <w:r>
        <w:rPr>
          <w:rFonts w:hint="eastAsia" w:ascii="楷体" w:hAnsi="楷体" w:eastAsia="楷体" w:cs="楷体"/>
          <w:sz w:val="44"/>
          <w:szCs w:val="44"/>
          <w:lang w:eastAsia="zh-CN"/>
        </w:rPr>
        <w:t>（样式）</w:t>
      </w:r>
    </w:p>
    <w:tbl>
      <w:tblPr>
        <w:tblStyle w:val="9"/>
        <w:tblW w:w="14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20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检查内容</w:t>
            </w:r>
          </w:p>
        </w:tc>
        <w:tc>
          <w:tcPr>
            <w:tcW w:w="17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标准要求</w:t>
            </w:r>
          </w:p>
        </w:tc>
        <w:tc>
          <w:tcPr>
            <w:tcW w:w="2440"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标准产生偏差导致的主要事故类型</w:t>
            </w:r>
          </w:p>
        </w:tc>
        <w:tc>
          <w:tcPr>
            <w:tcW w:w="4093" w:type="dxa"/>
            <w:shd w:val="clear" w:color="auto" w:fill="auto"/>
            <w:vAlign w:val="center"/>
          </w:tcPr>
          <w:p>
            <w:pPr>
              <w:jc w:val="center"/>
              <w:rPr>
                <w:rFonts w:ascii="黑体" w:hAnsi="黑体" w:eastAsia="黑体" w:cs="黑体"/>
                <w:sz w:val="24"/>
                <w:lang w:eastAsia="zh-CN"/>
              </w:rPr>
            </w:pPr>
            <w:r>
              <w:rPr>
                <w:rFonts w:hint="eastAsia" w:ascii="黑体" w:hAnsi="黑体" w:eastAsia="黑体" w:cs="黑体"/>
                <w:sz w:val="24"/>
                <w:lang w:eastAsia="zh-CN"/>
              </w:rPr>
              <w:t>现有安全控制措施</w:t>
            </w:r>
          </w:p>
          <w:p>
            <w:pPr>
              <w:jc w:val="center"/>
              <w:rPr>
                <w:rFonts w:ascii="黑体" w:hAnsi="黑体" w:eastAsia="黑体" w:cs="黑体"/>
                <w:sz w:val="24"/>
                <w:lang w:eastAsia="zh-CN"/>
              </w:rPr>
            </w:pPr>
            <w:r>
              <w:rPr>
                <w:rFonts w:hint="eastAsia" w:ascii="黑体" w:hAnsi="黑体" w:eastAsia="黑体" w:cs="黑体"/>
                <w:sz w:val="24"/>
                <w:lang w:eastAsia="zh-CN"/>
              </w:rPr>
              <w:t>（包括工程、管理、个体防护、应急等措施）</w:t>
            </w:r>
          </w:p>
        </w:tc>
        <w:tc>
          <w:tcPr>
            <w:tcW w:w="67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1</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2</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pPr>
              <w:jc w:val="center"/>
              <w:rPr>
                <w:rFonts w:ascii="黑体" w:hAnsi="黑体" w:eastAsia="黑体" w:cs="黑体"/>
                <w:sz w:val="28"/>
                <w:szCs w:val="28"/>
              </w:rPr>
            </w:pPr>
            <w:r>
              <w:rPr>
                <w:rFonts w:hint="eastAsia" w:ascii="黑体" w:hAnsi="黑体" w:eastAsia="黑体" w:cs="黑体"/>
                <w:sz w:val="28"/>
                <w:szCs w:val="28"/>
              </w:rPr>
              <w:t>...</w:t>
            </w:r>
          </w:p>
        </w:tc>
        <w:tc>
          <w:tcPr>
            <w:tcW w:w="1526" w:type="dxa"/>
            <w:shd w:val="clear" w:color="auto" w:fill="auto"/>
            <w:vAlign w:val="center"/>
          </w:tcPr>
          <w:p>
            <w:pPr>
              <w:jc w:val="center"/>
              <w:rPr>
                <w:rFonts w:ascii="黑体" w:hAnsi="黑体" w:eastAsia="黑体" w:cs="黑体"/>
                <w:sz w:val="28"/>
                <w:szCs w:val="28"/>
              </w:rPr>
            </w:pPr>
          </w:p>
        </w:tc>
        <w:tc>
          <w:tcPr>
            <w:tcW w:w="2093" w:type="dxa"/>
            <w:shd w:val="clear" w:color="auto" w:fill="auto"/>
            <w:vAlign w:val="center"/>
          </w:tcPr>
          <w:p>
            <w:pPr>
              <w:jc w:val="center"/>
              <w:rPr>
                <w:rFonts w:ascii="黑体" w:hAnsi="黑体" w:eastAsia="黑体" w:cs="黑体"/>
                <w:sz w:val="28"/>
                <w:szCs w:val="28"/>
              </w:rPr>
            </w:pPr>
          </w:p>
        </w:tc>
        <w:tc>
          <w:tcPr>
            <w:tcW w:w="1773" w:type="dxa"/>
            <w:shd w:val="clear" w:color="auto" w:fill="auto"/>
            <w:vAlign w:val="center"/>
          </w:tcPr>
          <w:p>
            <w:pPr>
              <w:jc w:val="center"/>
              <w:rPr>
                <w:rFonts w:ascii="黑体" w:hAnsi="黑体" w:eastAsia="黑体" w:cs="黑体"/>
                <w:sz w:val="28"/>
                <w:szCs w:val="28"/>
              </w:rPr>
            </w:pPr>
          </w:p>
        </w:tc>
        <w:tc>
          <w:tcPr>
            <w:tcW w:w="2440" w:type="dxa"/>
            <w:shd w:val="clear" w:color="auto" w:fill="auto"/>
            <w:vAlign w:val="center"/>
          </w:tcPr>
          <w:p>
            <w:pPr>
              <w:jc w:val="center"/>
              <w:rPr>
                <w:rFonts w:ascii="黑体" w:hAnsi="黑体" w:eastAsia="黑体" w:cs="黑体"/>
                <w:sz w:val="28"/>
                <w:szCs w:val="28"/>
              </w:rPr>
            </w:pPr>
          </w:p>
        </w:tc>
        <w:tc>
          <w:tcPr>
            <w:tcW w:w="4093" w:type="dxa"/>
            <w:shd w:val="clear" w:color="auto" w:fill="auto"/>
            <w:vAlign w:val="center"/>
          </w:tcPr>
          <w:p>
            <w:pPr>
              <w:jc w:val="center"/>
              <w:rPr>
                <w:rFonts w:ascii="黑体" w:hAnsi="黑体" w:eastAsia="黑体" w:cs="黑体"/>
                <w:sz w:val="28"/>
                <w:szCs w:val="28"/>
              </w:rPr>
            </w:pPr>
          </w:p>
        </w:tc>
        <w:tc>
          <w:tcPr>
            <w:tcW w:w="673" w:type="dxa"/>
            <w:shd w:val="clear" w:color="auto" w:fill="auto"/>
            <w:vAlign w:val="center"/>
          </w:tcPr>
          <w:p>
            <w:pPr>
              <w:jc w:val="center"/>
              <w:rPr>
                <w:rFonts w:ascii="黑体" w:hAnsi="黑体" w:eastAsia="黑体" w:cs="黑体"/>
                <w:sz w:val="28"/>
                <w:szCs w:val="28"/>
              </w:rPr>
            </w:pPr>
          </w:p>
        </w:tc>
      </w:tr>
    </w:tbl>
    <w:p>
      <w:pPr>
        <w:rPr>
          <w:rFonts w:ascii="方正小标宋简体" w:hAnsi="方正小标宋简体" w:eastAsia="方正小标宋简体" w:cs="方正小标宋简体"/>
          <w:sz w:val="44"/>
          <w:szCs w:val="44"/>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p>
    <w:p>
      <w:pPr>
        <w:jc w:val="both"/>
        <w:rPr>
          <w:rFonts w:ascii="黑体" w:hAnsi="黑体" w:eastAsia="黑体" w:cs="黑体"/>
          <w:bCs/>
          <w:sz w:val="32"/>
          <w:szCs w:val="32"/>
          <w:lang w:eastAsia="zh-CN"/>
        </w:rPr>
      </w:pPr>
      <w:r>
        <w:rPr>
          <w:rFonts w:hint="eastAsia" w:ascii="黑体" w:hAnsi="黑体" w:eastAsia="黑体" w:cs="黑体"/>
          <w:bCs/>
          <w:sz w:val="32"/>
          <w:szCs w:val="32"/>
          <w:lang w:eastAsia="zh-CN"/>
        </w:rPr>
        <w:t>附件14：</w:t>
      </w:r>
    </w:p>
    <w:p>
      <w:pPr>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风险矩阵法（L·S）</w:t>
      </w:r>
    </w:p>
    <w:p>
      <w:pPr>
        <w:pStyle w:val="16"/>
        <w:ind w:firstLine="0" w:firstLineChars="0"/>
        <w:rPr>
          <w:rFonts w:ascii="黑体" w:hAnsi="黑体" w:eastAsia="黑体" w:cs="黑体"/>
          <w:sz w:val="28"/>
          <w:szCs w:val="28"/>
          <w:lang w:eastAsia="zh-CN"/>
        </w:rPr>
      </w:pPr>
    </w:p>
    <w:p>
      <w:pPr>
        <w:pStyle w:val="16"/>
        <w:ind w:firstLine="0" w:firstLineChars="0"/>
        <w:rPr>
          <w:rFonts w:ascii="黑体" w:hAnsi="黑体" w:eastAsia="黑体" w:cs="黑体"/>
          <w:sz w:val="32"/>
          <w:szCs w:val="32"/>
          <w:lang w:eastAsia="zh-CN"/>
        </w:rPr>
      </w:pPr>
      <w:r>
        <w:rPr>
          <w:rFonts w:hint="eastAsia" w:ascii="黑体" w:hAnsi="黑体" w:eastAsia="黑体" w:cs="黑体"/>
          <w:sz w:val="32"/>
          <w:szCs w:val="32"/>
          <w:lang w:eastAsia="zh-CN"/>
        </w:rPr>
        <w:t>一、事件发生可能性L判定准则</w:t>
      </w:r>
    </w:p>
    <w:tbl>
      <w:tblPr>
        <w:tblStyle w:val="9"/>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67"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8036" w:type="dxa"/>
            <w:vAlign w:val="center"/>
          </w:tcPr>
          <w:p>
            <w:pPr>
              <w:jc w:val="center"/>
              <w:rPr>
                <w:rFonts w:ascii="黑体" w:hAnsi="黑体" w:eastAsia="黑体" w:cs="黑体"/>
                <w:sz w:val="21"/>
                <w:szCs w:val="21"/>
              </w:rPr>
            </w:pPr>
            <w:r>
              <w:rPr>
                <w:rFonts w:hint="eastAsia" w:ascii="黑体" w:hAnsi="黑体" w:eastAsia="黑体" w:cs="黑体"/>
                <w:sz w:val="21"/>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5</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在现场没有采取防范、监测、保护、控制措施，或危险有害因素的发生不能被发现（没有监测系统），或在正常情况下经常发生此类事故或事件。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4</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危险有害因素的发生不能被发现，现场没有检测系统，也未作过任何监测，或在现场有控制措施，但未有效执行或控制措施不当，或危险有害因素常发生或在预期情况下发生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3</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2</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危险有害因素一旦发生能及时发现，并定期进行监测，或现场有防范控制措施，并有有效执行或过去偶尔发生危险事故或事件。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Align w:val="center"/>
          </w:tcPr>
          <w:p>
            <w:pPr>
              <w:jc w:val="center"/>
              <w:rPr>
                <w:rFonts w:ascii="仿宋" w:hAnsi="仿宋" w:eastAsia="仿宋" w:cs="仿宋"/>
                <w:sz w:val="21"/>
                <w:szCs w:val="21"/>
              </w:rPr>
            </w:pPr>
            <w:r>
              <w:rPr>
                <w:rFonts w:hint="eastAsia" w:ascii="仿宋" w:hAnsi="仿宋" w:eastAsia="仿宋" w:cs="仿宋"/>
                <w:sz w:val="21"/>
                <w:szCs w:val="21"/>
              </w:rPr>
              <w:t>1</w:t>
            </w:r>
          </w:p>
        </w:tc>
        <w:tc>
          <w:tcPr>
            <w:tcW w:w="8036"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有充分、有效的防范、控制、监测、保护措施，或员工安全卫生意识相当高，严格执行操作规程，极不可能发生事故或事件.</w:t>
            </w:r>
          </w:p>
        </w:tc>
      </w:tr>
    </w:tbl>
    <w:p>
      <w:pPr>
        <w:pStyle w:val="16"/>
        <w:ind w:firstLine="0" w:firstLineChars="0"/>
        <w:rPr>
          <w:rFonts w:ascii="黑体" w:hAnsi="黑体" w:eastAsia="黑体" w:cs="黑体"/>
          <w:sz w:val="28"/>
          <w:szCs w:val="28"/>
          <w:lang w:eastAsia="zh-CN"/>
        </w:rPr>
      </w:pPr>
    </w:p>
    <w:p>
      <w:pPr>
        <w:pStyle w:val="16"/>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二、事件后果严重性S判定准则</w:t>
      </w:r>
    </w:p>
    <w:tbl>
      <w:tblPr>
        <w:tblStyle w:val="9"/>
        <w:tblW w:w="8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335"/>
        <w:gridCol w:w="1170"/>
        <w:gridCol w:w="1215"/>
        <w:gridCol w:w="1485"/>
        <w:gridCol w:w="147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1335" w:type="dxa"/>
            <w:vAlign w:val="center"/>
          </w:tcPr>
          <w:p>
            <w:pPr>
              <w:jc w:val="center"/>
              <w:rPr>
                <w:rFonts w:ascii="黑体" w:hAnsi="黑体" w:eastAsia="黑体" w:cs="黑体"/>
                <w:sz w:val="21"/>
                <w:szCs w:val="21"/>
                <w:lang w:eastAsia="zh-CN"/>
              </w:rPr>
            </w:pPr>
            <w:r>
              <w:rPr>
                <w:rFonts w:hint="eastAsia" w:ascii="黑体" w:hAnsi="黑体" w:eastAsia="黑体" w:cs="黑体"/>
                <w:sz w:val="21"/>
                <w:szCs w:val="21"/>
                <w:lang w:eastAsia="zh-CN"/>
              </w:rPr>
              <w:t>法律、法规及其他要求</w:t>
            </w:r>
          </w:p>
        </w:tc>
        <w:tc>
          <w:tcPr>
            <w:tcW w:w="1170" w:type="dxa"/>
            <w:vAlign w:val="center"/>
          </w:tcPr>
          <w:p>
            <w:pPr>
              <w:jc w:val="center"/>
              <w:rPr>
                <w:rFonts w:ascii="黑体" w:hAnsi="黑体" w:eastAsia="黑体" w:cs="黑体"/>
                <w:sz w:val="21"/>
                <w:szCs w:val="21"/>
              </w:rPr>
            </w:pPr>
            <w:r>
              <w:rPr>
                <w:rFonts w:hint="eastAsia" w:ascii="黑体" w:hAnsi="黑体" w:eastAsia="黑体" w:cs="黑体"/>
                <w:sz w:val="21"/>
                <w:szCs w:val="21"/>
              </w:rPr>
              <w:t>人</w:t>
            </w:r>
          </w:p>
        </w:tc>
        <w:tc>
          <w:tcPr>
            <w:tcW w:w="1215" w:type="dxa"/>
            <w:vAlign w:val="center"/>
          </w:tcPr>
          <w:p>
            <w:pPr>
              <w:jc w:val="center"/>
              <w:rPr>
                <w:rFonts w:ascii="黑体" w:hAnsi="黑体" w:eastAsia="黑体" w:cs="黑体"/>
                <w:sz w:val="21"/>
                <w:szCs w:val="21"/>
              </w:rPr>
            </w:pPr>
            <w:r>
              <w:rPr>
                <w:rFonts w:hint="eastAsia" w:ascii="黑体" w:hAnsi="黑体" w:eastAsia="黑体" w:cs="黑体"/>
                <w:sz w:val="21"/>
                <w:szCs w:val="21"/>
              </w:rPr>
              <w:t>财产损失万元</w:t>
            </w:r>
          </w:p>
        </w:tc>
        <w:tc>
          <w:tcPr>
            <w:tcW w:w="1485" w:type="dxa"/>
            <w:vAlign w:val="center"/>
          </w:tcPr>
          <w:p>
            <w:pPr>
              <w:jc w:val="center"/>
              <w:rPr>
                <w:rFonts w:ascii="黑体" w:hAnsi="黑体" w:eastAsia="黑体" w:cs="黑体"/>
                <w:sz w:val="21"/>
                <w:szCs w:val="21"/>
              </w:rPr>
            </w:pPr>
            <w:r>
              <w:rPr>
                <w:rFonts w:hint="eastAsia" w:ascii="黑体" w:hAnsi="黑体" w:eastAsia="黑体" w:cs="黑体"/>
                <w:sz w:val="21"/>
                <w:szCs w:val="21"/>
              </w:rPr>
              <w:t>环境影响</w:t>
            </w:r>
          </w:p>
        </w:tc>
        <w:tc>
          <w:tcPr>
            <w:tcW w:w="1470" w:type="dxa"/>
            <w:vAlign w:val="center"/>
          </w:tcPr>
          <w:p>
            <w:pPr>
              <w:jc w:val="center"/>
              <w:rPr>
                <w:rFonts w:ascii="黑体" w:hAnsi="黑体" w:eastAsia="黑体" w:cs="黑体"/>
                <w:sz w:val="21"/>
                <w:szCs w:val="21"/>
              </w:rPr>
            </w:pPr>
            <w:r>
              <w:rPr>
                <w:rFonts w:hint="eastAsia" w:ascii="黑体" w:hAnsi="黑体" w:eastAsia="黑体" w:cs="黑体"/>
                <w:sz w:val="21"/>
                <w:szCs w:val="21"/>
              </w:rPr>
              <w:t>停工</w:t>
            </w:r>
          </w:p>
        </w:tc>
        <w:tc>
          <w:tcPr>
            <w:tcW w:w="1605" w:type="dxa"/>
            <w:vAlign w:val="center"/>
          </w:tcPr>
          <w:p>
            <w:pPr>
              <w:jc w:val="center"/>
              <w:rPr>
                <w:rFonts w:ascii="黑体" w:hAnsi="黑体" w:eastAsia="黑体" w:cs="黑体"/>
                <w:sz w:val="21"/>
                <w:szCs w:val="21"/>
              </w:rPr>
            </w:pPr>
            <w:r>
              <w:rPr>
                <w:rFonts w:hint="eastAsia" w:ascii="黑体" w:hAnsi="黑体" w:eastAsia="黑体" w:cs="黑体"/>
                <w:sz w:val="21"/>
                <w:szCs w:val="21"/>
              </w:rPr>
              <w:t>公司形象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5</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违反法律、法规、标准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死亡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＞50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大规模公司外</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部分装置（大于2套）或设备停工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重大国际国内影响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4</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潜在违反法规、标准</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丧失劳动能力</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＞25</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公司内严重污染</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2套装置停工或设备停工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行业内、省内影响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3</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不符合上级公司或行业的安全方针、制度、规定等</w:t>
            </w:r>
          </w:p>
        </w:tc>
        <w:tc>
          <w:tcPr>
            <w:tcW w:w="11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截肢、骨折、听力丧失、慢性病</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公司范围内中等污染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一套装置或设备停工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地区影响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2</w:t>
            </w:r>
          </w:p>
        </w:tc>
        <w:tc>
          <w:tcPr>
            <w:tcW w:w="1335"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不符合公司的安全操作规程</w:t>
            </w:r>
          </w:p>
        </w:tc>
        <w:tc>
          <w:tcPr>
            <w:tcW w:w="11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轻微受伤、间歇不舒服</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＜10</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装置范围污染</w:t>
            </w:r>
          </w:p>
        </w:tc>
        <w:tc>
          <w:tcPr>
            <w:tcW w:w="14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受影响不大，几乎不停工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公司及周边范围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15" w:type="dxa"/>
            <w:vAlign w:val="center"/>
          </w:tcPr>
          <w:p>
            <w:pPr>
              <w:jc w:val="center"/>
              <w:rPr>
                <w:rFonts w:ascii="仿宋" w:hAnsi="仿宋" w:eastAsia="仿宋" w:cs="仿宋"/>
                <w:sz w:val="21"/>
                <w:szCs w:val="21"/>
              </w:rPr>
            </w:pPr>
            <w:r>
              <w:rPr>
                <w:rFonts w:hint="eastAsia" w:ascii="仿宋" w:hAnsi="仿宋" w:eastAsia="仿宋" w:cs="仿宋"/>
                <w:sz w:val="21"/>
                <w:szCs w:val="21"/>
              </w:rPr>
              <w:t>1</w:t>
            </w:r>
          </w:p>
        </w:tc>
        <w:tc>
          <w:tcPr>
            <w:tcW w:w="1335" w:type="dxa"/>
            <w:vAlign w:val="center"/>
          </w:tcPr>
          <w:p>
            <w:pPr>
              <w:jc w:val="center"/>
              <w:rPr>
                <w:rFonts w:ascii="仿宋" w:hAnsi="仿宋" w:eastAsia="仿宋" w:cs="仿宋"/>
                <w:sz w:val="21"/>
                <w:szCs w:val="21"/>
              </w:rPr>
            </w:pPr>
            <w:r>
              <w:rPr>
                <w:rFonts w:hint="eastAsia" w:ascii="仿宋" w:hAnsi="仿宋" w:eastAsia="仿宋" w:cs="仿宋"/>
                <w:sz w:val="21"/>
                <w:szCs w:val="21"/>
              </w:rPr>
              <w:t>完全符合</w:t>
            </w:r>
          </w:p>
        </w:tc>
        <w:tc>
          <w:tcPr>
            <w:tcW w:w="1170" w:type="dxa"/>
            <w:vAlign w:val="center"/>
          </w:tcPr>
          <w:p>
            <w:pPr>
              <w:jc w:val="center"/>
              <w:rPr>
                <w:rFonts w:ascii="仿宋" w:hAnsi="仿宋" w:eastAsia="仿宋" w:cs="仿宋"/>
                <w:sz w:val="21"/>
                <w:szCs w:val="21"/>
              </w:rPr>
            </w:pPr>
            <w:r>
              <w:rPr>
                <w:rFonts w:hint="eastAsia" w:ascii="仿宋" w:hAnsi="仿宋" w:eastAsia="仿宋" w:cs="仿宋"/>
                <w:sz w:val="21"/>
                <w:szCs w:val="21"/>
              </w:rPr>
              <w:t>无伤亡</w:t>
            </w:r>
          </w:p>
        </w:tc>
        <w:tc>
          <w:tcPr>
            <w:tcW w:w="1215" w:type="dxa"/>
            <w:vAlign w:val="center"/>
          </w:tcPr>
          <w:p>
            <w:pPr>
              <w:jc w:val="center"/>
              <w:rPr>
                <w:rFonts w:ascii="仿宋" w:hAnsi="仿宋" w:eastAsia="仿宋" w:cs="仿宋"/>
                <w:sz w:val="21"/>
                <w:szCs w:val="21"/>
              </w:rPr>
            </w:pPr>
            <w:r>
              <w:rPr>
                <w:rFonts w:hint="eastAsia" w:ascii="仿宋" w:hAnsi="仿宋" w:eastAsia="仿宋" w:cs="仿宋"/>
                <w:sz w:val="21"/>
                <w:szCs w:val="21"/>
              </w:rPr>
              <w:t>无损失</w:t>
            </w:r>
          </w:p>
        </w:tc>
        <w:tc>
          <w:tcPr>
            <w:tcW w:w="1485" w:type="dxa"/>
            <w:vAlign w:val="center"/>
          </w:tcPr>
          <w:p>
            <w:pPr>
              <w:jc w:val="center"/>
              <w:rPr>
                <w:rFonts w:ascii="仿宋" w:hAnsi="仿宋" w:eastAsia="仿宋" w:cs="仿宋"/>
                <w:sz w:val="21"/>
                <w:szCs w:val="21"/>
              </w:rPr>
            </w:pPr>
            <w:r>
              <w:rPr>
                <w:rFonts w:hint="eastAsia" w:ascii="仿宋" w:hAnsi="仿宋" w:eastAsia="仿宋" w:cs="仿宋"/>
                <w:sz w:val="21"/>
                <w:szCs w:val="21"/>
              </w:rPr>
              <w:t>没有污染</w:t>
            </w:r>
          </w:p>
        </w:tc>
        <w:tc>
          <w:tcPr>
            <w:tcW w:w="1470" w:type="dxa"/>
            <w:vAlign w:val="center"/>
          </w:tcPr>
          <w:p>
            <w:pPr>
              <w:jc w:val="center"/>
              <w:rPr>
                <w:rFonts w:ascii="仿宋" w:hAnsi="仿宋" w:eastAsia="仿宋" w:cs="仿宋"/>
                <w:sz w:val="21"/>
                <w:szCs w:val="21"/>
              </w:rPr>
            </w:pPr>
            <w:r>
              <w:rPr>
                <w:rFonts w:hint="eastAsia" w:ascii="仿宋" w:hAnsi="仿宋" w:eastAsia="仿宋" w:cs="仿宋"/>
                <w:sz w:val="21"/>
                <w:szCs w:val="21"/>
              </w:rPr>
              <w:t>没有停工</w:t>
            </w:r>
          </w:p>
        </w:tc>
        <w:tc>
          <w:tcPr>
            <w:tcW w:w="1605" w:type="dxa"/>
            <w:vAlign w:val="center"/>
          </w:tcPr>
          <w:p>
            <w:pPr>
              <w:jc w:val="center"/>
              <w:rPr>
                <w:rFonts w:ascii="仿宋" w:hAnsi="仿宋" w:eastAsia="仿宋" w:cs="仿宋"/>
                <w:sz w:val="21"/>
                <w:szCs w:val="21"/>
              </w:rPr>
            </w:pPr>
            <w:r>
              <w:rPr>
                <w:rFonts w:hint="eastAsia" w:ascii="仿宋" w:hAnsi="仿宋" w:eastAsia="仿宋" w:cs="仿宋"/>
                <w:sz w:val="21"/>
                <w:szCs w:val="21"/>
              </w:rPr>
              <w:t>没有受损</w:t>
            </w:r>
          </w:p>
        </w:tc>
      </w:tr>
    </w:tbl>
    <w:p>
      <w:pPr>
        <w:pStyle w:val="16"/>
        <w:ind w:firstLine="0" w:firstLineChars="0"/>
        <w:rPr>
          <w:rFonts w:ascii="黑体" w:hAnsi="黑体" w:eastAsia="黑体" w:cs="黑体"/>
          <w:sz w:val="28"/>
          <w:szCs w:val="28"/>
          <w:lang w:eastAsia="zh-CN"/>
        </w:rPr>
      </w:pPr>
    </w:p>
    <w:p>
      <w:pPr>
        <w:pStyle w:val="16"/>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 xml:space="preserve">三、风险等级判定及控制措施 </w:t>
      </w:r>
    </w:p>
    <w:tbl>
      <w:tblPr>
        <w:tblStyle w:val="9"/>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132"/>
        <w:gridCol w:w="467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354" w:type="dxa"/>
            <w:vAlign w:val="center"/>
          </w:tcPr>
          <w:p>
            <w:pPr>
              <w:jc w:val="center"/>
              <w:rPr>
                <w:rFonts w:ascii="黑体" w:hAnsi="黑体" w:eastAsia="黑体" w:cs="黑体"/>
                <w:sz w:val="21"/>
                <w:szCs w:val="21"/>
              </w:rPr>
            </w:pPr>
            <w:r>
              <w:rPr>
                <w:rFonts w:hint="eastAsia" w:ascii="黑体" w:hAnsi="黑体" w:eastAsia="黑体" w:cs="黑体"/>
                <w:sz w:val="21"/>
                <w:szCs w:val="21"/>
              </w:rPr>
              <w:t>风险程度</w:t>
            </w:r>
          </w:p>
        </w:tc>
        <w:tc>
          <w:tcPr>
            <w:tcW w:w="1132"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4670" w:type="dxa"/>
            <w:vAlign w:val="center"/>
          </w:tcPr>
          <w:p>
            <w:pPr>
              <w:jc w:val="center"/>
              <w:rPr>
                <w:rFonts w:ascii="黑体" w:hAnsi="黑体" w:eastAsia="黑体" w:cs="黑体"/>
                <w:sz w:val="21"/>
                <w:szCs w:val="21"/>
                <w:lang w:eastAsia="zh-CN"/>
              </w:rPr>
            </w:pPr>
            <w:r>
              <w:rPr>
                <w:rFonts w:hint="eastAsia" w:ascii="黑体" w:hAnsi="黑体" w:eastAsia="黑体" w:cs="黑体"/>
                <w:sz w:val="21"/>
                <w:szCs w:val="21"/>
                <w:lang w:eastAsia="zh-CN"/>
              </w:rPr>
              <w:t>应采取的行动或控制措施</w:t>
            </w:r>
          </w:p>
        </w:tc>
        <w:tc>
          <w:tcPr>
            <w:tcW w:w="2984" w:type="dxa"/>
            <w:vAlign w:val="center"/>
          </w:tcPr>
          <w:p>
            <w:pPr>
              <w:jc w:val="center"/>
              <w:rPr>
                <w:rFonts w:ascii="黑体" w:hAnsi="黑体" w:eastAsia="黑体" w:cs="黑体"/>
                <w:sz w:val="21"/>
                <w:szCs w:val="21"/>
              </w:rPr>
            </w:pPr>
            <w:r>
              <w:rPr>
                <w:rFonts w:hint="eastAsia" w:ascii="黑体" w:hAnsi="黑体" w:eastAsia="黑体" w:cs="黑体"/>
                <w:sz w:val="21"/>
                <w:szCs w:val="21"/>
              </w:rPr>
              <w:t>实施期限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20-25</w:t>
            </w:r>
          </w:p>
          <w:p>
            <w:pPr>
              <w:jc w:val="center"/>
              <w:rPr>
                <w:rFonts w:ascii="仿宋" w:hAnsi="仿宋" w:eastAsia="仿宋" w:cs="仿宋"/>
                <w:sz w:val="21"/>
                <w:szCs w:val="21"/>
              </w:rPr>
            </w:pPr>
            <w:r>
              <w:rPr>
                <w:rFonts w:hint="eastAsia" w:ascii="仿宋" w:hAnsi="仿宋" w:eastAsia="仿宋" w:cs="仿宋"/>
                <w:sz w:val="21"/>
                <w:szCs w:val="21"/>
              </w:rPr>
              <w:t>红色标识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重大</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在采取措施降低危害前，不能继续作业，对改进措施进行评估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15-16</w:t>
            </w:r>
          </w:p>
          <w:p>
            <w:pPr>
              <w:jc w:val="center"/>
              <w:rPr>
                <w:rFonts w:ascii="仿宋" w:hAnsi="仿宋" w:eastAsia="仿宋" w:cs="仿宋"/>
                <w:sz w:val="21"/>
                <w:szCs w:val="21"/>
              </w:rPr>
            </w:pPr>
            <w:r>
              <w:rPr>
                <w:rFonts w:hint="eastAsia" w:ascii="仿宋" w:hAnsi="仿宋" w:eastAsia="仿宋" w:cs="仿宋"/>
                <w:sz w:val="21"/>
                <w:szCs w:val="21"/>
              </w:rPr>
              <w:t>橙色标识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较大</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采取紧急措施降低风险，建立运行控制程序，定期检查、测量及评估</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立即或近期整改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8-12</w:t>
            </w:r>
          </w:p>
          <w:p>
            <w:pPr>
              <w:jc w:val="center"/>
              <w:rPr>
                <w:rFonts w:ascii="仿宋" w:hAnsi="仿宋" w:eastAsia="仿宋" w:cs="仿宋"/>
                <w:sz w:val="21"/>
                <w:szCs w:val="21"/>
              </w:rPr>
            </w:pPr>
            <w:r>
              <w:rPr>
                <w:rFonts w:hint="eastAsia" w:ascii="仿宋" w:hAnsi="仿宋" w:eastAsia="仿宋" w:cs="仿宋"/>
                <w:sz w:val="21"/>
                <w:szCs w:val="21"/>
              </w:rPr>
              <w:t>黄色标识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一般</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可考虑建立目标、建立操作规程，加强培训及沟通</w:t>
            </w:r>
          </w:p>
        </w:tc>
        <w:tc>
          <w:tcPr>
            <w:tcW w:w="2984" w:type="dxa"/>
            <w:vAlign w:val="center"/>
          </w:tcPr>
          <w:p>
            <w:pPr>
              <w:jc w:val="center"/>
              <w:rPr>
                <w:rFonts w:ascii="仿宋" w:hAnsi="仿宋" w:eastAsia="仿宋" w:cs="仿宋"/>
                <w:sz w:val="21"/>
                <w:szCs w:val="21"/>
              </w:rPr>
            </w:pPr>
            <w:r>
              <w:rPr>
                <w:rFonts w:hint="eastAsia" w:ascii="仿宋" w:hAnsi="仿宋" w:eastAsia="仿宋" w:cs="仿宋"/>
                <w:sz w:val="21"/>
                <w:szCs w:val="21"/>
              </w:rPr>
              <w:t>2年内整改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354" w:type="dxa"/>
            <w:vAlign w:val="center"/>
          </w:tcPr>
          <w:p>
            <w:pPr>
              <w:jc w:val="center"/>
              <w:rPr>
                <w:rFonts w:ascii="仿宋" w:hAnsi="仿宋" w:eastAsia="仿宋" w:cs="仿宋"/>
                <w:sz w:val="21"/>
                <w:szCs w:val="21"/>
              </w:rPr>
            </w:pPr>
            <w:r>
              <w:rPr>
                <w:rFonts w:hint="eastAsia" w:ascii="仿宋" w:hAnsi="仿宋" w:eastAsia="仿宋" w:cs="仿宋"/>
                <w:sz w:val="21"/>
                <w:szCs w:val="21"/>
              </w:rPr>
              <w:t>＜6</w:t>
            </w:r>
          </w:p>
          <w:p>
            <w:pPr>
              <w:jc w:val="center"/>
              <w:rPr>
                <w:rFonts w:ascii="仿宋" w:hAnsi="仿宋" w:eastAsia="仿宋" w:cs="仿宋"/>
                <w:sz w:val="21"/>
                <w:szCs w:val="21"/>
              </w:rPr>
            </w:pPr>
            <w:r>
              <w:rPr>
                <w:rFonts w:hint="eastAsia" w:ascii="仿宋" w:hAnsi="仿宋" w:eastAsia="仿宋" w:cs="仿宋"/>
                <w:sz w:val="21"/>
                <w:szCs w:val="21"/>
              </w:rPr>
              <w:t>蓝色标识</w:t>
            </w:r>
          </w:p>
        </w:tc>
        <w:tc>
          <w:tcPr>
            <w:tcW w:w="1132" w:type="dxa"/>
            <w:vAlign w:val="center"/>
          </w:tcPr>
          <w:p>
            <w:pPr>
              <w:jc w:val="center"/>
              <w:rPr>
                <w:rFonts w:ascii="仿宋" w:hAnsi="仿宋" w:eastAsia="仿宋" w:cs="仿宋"/>
                <w:sz w:val="21"/>
                <w:szCs w:val="21"/>
              </w:rPr>
            </w:pPr>
            <w:r>
              <w:rPr>
                <w:rFonts w:hint="eastAsia" w:ascii="仿宋" w:hAnsi="仿宋" w:eastAsia="仿宋" w:cs="仿宋"/>
                <w:sz w:val="21"/>
                <w:szCs w:val="21"/>
              </w:rPr>
              <w:t>低风险</w:t>
            </w:r>
          </w:p>
        </w:tc>
        <w:tc>
          <w:tcPr>
            <w:tcW w:w="4670"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无需采取控制措施，但需要保存记录</w:t>
            </w:r>
          </w:p>
        </w:tc>
        <w:tc>
          <w:tcPr>
            <w:tcW w:w="2984" w:type="dxa"/>
            <w:vAlign w:val="center"/>
          </w:tcPr>
          <w:p>
            <w:pPr>
              <w:jc w:val="center"/>
              <w:rPr>
                <w:rFonts w:ascii="仿宋" w:hAnsi="仿宋" w:eastAsia="仿宋" w:cs="仿宋"/>
                <w:sz w:val="21"/>
                <w:szCs w:val="21"/>
                <w:lang w:eastAsia="zh-CN"/>
              </w:rPr>
            </w:pPr>
            <w:r>
              <w:rPr>
                <w:rFonts w:hint="eastAsia" w:ascii="仿宋" w:hAnsi="仿宋" w:eastAsia="仿宋" w:cs="仿宋"/>
                <w:sz w:val="21"/>
                <w:szCs w:val="21"/>
                <w:lang w:eastAsia="zh-CN"/>
              </w:rPr>
              <w:t>有条件、有经费时治理</w:t>
            </w:r>
          </w:p>
        </w:tc>
      </w:tr>
    </w:tbl>
    <w:p>
      <w:pPr>
        <w:pStyle w:val="16"/>
        <w:ind w:firstLine="1120" w:firstLineChars="400"/>
        <w:rPr>
          <w:rFonts w:ascii="黑体" w:hAnsi="黑体" w:eastAsia="黑体" w:cs="黑体"/>
          <w:sz w:val="28"/>
          <w:szCs w:val="28"/>
          <w:lang w:eastAsia="zh-CN"/>
        </w:rPr>
      </w:pPr>
      <w:r>
        <w:rPr>
          <w:rFonts w:hint="eastAsia" w:ascii="黑体" w:hAnsi="黑体" w:eastAsia="黑体" w:cs="黑体"/>
          <w:sz w:val="28"/>
          <w:szCs w:val="28"/>
          <w:lang w:eastAsia="zh-CN"/>
        </w:rPr>
        <w:t>四、颜色标示</w:t>
      </w:r>
    </w:p>
    <w:p>
      <w:pPr>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bidi="ar"/>
        </w:rPr>
      </w:pPr>
      <w:r>
        <w:rPr>
          <w:rFonts w:hint="eastAsia" w:ascii="仿宋" w:hAnsi="仿宋" w:eastAsia="仿宋" w:cs="仿宋"/>
          <w:b/>
          <w:bCs/>
          <w:sz w:val="32"/>
          <w:szCs w:val="32"/>
          <w:lang w:eastAsia="zh-CN" w:bidi="ar"/>
        </w:rPr>
        <w:t>安全风险等级四色标识RGB色谱标准</w:t>
      </w:r>
    </w:p>
    <w:tbl>
      <w:tblPr>
        <w:tblStyle w:val="9"/>
        <w:tblW w:w="1334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3370"/>
        <w:gridCol w:w="2273"/>
        <w:gridCol w:w="6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3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7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15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rPr>
          <w:rFonts w:ascii="仿宋" w:hAnsi="仿宋" w:eastAsia="仿宋" w:cs="仿宋"/>
          <w:sz w:val="21"/>
          <w:szCs w:val="21"/>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r>
        <w:rPr>
          <w:rFonts w:hint="eastAsia" w:ascii="黑体" w:hAnsi="黑体" w:eastAsia="黑体" w:cs="黑体"/>
          <w:bCs/>
          <w:sz w:val="32"/>
          <w:szCs w:val="32"/>
          <w:lang w:eastAsia="zh-CN"/>
        </w:rPr>
        <w:t>附件15：</w:t>
      </w:r>
    </w:p>
    <w:p>
      <w:pPr>
        <w:widowControl/>
        <w:rPr>
          <w:rFonts w:ascii="仿宋" w:hAnsi="仿宋" w:eastAsia="仿宋" w:cs="仿宋"/>
          <w:b/>
          <w:sz w:val="32"/>
          <w:szCs w:val="32"/>
          <w:lang w:eastAsia="zh-CN"/>
        </w:rPr>
      </w:pPr>
    </w:p>
    <w:p>
      <w:pPr>
        <w:widowControl/>
        <w:jc w:val="center"/>
        <w:rPr>
          <w:rFonts w:ascii="方正小标宋简体" w:hAnsi="方正小标宋简体" w:eastAsia="方正小标宋简体" w:cs="方正小标宋简体"/>
          <w:bCs/>
          <w:sz w:val="44"/>
          <w:szCs w:val="44"/>
          <w:lang w:eastAsia="zh-CN"/>
        </w:rPr>
      </w:pPr>
      <w:r>
        <w:rPr>
          <w:rFonts w:hint="eastAsia" w:ascii="方正小标宋简体" w:hAnsi="方正小标宋简体" w:eastAsia="方正小标宋简体" w:cs="方正小标宋简体"/>
          <w:bCs/>
          <w:sz w:val="44"/>
          <w:szCs w:val="44"/>
          <w:lang w:eastAsia="zh-CN"/>
        </w:rPr>
        <w:t>作业条件风险程度评价（LEC）评价准则</w:t>
      </w:r>
    </w:p>
    <w:p>
      <w:pPr>
        <w:widowControl/>
        <w:rPr>
          <w:rFonts w:ascii="仿宋" w:hAnsi="仿宋" w:eastAsia="仿宋" w:cs="仿宋"/>
          <w:b/>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基本原理是根据风险点辨识确定的危害及影响程度与危害及影响事件发生的可能性乘积确定风险的大小。</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定量计算每一种危险源所带来的风险可采用如下方法：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D＝LEC。</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式中：D—风险值；</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L—发生事故的可能性大小；</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 xml:space="preserve">E—暴露于危险环境的频繁程度； </w:t>
      </w:r>
    </w:p>
    <w:p>
      <w:pPr>
        <w:ind w:firstLine="1600" w:firstLineChars="500"/>
        <w:rPr>
          <w:rFonts w:ascii="仿宋" w:hAnsi="仿宋" w:eastAsia="仿宋" w:cs="仿宋"/>
          <w:sz w:val="32"/>
          <w:szCs w:val="32"/>
          <w:lang w:eastAsia="zh-CN"/>
        </w:rPr>
      </w:pPr>
      <w:r>
        <w:rPr>
          <w:rFonts w:hint="eastAsia" w:ascii="仿宋" w:hAnsi="仿宋" w:eastAsia="仿宋" w:cs="仿宋"/>
          <w:sz w:val="32"/>
          <w:szCs w:val="32"/>
          <w:lang w:eastAsia="zh-CN"/>
        </w:rPr>
        <w:t xml:space="preserve">C—发生事故产生的后果。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 xml:space="preserve">当用概率来表示事故发生的可能性大小（L）时，绝对不可能发生的事故概率为0；而必然发生的事故概率为1。从系统安全角度考虑，绝对不发生事故是不可能的，所以人为地将发生事故可能性极小的分数定为0.1，而必然要发生的事故的分数定为10，介于这两种情况之间的情况指定为若干中间值。 </w:t>
      </w:r>
    </w:p>
    <w:tbl>
      <w:tblPr>
        <w:tblStyle w:val="9"/>
        <w:tblW w:w="9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7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777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完全可能预料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相当可能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可能，但不经常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可能性小，完全意外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0.5</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很不可能，可能设想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0.2</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148" w:type="dxa"/>
            <w:vAlign w:val="center"/>
          </w:tcPr>
          <w:p>
            <w:pPr>
              <w:jc w:val="center"/>
              <w:rPr>
                <w:rFonts w:ascii="仿宋" w:hAnsi="仿宋" w:eastAsia="仿宋" w:cs="仿宋"/>
                <w:sz w:val="24"/>
                <w:szCs w:val="24"/>
              </w:rPr>
            </w:pPr>
            <w:r>
              <w:rPr>
                <w:rFonts w:hint="eastAsia" w:ascii="仿宋" w:hAnsi="仿宋" w:eastAsia="仿宋" w:cs="仿宋"/>
                <w:sz w:val="24"/>
                <w:szCs w:val="24"/>
              </w:rPr>
              <w:t>0.1</w:t>
            </w:r>
          </w:p>
        </w:tc>
        <w:tc>
          <w:tcPr>
            <w:tcW w:w="7772" w:type="dxa"/>
            <w:vAlign w:val="center"/>
          </w:tcPr>
          <w:p>
            <w:pPr>
              <w:jc w:val="center"/>
              <w:rPr>
                <w:rFonts w:ascii="仿宋" w:hAnsi="仿宋" w:eastAsia="仿宋" w:cs="仿宋"/>
                <w:sz w:val="24"/>
                <w:szCs w:val="24"/>
              </w:rPr>
            </w:pPr>
            <w:r>
              <w:rPr>
                <w:rFonts w:hint="eastAsia" w:ascii="仿宋" w:hAnsi="仿宋" w:eastAsia="仿宋" w:cs="仿宋"/>
                <w:sz w:val="24"/>
                <w:szCs w:val="24"/>
              </w:rPr>
              <w:t>实际不可能</w:t>
            </w:r>
          </w:p>
        </w:tc>
      </w:tr>
    </w:tbl>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当确定暴露于危险环境的频繁程度（E）时，人员出现在危险环境中的时间越多，则危险性越大，规定连续出现在危险环境的情况定为10，而非常罕见地出现在危险环境中定为0.5，介于两者之间的各种情况规定若干个中间值。</w:t>
      </w:r>
    </w:p>
    <w:p>
      <w:pPr>
        <w:ind w:firstLine="640" w:firstLineChars="200"/>
        <w:rPr>
          <w:rFonts w:ascii="仿宋" w:hAnsi="仿宋" w:eastAsia="仿宋" w:cs="仿宋"/>
          <w:sz w:val="32"/>
          <w:szCs w:val="32"/>
          <w:lang w:eastAsia="zh-CN"/>
        </w:rPr>
      </w:pPr>
    </w:p>
    <w:tbl>
      <w:tblPr>
        <w:tblStyle w:val="9"/>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96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10</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连续暴露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6</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每天工作时间内暴露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每周一次，或偶然暴露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18" w:type="dxa"/>
            <w:vAlign w:val="center"/>
          </w:tcPr>
          <w:p>
            <w:pPr>
              <w:jc w:val="center"/>
              <w:rPr>
                <w:rFonts w:ascii="仿宋" w:hAnsi="仿宋" w:eastAsia="仿宋" w:cs="仿宋"/>
                <w:sz w:val="24"/>
                <w:szCs w:val="24"/>
              </w:rPr>
            </w:pPr>
            <w:r>
              <w:rPr>
                <w:rFonts w:hint="eastAsia" w:ascii="仿宋" w:hAnsi="仿宋" w:eastAsia="仿宋" w:cs="仿宋"/>
                <w:sz w:val="24"/>
                <w:szCs w:val="24"/>
              </w:rPr>
              <w:t>0.5</w:t>
            </w:r>
          </w:p>
        </w:tc>
        <w:tc>
          <w:tcPr>
            <w:tcW w:w="6962" w:type="dxa"/>
            <w:vAlign w:val="center"/>
          </w:tcPr>
          <w:p>
            <w:pPr>
              <w:jc w:val="center"/>
              <w:rPr>
                <w:rFonts w:ascii="仿宋" w:hAnsi="仿宋" w:eastAsia="仿宋" w:cs="仿宋"/>
                <w:sz w:val="24"/>
                <w:szCs w:val="24"/>
              </w:rPr>
            </w:pPr>
            <w:r>
              <w:rPr>
                <w:rFonts w:hint="eastAsia" w:ascii="仿宋" w:hAnsi="仿宋" w:eastAsia="仿宋" w:cs="仿宋"/>
                <w:sz w:val="24"/>
                <w:szCs w:val="24"/>
              </w:rPr>
              <w:t>非常罕见地暴露</w:t>
            </w:r>
          </w:p>
        </w:tc>
      </w:tr>
    </w:tbl>
    <w:p>
      <w:pPr>
        <w:rPr>
          <w:rFonts w:ascii="仿宋" w:hAnsi="仿宋" w:eastAsia="仿宋" w:cs="仿宋"/>
          <w:sz w:val="32"/>
          <w:szCs w:val="32"/>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关于发生事故产生的后果（C），由于事故造成的人身伤害与财产损失变化范围很大，规定其分数值为1-100，把需要救护的轻微损伤或较小财产损失的分数规定为1，把造成多人死亡或重大财产损失的可能性分数规定为100，其他情况的数值均为1与100之间。</w:t>
      </w: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p>
    <w:tbl>
      <w:tblPr>
        <w:tblStyle w:val="9"/>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8075"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100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大灾难，许多人死亡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40</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灾难，数人死亡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15</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非常严重，一人死亡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7</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重伤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8075" w:type="dxa"/>
            <w:vAlign w:val="center"/>
          </w:tcPr>
          <w:p>
            <w:pPr>
              <w:jc w:val="center"/>
              <w:rPr>
                <w:rFonts w:ascii="仿宋" w:hAnsi="仿宋" w:eastAsia="仿宋" w:cs="仿宋"/>
                <w:sz w:val="24"/>
                <w:szCs w:val="24"/>
              </w:rPr>
            </w:pPr>
            <w:r>
              <w:rPr>
                <w:rFonts w:hint="eastAsia" w:ascii="仿宋" w:hAnsi="仿宋" w:eastAsia="仿宋" w:cs="仿宋"/>
                <w:sz w:val="24"/>
                <w:szCs w:val="24"/>
              </w:rPr>
              <w:t>轻伤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725"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807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引人关注，不利于基本的安全卫生要求</w:t>
            </w:r>
          </w:p>
        </w:tc>
      </w:tr>
    </w:tbl>
    <w:p>
      <w:pPr>
        <w:rPr>
          <w:rFonts w:ascii="仿宋" w:hAnsi="仿宋" w:eastAsia="仿宋" w:cs="仿宋"/>
          <w:sz w:val="32"/>
          <w:szCs w:val="32"/>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风险值（D）求出之后，企业应根据实际情况确定风险级别的界限值，以符合持续改进的思想。下表可作为确定风险级别界限值的参考。</w:t>
      </w:r>
    </w:p>
    <w:p>
      <w:pPr>
        <w:ind w:firstLine="640" w:firstLineChars="200"/>
        <w:rPr>
          <w:rFonts w:ascii="仿宋" w:hAnsi="仿宋" w:eastAsia="仿宋" w:cs="仿宋"/>
          <w:sz w:val="32"/>
          <w:szCs w:val="32"/>
          <w:lang w:eastAsia="zh-CN"/>
        </w:rPr>
      </w:pPr>
    </w:p>
    <w:tbl>
      <w:tblPr>
        <w:tblStyle w:val="9"/>
        <w:tblW w:w="7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245"/>
        <w:gridCol w:w="2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黑体" w:hAnsi="黑体" w:eastAsia="黑体" w:cs="黑体"/>
                <w:sz w:val="24"/>
                <w:szCs w:val="24"/>
              </w:rPr>
            </w:pPr>
            <w:r>
              <w:rPr>
                <w:rFonts w:hint="eastAsia" w:ascii="黑体" w:hAnsi="黑体" w:eastAsia="黑体" w:cs="黑体"/>
                <w:sz w:val="24"/>
                <w:szCs w:val="24"/>
              </w:rPr>
              <w:t>D值</w:t>
            </w:r>
          </w:p>
        </w:tc>
        <w:tc>
          <w:tcPr>
            <w:tcW w:w="3245" w:type="dxa"/>
            <w:vAlign w:val="center"/>
          </w:tcPr>
          <w:p>
            <w:pPr>
              <w:jc w:val="center"/>
              <w:rPr>
                <w:rFonts w:ascii="黑体" w:hAnsi="黑体" w:eastAsia="黑体" w:cs="黑体"/>
                <w:sz w:val="24"/>
                <w:szCs w:val="24"/>
              </w:rPr>
            </w:pPr>
            <w:r>
              <w:rPr>
                <w:rFonts w:hint="eastAsia" w:ascii="黑体" w:hAnsi="黑体" w:eastAsia="黑体" w:cs="黑体"/>
                <w:sz w:val="24"/>
                <w:szCs w:val="24"/>
              </w:rPr>
              <w:t>危险程度</w:t>
            </w:r>
          </w:p>
        </w:tc>
        <w:tc>
          <w:tcPr>
            <w:tcW w:w="2334" w:type="dxa"/>
            <w:vAlign w:val="center"/>
          </w:tcPr>
          <w:p>
            <w:pPr>
              <w:jc w:val="center"/>
              <w:rPr>
                <w:rFonts w:ascii="黑体" w:hAnsi="黑体" w:eastAsia="黑体" w:cs="黑体"/>
                <w:sz w:val="24"/>
                <w:szCs w:val="24"/>
              </w:rPr>
            </w:pPr>
            <w:r>
              <w:rPr>
                <w:rFonts w:hint="eastAsia" w:ascii="黑体" w:hAnsi="黑体" w:eastAsia="黑体" w:cs="黑体"/>
                <w:sz w:val="24"/>
                <w:szCs w:val="24"/>
              </w:rPr>
              <w:t>风险等级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不可容许的危险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160～320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高度危险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70～160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中度危险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＜70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轻度和可容许的危险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低风险</w:t>
            </w:r>
          </w:p>
        </w:tc>
      </w:tr>
    </w:tbl>
    <w:p>
      <w:pPr>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bidi="ar"/>
        </w:rPr>
      </w:pPr>
      <w:r>
        <w:rPr>
          <w:rFonts w:hint="eastAsia" w:ascii="仿宋" w:hAnsi="仿宋" w:eastAsia="仿宋" w:cs="仿宋"/>
          <w:b/>
          <w:bCs/>
          <w:sz w:val="32"/>
          <w:szCs w:val="32"/>
          <w:lang w:eastAsia="zh-CN" w:bidi="ar"/>
        </w:rPr>
        <w:t>安全风险等级四色标识RGB色谱标准</w:t>
      </w:r>
    </w:p>
    <w:tbl>
      <w:tblPr>
        <w:tblStyle w:val="9"/>
        <w:tblW w:w="1312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3315"/>
        <w:gridCol w:w="2236"/>
        <w:gridCol w:w="6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5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31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3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05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ind w:firstLine="301"/>
        <w:rPr>
          <w:rFonts w:ascii="仿宋" w:hAnsi="仿宋" w:eastAsia="仿宋" w:cs="仿宋"/>
          <w:b/>
          <w:sz w:val="32"/>
          <w:szCs w:val="32"/>
        </w:rPr>
      </w:pPr>
    </w:p>
    <w:p>
      <w:pPr>
        <w:rPr>
          <w:rFonts w:ascii="仿宋" w:hAnsi="仿宋" w:eastAsia="仿宋" w:cs="仿宋"/>
          <w:sz w:val="32"/>
          <w:szCs w:val="32"/>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附件16：</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设备设施风险评价</w:t>
      </w:r>
      <w:r>
        <w:rPr>
          <w:rFonts w:hint="eastAsia" w:ascii="楷体" w:hAnsi="楷体" w:eastAsia="楷体" w:cs="楷体"/>
          <w:sz w:val="44"/>
          <w:szCs w:val="44"/>
          <w:lang w:eastAsia="zh-CN"/>
        </w:rPr>
        <w:t>（样表）</w:t>
      </w:r>
    </w:p>
    <w:p>
      <w:pPr>
        <w:rPr>
          <w:rFonts w:ascii="仿宋" w:hAnsi="仿宋" w:eastAsia="仿宋" w:cs="仿宋"/>
          <w:sz w:val="32"/>
          <w:szCs w:val="32"/>
        </w:rPr>
      </w:pPr>
      <w:r>
        <w:rPr>
          <w:rFonts w:hint="eastAsia" w:ascii="仿宋" w:hAnsi="仿宋" w:eastAsia="仿宋" w:cs="仿宋"/>
          <w:sz w:val="32"/>
          <w:szCs w:val="32"/>
        </w:rPr>
        <w:t>车间/班组：</w:t>
      </w:r>
      <w:r>
        <w:rPr>
          <w:rFonts w:hint="eastAsia" w:ascii="仿宋" w:hAnsi="仿宋" w:eastAsia="仿宋" w:cs="仿宋"/>
          <w:sz w:val="32"/>
          <w:szCs w:val="32"/>
          <w:u w:val="single"/>
        </w:rPr>
        <w:t xml:space="preserve">             </w:t>
      </w:r>
      <w:r>
        <w:rPr>
          <w:rFonts w:hint="eastAsia" w:ascii="仿宋" w:hAnsi="仿宋" w:eastAsia="仿宋" w:cs="仿宋"/>
          <w:sz w:val="32"/>
          <w:szCs w:val="32"/>
          <w:lang w:eastAsia="zh-CN"/>
        </w:rPr>
        <w:t xml:space="preserve">                                       分析人员</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eastAsia="zh-CN"/>
        </w:rPr>
        <w:t xml:space="preserve"> </w:t>
      </w:r>
    </w:p>
    <w:tbl>
      <w:tblPr>
        <w:tblStyle w:val="9"/>
        <w:tblW w:w="146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21"/>
        <w:gridCol w:w="1221"/>
        <w:gridCol w:w="1155"/>
        <w:gridCol w:w="2014"/>
        <w:gridCol w:w="2675"/>
        <w:gridCol w:w="576"/>
        <w:gridCol w:w="549"/>
        <w:gridCol w:w="521"/>
        <w:gridCol w:w="865"/>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rPr>
              <w:t>序号</w:t>
            </w:r>
          </w:p>
        </w:tc>
        <w:tc>
          <w:tcPr>
            <w:tcW w:w="1221"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风险点名称</w:t>
            </w:r>
          </w:p>
        </w:tc>
        <w:tc>
          <w:tcPr>
            <w:tcW w:w="1221"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检查内容</w:t>
            </w:r>
          </w:p>
        </w:tc>
        <w:tc>
          <w:tcPr>
            <w:tcW w:w="115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标准要求</w:t>
            </w:r>
          </w:p>
        </w:tc>
        <w:tc>
          <w:tcPr>
            <w:tcW w:w="2014"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产生偏差导致的主要事故类型</w:t>
            </w:r>
          </w:p>
        </w:tc>
        <w:tc>
          <w:tcPr>
            <w:tcW w:w="26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现</w:t>
            </w:r>
            <w:r>
              <w:rPr>
                <w:rFonts w:hint="eastAsia" w:ascii="黑体" w:hAnsi="黑体" w:eastAsia="黑体" w:cs="黑体"/>
                <w:sz w:val="24"/>
                <w:szCs w:val="24"/>
              </w:rPr>
              <w:t>有控制措施</w:t>
            </w:r>
          </w:p>
        </w:tc>
        <w:tc>
          <w:tcPr>
            <w:tcW w:w="1646" w:type="dxa"/>
            <w:gridSpan w:val="3"/>
            <w:vAlign w:val="center"/>
          </w:tcPr>
          <w:p>
            <w:pPr>
              <w:jc w:val="center"/>
              <w:rPr>
                <w:rFonts w:ascii="黑体" w:hAnsi="黑体" w:eastAsia="黑体" w:cs="黑体"/>
                <w:sz w:val="24"/>
                <w:szCs w:val="24"/>
              </w:rPr>
            </w:pPr>
            <w:r>
              <w:rPr>
                <w:rFonts w:hint="eastAsia" w:ascii="黑体" w:hAnsi="黑体" w:eastAsia="黑体" w:cs="黑体"/>
                <w:sz w:val="24"/>
                <w:szCs w:val="24"/>
              </w:rPr>
              <w:t>风险评价</w:t>
            </w:r>
          </w:p>
        </w:tc>
        <w:tc>
          <w:tcPr>
            <w:tcW w:w="86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风险程度</w:t>
            </w:r>
          </w:p>
        </w:tc>
        <w:tc>
          <w:tcPr>
            <w:tcW w:w="3030" w:type="dxa"/>
            <w:vMerge w:val="restart"/>
            <w:vAlign w:val="center"/>
          </w:tcPr>
          <w:p>
            <w:pPr>
              <w:jc w:val="center"/>
              <w:rPr>
                <w:rFonts w:ascii="黑体" w:hAnsi="黑体" w:eastAsia="黑体" w:cs="黑体"/>
              </w:rPr>
            </w:pPr>
            <w:r>
              <w:rPr>
                <w:rFonts w:hint="eastAsia" w:ascii="黑体" w:hAnsi="黑体" w:eastAsia="黑体" w:cs="黑体"/>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155" w:type="dxa"/>
            <w:vMerge w:val="continue"/>
            <w:vAlign w:val="center"/>
          </w:tcPr>
          <w:p>
            <w:pPr>
              <w:jc w:val="center"/>
              <w:rPr>
                <w:rFonts w:ascii="仿宋" w:hAnsi="仿宋" w:eastAsia="仿宋" w:cs="仿宋"/>
                <w:sz w:val="24"/>
                <w:szCs w:val="24"/>
              </w:rPr>
            </w:pPr>
          </w:p>
        </w:tc>
        <w:tc>
          <w:tcPr>
            <w:tcW w:w="2014" w:type="dxa"/>
            <w:vMerge w:val="continue"/>
          </w:tcPr>
          <w:p>
            <w:pPr>
              <w:rPr>
                <w:rFonts w:ascii="仿宋" w:hAnsi="仿宋" w:eastAsia="仿宋" w:cs="仿宋"/>
                <w:sz w:val="24"/>
                <w:szCs w:val="24"/>
              </w:rPr>
            </w:pPr>
          </w:p>
        </w:tc>
        <w:tc>
          <w:tcPr>
            <w:tcW w:w="2675" w:type="dxa"/>
            <w:vMerge w:val="continue"/>
          </w:tcPr>
          <w:p>
            <w:pPr>
              <w:rPr>
                <w:rFonts w:ascii="仿宋" w:hAnsi="仿宋" w:eastAsia="仿宋" w:cs="仿宋"/>
                <w:sz w:val="24"/>
                <w:szCs w:val="24"/>
              </w:rPr>
            </w:pPr>
          </w:p>
        </w:tc>
        <w:tc>
          <w:tcPr>
            <w:tcW w:w="576" w:type="dxa"/>
            <w:vAlign w:val="center"/>
          </w:tcPr>
          <w:p>
            <w:pPr>
              <w:jc w:val="center"/>
              <w:rPr>
                <w:rFonts w:ascii="仿宋" w:hAnsi="仿宋" w:eastAsia="仿宋" w:cs="仿宋"/>
                <w:sz w:val="24"/>
                <w:szCs w:val="24"/>
              </w:rPr>
            </w:pPr>
            <w:r>
              <w:rPr>
                <w:rFonts w:hint="eastAsia" w:ascii="仿宋" w:hAnsi="仿宋" w:eastAsia="仿宋" w:cs="仿宋"/>
                <w:sz w:val="24"/>
                <w:szCs w:val="24"/>
              </w:rPr>
              <w:t>L</w:t>
            </w:r>
          </w:p>
        </w:tc>
        <w:tc>
          <w:tcPr>
            <w:tcW w:w="549" w:type="dxa"/>
            <w:vAlign w:val="center"/>
          </w:tcPr>
          <w:p>
            <w:pPr>
              <w:jc w:val="center"/>
              <w:rPr>
                <w:rFonts w:ascii="仿宋" w:hAnsi="仿宋" w:eastAsia="仿宋" w:cs="仿宋"/>
                <w:sz w:val="24"/>
                <w:szCs w:val="24"/>
              </w:rPr>
            </w:pPr>
            <w:r>
              <w:rPr>
                <w:rFonts w:hint="eastAsia" w:ascii="仿宋" w:hAnsi="仿宋" w:eastAsia="仿宋" w:cs="仿宋"/>
                <w:sz w:val="24"/>
                <w:szCs w:val="24"/>
              </w:rPr>
              <w:t>S</w:t>
            </w:r>
          </w:p>
        </w:tc>
        <w:tc>
          <w:tcPr>
            <w:tcW w:w="521" w:type="dxa"/>
            <w:vAlign w:val="center"/>
          </w:tcPr>
          <w:p>
            <w:pPr>
              <w:jc w:val="center"/>
              <w:rPr>
                <w:rFonts w:ascii="仿宋" w:hAnsi="仿宋" w:eastAsia="仿宋" w:cs="仿宋"/>
                <w:sz w:val="24"/>
                <w:szCs w:val="24"/>
              </w:rPr>
            </w:pPr>
            <w:r>
              <w:rPr>
                <w:rFonts w:hint="eastAsia" w:ascii="仿宋" w:hAnsi="仿宋" w:eastAsia="仿宋" w:cs="仿宋"/>
                <w:sz w:val="24"/>
                <w:szCs w:val="24"/>
              </w:rPr>
              <w:t>R</w:t>
            </w:r>
          </w:p>
        </w:tc>
        <w:tc>
          <w:tcPr>
            <w:tcW w:w="865" w:type="dxa"/>
            <w:vMerge w:val="continue"/>
          </w:tcPr>
          <w:p>
            <w:pPr>
              <w:rPr>
                <w:rFonts w:ascii="仿宋" w:hAnsi="仿宋" w:eastAsia="仿宋" w:cs="仿宋"/>
                <w:sz w:val="24"/>
                <w:szCs w:val="24"/>
              </w:rPr>
            </w:pPr>
          </w:p>
        </w:tc>
        <w:tc>
          <w:tcPr>
            <w:tcW w:w="3030" w:type="dxa"/>
            <w:vMerge w:val="continue"/>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1</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lang w:eastAsia="zh-CN"/>
              </w:rPr>
              <w:t>如：</w:t>
            </w:r>
            <w:r>
              <w:rPr>
                <w:rFonts w:hint="eastAsia" w:ascii="仿宋" w:hAnsi="仿宋" w:eastAsia="仿宋" w:cs="仿宋"/>
              </w:rPr>
              <w:t>R152a储罐</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罐体</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是否有裂纹、腐蚀、泄漏</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576" w:type="dxa"/>
          </w:tcPr>
          <w:p>
            <w:pPr>
              <w:rPr>
                <w:rFonts w:ascii="仿宋" w:hAnsi="仿宋" w:eastAsia="仿宋" w:cs="仿宋"/>
                <w:sz w:val="24"/>
                <w:szCs w:val="24"/>
                <w:lang w:eastAsia="zh-CN"/>
              </w:rPr>
            </w:pPr>
          </w:p>
        </w:tc>
        <w:tc>
          <w:tcPr>
            <w:tcW w:w="549" w:type="dxa"/>
          </w:tcPr>
          <w:p>
            <w:pPr>
              <w:rPr>
                <w:rFonts w:ascii="仿宋" w:hAnsi="仿宋" w:eastAsia="仿宋" w:cs="仿宋"/>
                <w:sz w:val="24"/>
                <w:szCs w:val="24"/>
                <w:lang w:eastAsia="zh-CN"/>
              </w:rPr>
            </w:pPr>
          </w:p>
        </w:tc>
        <w:tc>
          <w:tcPr>
            <w:tcW w:w="521" w:type="dxa"/>
          </w:tcPr>
          <w:p>
            <w:pPr>
              <w:rPr>
                <w:rFonts w:ascii="仿宋" w:hAnsi="仿宋" w:eastAsia="仿宋" w:cs="仿宋"/>
                <w:sz w:val="24"/>
                <w:szCs w:val="24"/>
                <w:lang w:eastAsia="zh-CN"/>
              </w:rPr>
            </w:pPr>
          </w:p>
        </w:tc>
        <w:tc>
          <w:tcPr>
            <w:tcW w:w="865" w:type="dxa"/>
          </w:tcPr>
          <w:p>
            <w:pPr>
              <w:rPr>
                <w:rFonts w:ascii="仿宋" w:hAnsi="仿宋" w:eastAsia="仿宋" w:cs="仿宋"/>
                <w:sz w:val="24"/>
                <w:szCs w:val="24"/>
                <w:lang w:eastAsia="zh-CN"/>
              </w:rPr>
            </w:pPr>
          </w:p>
        </w:tc>
        <w:tc>
          <w:tcPr>
            <w:tcW w:w="3030"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马鞍座</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lang w:eastAsia="zh-CN"/>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lang w:eastAsia="zh-CN"/>
              </w:rPr>
              <w:t>管路及管路上阀门、法兰</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安全阀</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压力表</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2</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tcPr>
          <w:p>
            <w:pPr>
              <w:rPr>
                <w:rFonts w:ascii="仿宋" w:hAnsi="仿宋" w:eastAsia="仿宋" w:cs="仿宋"/>
                <w:sz w:val="24"/>
                <w:szCs w:val="24"/>
              </w:rPr>
            </w:pPr>
          </w:p>
        </w:tc>
        <w:tc>
          <w:tcPr>
            <w:tcW w:w="2675" w:type="dxa"/>
          </w:tcPr>
          <w:p>
            <w:pPr>
              <w:rPr>
                <w:rFonts w:ascii="仿宋" w:hAnsi="仿宋" w:eastAsia="仿宋" w:cs="仿宋"/>
                <w:sz w:val="24"/>
                <w:szCs w:val="24"/>
              </w:rPr>
            </w:pPr>
          </w:p>
        </w:tc>
        <w:tc>
          <w:tcPr>
            <w:tcW w:w="576" w:type="dxa"/>
          </w:tcPr>
          <w:p>
            <w:pPr>
              <w:rPr>
                <w:rFonts w:ascii="仿宋" w:hAnsi="仿宋" w:eastAsia="仿宋" w:cs="仿宋"/>
                <w:sz w:val="24"/>
                <w:szCs w:val="24"/>
              </w:rPr>
            </w:pPr>
          </w:p>
        </w:tc>
        <w:tc>
          <w:tcPr>
            <w:tcW w:w="549" w:type="dxa"/>
          </w:tcPr>
          <w:p>
            <w:pPr>
              <w:rPr>
                <w:rFonts w:ascii="仿宋" w:hAnsi="仿宋" w:eastAsia="仿宋" w:cs="仿宋"/>
                <w:sz w:val="24"/>
                <w:szCs w:val="24"/>
              </w:rPr>
            </w:pPr>
          </w:p>
        </w:tc>
        <w:tc>
          <w:tcPr>
            <w:tcW w:w="521" w:type="dxa"/>
          </w:tcPr>
          <w:p>
            <w:pPr>
              <w:rPr>
                <w:rFonts w:ascii="仿宋" w:hAnsi="仿宋" w:eastAsia="仿宋" w:cs="仿宋"/>
                <w:sz w:val="24"/>
                <w:szCs w:val="24"/>
              </w:rPr>
            </w:pPr>
          </w:p>
        </w:tc>
        <w:tc>
          <w:tcPr>
            <w:tcW w:w="865" w:type="dxa"/>
          </w:tcPr>
          <w:p>
            <w:pPr>
              <w:rPr>
                <w:rFonts w:ascii="仿宋" w:hAnsi="仿宋" w:eastAsia="仿宋" w:cs="仿宋"/>
                <w:sz w:val="24"/>
                <w:szCs w:val="24"/>
              </w:rPr>
            </w:pPr>
          </w:p>
        </w:tc>
        <w:tc>
          <w:tcPr>
            <w:tcW w:w="3030" w:type="dxa"/>
          </w:tcPr>
          <w:p>
            <w:pPr>
              <w:rPr>
                <w:rFonts w:ascii="仿宋" w:hAnsi="仿宋" w:eastAsia="仿宋" w:cs="仿宋"/>
                <w:sz w:val="24"/>
                <w:szCs w:val="24"/>
              </w:rPr>
            </w:pPr>
          </w:p>
        </w:tc>
      </w:tr>
    </w:tbl>
    <w:p>
      <w:pPr>
        <w:rPr>
          <w:rFonts w:ascii="仿宋" w:hAnsi="仿宋" w:eastAsia="仿宋" w:cs="仿宋"/>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附件17：</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作业活动风险评价</w:t>
      </w:r>
      <w:r>
        <w:rPr>
          <w:rFonts w:hint="eastAsia" w:ascii="楷体" w:hAnsi="楷体" w:eastAsia="楷体" w:cs="楷体"/>
          <w:sz w:val="44"/>
          <w:szCs w:val="44"/>
          <w:lang w:eastAsia="zh-CN"/>
        </w:rPr>
        <w:t>（样表）</w:t>
      </w:r>
    </w:p>
    <w:p>
      <w:pPr>
        <w:rPr>
          <w:rFonts w:ascii="仿宋" w:hAnsi="仿宋" w:eastAsia="仿宋" w:cs="仿宋"/>
          <w:sz w:val="32"/>
          <w:szCs w:val="32"/>
          <w:lang w:eastAsia="zh-CN"/>
        </w:rPr>
      </w:pPr>
      <w:r>
        <w:rPr>
          <w:rFonts w:hint="eastAsia" w:ascii="仿宋" w:hAnsi="仿宋" w:eastAsia="仿宋" w:cs="仿宋"/>
          <w:sz w:val="28"/>
          <w:szCs w:val="28"/>
        </w:rPr>
        <w:t>车间/班组：</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eastAsia="zh-CN"/>
        </w:rPr>
        <w:t xml:space="preserve">       </w:t>
      </w:r>
      <w:r>
        <w:rPr>
          <w:rFonts w:hint="eastAsia" w:ascii="仿宋" w:hAnsi="仿宋" w:eastAsia="仿宋" w:cs="仿宋"/>
          <w:sz w:val="28"/>
          <w:szCs w:val="28"/>
          <w:lang w:eastAsia="zh-CN"/>
        </w:rPr>
        <w:t xml:space="preserve">                             分析人员</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eastAsia="zh-CN"/>
        </w:rPr>
        <w:t xml:space="preserve">      </w:t>
      </w:r>
    </w:p>
    <w:tbl>
      <w:tblPr>
        <w:tblStyle w:val="9"/>
        <w:tblW w:w="14123"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25"/>
        <w:gridCol w:w="1025"/>
        <w:gridCol w:w="912"/>
        <w:gridCol w:w="1953"/>
        <w:gridCol w:w="2453"/>
        <w:gridCol w:w="465"/>
        <w:gridCol w:w="520"/>
        <w:gridCol w:w="588"/>
        <w:gridCol w:w="574"/>
        <w:gridCol w:w="1258"/>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75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102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风险点名称</w:t>
            </w:r>
          </w:p>
        </w:tc>
        <w:tc>
          <w:tcPr>
            <w:tcW w:w="1025"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工作步骤</w:t>
            </w:r>
            <w:r>
              <w:rPr>
                <w:rFonts w:hint="eastAsia" w:ascii="仿宋" w:hAnsi="仿宋" w:eastAsia="仿宋" w:cs="仿宋"/>
                <w:sz w:val="24"/>
                <w:szCs w:val="24"/>
                <w:lang w:eastAsia="zh-CN"/>
              </w:rPr>
              <w:t>或工作内容</w:t>
            </w:r>
          </w:p>
        </w:tc>
        <w:tc>
          <w:tcPr>
            <w:tcW w:w="91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潜在事故类型</w:t>
            </w:r>
          </w:p>
        </w:tc>
        <w:tc>
          <w:tcPr>
            <w:tcW w:w="19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事故原因分析</w:t>
            </w:r>
          </w:p>
        </w:tc>
        <w:tc>
          <w:tcPr>
            <w:tcW w:w="24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已有控制措施</w:t>
            </w:r>
          </w:p>
        </w:tc>
        <w:tc>
          <w:tcPr>
            <w:tcW w:w="2147" w:type="dxa"/>
            <w:gridSpan w:val="4"/>
            <w:vAlign w:val="center"/>
          </w:tcPr>
          <w:p>
            <w:pPr>
              <w:jc w:val="center"/>
              <w:rPr>
                <w:rFonts w:ascii="仿宋" w:hAnsi="仿宋" w:eastAsia="仿宋" w:cs="仿宋"/>
                <w:sz w:val="24"/>
                <w:szCs w:val="24"/>
              </w:rPr>
            </w:pPr>
            <w:r>
              <w:rPr>
                <w:rFonts w:hint="eastAsia" w:ascii="仿宋" w:hAnsi="仿宋" w:eastAsia="仿宋" w:cs="仿宋"/>
                <w:sz w:val="24"/>
                <w:szCs w:val="24"/>
              </w:rPr>
              <w:t>风险评价</w:t>
            </w:r>
          </w:p>
        </w:tc>
        <w:tc>
          <w:tcPr>
            <w:tcW w:w="1258" w:type="dxa"/>
            <w:tcBorders>
              <w:bottom w:val="nil"/>
            </w:tcBorders>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t>风险程度</w:t>
            </w:r>
          </w:p>
        </w:tc>
        <w:tc>
          <w:tcPr>
            <w:tcW w:w="2598"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纠正措施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2"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1025" w:type="dxa"/>
            <w:vMerge w:val="continue"/>
          </w:tcPr>
          <w:p>
            <w:pPr>
              <w:rPr>
                <w:rFonts w:ascii="仿宋" w:hAnsi="仿宋" w:eastAsia="仿宋" w:cs="仿宋"/>
                <w:sz w:val="24"/>
                <w:szCs w:val="24"/>
              </w:rPr>
            </w:pPr>
          </w:p>
        </w:tc>
        <w:tc>
          <w:tcPr>
            <w:tcW w:w="912" w:type="dxa"/>
            <w:vMerge w:val="continue"/>
          </w:tcPr>
          <w:p>
            <w:pPr>
              <w:rPr>
                <w:rFonts w:ascii="仿宋" w:hAnsi="仿宋" w:eastAsia="仿宋" w:cs="仿宋"/>
                <w:sz w:val="24"/>
                <w:szCs w:val="24"/>
              </w:rPr>
            </w:pPr>
          </w:p>
        </w:tc>
        <w:tc>
          <w:tcPr>
            <w:tcW w:w="1953" w:type="dxa"/>
            <w:vMerge w:val="continue"/>
          </w:tcPr>
          <w:p>
            <w:pPr>
              <w:rPr>
                <w:rFonts w:ascii="仿宋" w:hAnsi="仿宋" w:eastAsia="仿宋" w:cs="仿宋"/>
                <w:sz w:val="24"/>
                <w:szCs w:val="24"/>
              </w:rPr>
            </w:pPr>
          </w:p>
        </w:tc>
        <w:tc>
          <w:tcPr>
            <w:tcW w:w="2453" w:type="dxa"/>
            <w:vMerge w:val="continue"/>
          </w:tcPr>
          <w:p>
            <w:pPr>
              <w:rPr>
                <w:rFonts w:ascii="仿宋" w:hAnsi="仿宋" w:eastAsia="仿宋" w:cs="仿宋"/>
                <w:sz w:val="24"/>
                <w:szCs w:val="24"/>
              </w:rPr>
            </w:pPr>
          </w:p>
        </w:tc>
        <w:tc>
          <w:tcPr>
            <w:tcW w:w="465" w:type="dxa"/>
            <w:vAlign w:val="center"/>
          </w:tcPr>
          <w:p>
            <w:pPr>
              <w:jc w:val="center"/>
              <w:rPr>
                <w:rFonts w:ascii="仿宋" w:hAnsi="仿宋" w:eastAsia="仿宋" w:cs="仿宋"/>
                <w:sz w:val="24"/>
                <w:szCs w:val="24"/>
              </w:rPr>
            </w:pPr>
            <w:r>
              <w:rPr>
                <w:rFonts w:hint="eastAsia" w:ascii="仿宋" w:hAnsi="仿宋" w:eastAsia="仿宋" w:cs="仿宋"/>
                <w:sz w:val="24"/>
                <w:szCs w:val="24"/>
              </w:rPr>
              <w:t>L</w:t>
            </w:r>
          </w:p>
        </w:tc>
        <w:tc>
          <w:tcPr>
            <w:tcW w:w="520" w:type="dxa"/>
            <w:vAlign w:val="center"/>
          </w:tcPr>
          <w:p>
            <w:pPr>
              <w:jc w:val="center"/>
              <w:rPr>
                <w:rFonts w:ascii="仿宋" w:hAnsi="仿宋" w:eastAsia="仿宋" w:cs="仿宋"/>
                <w:sz w:val="24"/>
                <w:szCs w:val="24"/>
              </w:rPr>
            </w:pPr>
            <w:r>
              <w:rPr>
                <w:rFonts w:hint="eastAsia" w:ascii="仿宋" w:hAnsi="仿宋" w:eastAsia="仿宋" w:cs="仿宋"/>
                <w:sz w:val="24"/>
                <w:szCs w:val="24"/>
              </w:rPr>
              <w:t>E</w:t>
            </w:r>
          </w:p>
        </w:tc>
        <w:tc>
          <w:tcPr>
            <w:tcW w:w="588" w:type="dxa"/>
            <w:vAlign w:val="center"/>
          </w:tcPr>
          <w:p>
            <w:pPr>
              <w:jc w:val="center"/>
              <w:rPr>
                <w:rFonts w:ascii="仿宋" w:hAnsi="仿宋" w:eastAsia="仿宋" w:cs="仿宋"/>
                <w:sz w:val="24"/>
                <w:szCs w:val="24"/>
              </w:rPr>
            </w:pPr>
            <w:r>
              <w:rPr>
                <w:rFonts w:hint="eastAsia" w:ascii="仿宋" w:hAnsi="仿宋" w:eastAsia="仿宋" w:cs="仿宋"/>
                <w:sz w:val="24"/>
                <w:szCs w:val="24"/>
              </w:rPr>
              <w:t>C</w:t>
            </w:r>
          </w:p>
        </w:tc>
        <w:tc>
          <w:tcPr>
            <w:tcW w:w="574" w:type="dxa"/>
            <w:vAlign w:val="center"/>
          </w:tcPr>
          <w:p>
            <w:pPr>
              <w:jc w:val="center"/>
              <w:rPr>
                <w:rFonts w:ascii="仿宋" w:hAnsi="仿宋" w:eastAsia="仿宋" w:cs="仿宋"/>
                <w:sz w:val="24"/>
                <w:szCs w:val="24"/>
              </w:rPr>
            </w:pPr>
            <w:r>
              <w:rPr>
                <w:rFonts w:hint="eastAsia" w:ascii="仿宋" w:hAnsi="仿宋" w:eastAsia="仿宋" w:cs="仿宋"/>
                <w:sz w:val="24"/>
                <w:szCs w:val="24"/>
              </w:rPr>
              <w:t>D</w:t>
            </w:r>
          </w:p>
        </w:tc>
        <w:tc>
          <w:tcPr>
            <w:tcW w:w="1258" w:type="dxa"/>
            <w:tcBorders>
              <w:top w:val="nil"/>
            </w:tcBorders>
          </w:tcPr>
          <w:p>
            <w:pPr>
              <w:rPr>
                <w:rFonts w:ascii="仿宋" w:hAnsi="仿宋" w:eastAsia="仿宋" w:cs="仿宋"/>
                <w:sz w:val="24"/>
                <w:szCs w:val="24"/>
              </w:rPr>
            </w:pPr>
          </w:p>
        </w:tc>
        <w:tc>
          <w:tcPr>
            <w:tcW w:w="2598" w:type="dxa"/>
            <w:vMerge w:val="continue"/>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tcPr>
          <w:p>
            <w:pPr>
              <w:rPr>
                <w:rFonts w:ascii="仿宋" w:hAnsi="仿宋" w:eastAsia="仿宋" w:cs="仿宋"/>
                <w:sz w:val="24"/>
                <w:szCs w:val="24"/>
                <w:lang w:eastAsia="zh-CN"/>
              </w:rPr>
            </w:pPr>
            <w:r>
              <w:rPr>
                <w:rFonts w:hint="eastAsia" w:ascii="仿宋" w:hAnsi="仿宋" w:eastAsia="仿宋" w:cs="仿宋"/>
                <w:sz w:val="24"/>
                <w:szCs w:val="24"/>
                <w:lang w:eastAsia="zh-CN"/>
              </w:rPr>
              <w:t>人的因素：</w:t>
            </w:r>
          </w:p>
          <w:p>
            <w:pPr>
              <w:rPr>
                <w:rFonts w:ascii="仿宋" w:hAnsi="仿宋" w:eastAsia="仿宋" w:cs="仿宋"/>
                <w:sz w:val="24"/>
                <w:szCs w:val="24"/>
                <w:lang w:eastAsia="zh-CN"/>
              </w:rPr>
            </w:pPr>
            <w:r>
              <w:rPr>
                <w:rFonts w:hint="eastAsia" w:ascii="仿宋" w:hAnsi="仿宋" w:eastAsia="仿宋" w:cs="仿宋"/>
                <w:sz w:val="24"/>
                <w:szCs w:val="24"/>
                <w:lang w:eastAsia="zh-CN"/>
              </w:rPr>
              <w:t>物的因素：</w:t>
            </w:r>
          </w:p>
          <w:p>
            <w:pPr>
              <w:rPr>
                <w:rFonts w:ascii="仿宋" w:hAnsi="仿宋" w:eastAsia="仿宋" w:cs="仿宋"/>
                <w:sz w:val="24"/>
                <w:szCs w:val="24"/>
                <w:lang w:eastAsia="zh-CN"/>
              </w:rPr>
            </w:pPr>
            <w:r>
              <w:rPr>
                <w:rFonts w:hint="eastAsia" w:ascii="仿宋" w:hAnsi="仿宋" w:eastAsia="仿宋" w:cs="仿宋"/>
                <w:sz w:val="24"/>
                <w:szCs w:val="24"/>
                <w:lang w:eastAsia="zh-CN"/>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tcPr>
          <w:p>
            <w:pPr>
              <w:rPr>
                <w:rFonts w:ascii="仿宋" w:hAnsi="仿宋" w:eastAsia="仿宋" w:cs="仿宋"/>
                <w:sz w:val="24"/>
                <w:szCs w:val="24"/>
              </w:rPr>
            </w:pPr>
          </w:p>
        </w:tc>
        <w:tc>
          <w:tcPr>
            <w:tcW w:w="574" w:type="dxa"/>
          </w:tcPr>
          <w:p>
            <w:pPr>
              <w:rPr>
                <w:rFonts w:ascii="仿宋" w:hAnsi="仿宋" w:eastAsia="仿宋" w:cs="仿宋"/>
                <w:sz w:val="24"/>
                <w:szCs w:val="24"/>
              </w:rPr>
            </w:pPr>
          </w:p>
        </w:tc>
        <w:tc>
          <w:tcPr>
            <w:tcW w:w="1258" w:type="dxa"/>
          </w:tcPr>
          <w:p>
            <w:pPr>
              <w:rPr>
                <w:rFonts w:ascii="仿宋" w:hAnsi="仿宋" w:eastAsia="仿宋" w:cs="仿宋"/>
                <w:sz w:val="24"/>
                <w:szCs w:val="24"/>
              </w:rPr>
            </w:pPr>
          </w:p>
        </w:tc>
        <w:tc>
          <w:tcPr>
            <w:tcW w:w="2598" w:type="dxa"/>
          </w:tcPr>
          <w:p>
            <w:pPr>
              <w:rPr>
                <w:rFonts w:ascii="仿宋" w:hAnsi="仿宋" w:eastAsia="仿宋" w:cs="仿宋"/>
                <w:sz w:val="24"/>
                <w:szCs w:val="24"/>
                <w:lang w:eastAsia="zh-CN"/>
              </w:rPr>
            </w:pPr>
            <w:r>
              <w:rPr>
                <w:rFonts w:hint="eastAsia" w:ascii="仿宋" w:hAnsi="仿宋" w:eastAsia="仿宋" w:cs="仿宋"/>
                <w:sz w:val="24"/>
                <w:szCs w:val="24"/>
                <w:lang w:eastAsia="zh-CN"/>
              </w:rPr>
              <w:t>工程措施：</w:t>
            </w:r>
          </w:p>
          <w:p>
            <w:pPr>
              <w:rPr>
                <w:rFonts w:ascii="仿宋" w:hAnsi="仿宋" w:eastAsia="仿宋" w:cs="仿宋"/>
                <w:sz w:val="24"/>
                <w:szCs w:val="24"/>
                <w:lang w:eastAsia="zh-CN"/>
              </w:rPr>
            </w:pPr>
            <w:r>
              <w:rPr>
                <w:rFonts w:hint="eastAsia" w:ascii="仿宋" w:hAnsi="仿宋" w:eastAsia="仿宋" w:cs="仿宋"/>
                <w:sz w:val="24"/>
                <w:szCs w:val="24"/>
                <w:lang w:eastAsia="zh-CN"/>
              </w:rPr>
              <w:t>管理措施：</w:t>
            </w:r>
          </w:p>
          <w:p>
            <w:pPr>
              <w:rPr>
                <w:rFonts w:ascii="仿宋" w:hAnsi="仿宋" w:eastAsia="仿宋" w:cs="仿宋"/>
                <w:sz w:val="24"/>
                <w:szCs w:val="24"/>
                <w:lang w:eastAsia="zh-CN"/>
              </w:rPr>
            </w:pPr>
            <w:r>
              <w:rPr>
                <w:rFonts w:hint="eastAsia" w:ascii="仿宋" w:hAnsi="仿宋" w:eastAsia="仿宋" w:cs="仿宋"/>
                <w:sz w:val="24"/>
                <w:szCs w:val="24"/>
                <w:lang w:eastAsia="zh-CN"/>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bl>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附件1</w:t>
      </w:r>
      <w:r>
        <w:rPr>
          <w:rFonts w:hint="eastAsia" w:ascii="黑体" w:hAnsi="黑体" w:eastAsia="黑体" w:cs="黑体"/>
          <w:sz w:val="32"/>
          <w:szCs w:val="32"/>
          <w:lang w:eastAsia="zh-CN"/>
        </w:rPr>
        <w:t>8</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风险点分级管控清单</w:t>
      </w:r>
      <w:r>
        <w:rPr>
          <w:rFonts w:hint="eastAsia" w:ascii="楷体" w:hAnsi="楷体" w:eastAsia="楷体" w:cs="楷体"/>
          <w:sz w:val="44"/>
          <w:szCs w:val="44"/>
          <w:lang w:eastAsia="zh-CN"/>
        </w:rPr>
        <w:t>（样式）</w:t>
      </w:r>
    </w:p>
    <w:tbl>
      <w:tblPr>
        <w:tblStyle w:val="9"/>
        <w:tblW w:w="12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88"/>
        <w:gridCol w:w="956"/>
        <w:gridCol w:w="931"/>
        <w:gridCol w:w="1824"/>
        <w:gridCol w:w="2946"/>
        <w:gridCol w:w="1593"/>
        <w:gridCol w:w="766"/>
        <w:gridCol w:w="599"/>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88"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1288"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95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事故类型</w:t>
            </w:r>
          </w:p>
        </w:tc>
        <w:tc>
          <w:tcPr>
            <w:tcW w:w="931"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风险等级</w:t>
            </w:r>
          </w:p>
        </w:tc>
        <w:tc>
          <w:tcPr>
            <w:tcW w:w="182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主要危险有害因素</w:t>
            </w:r>
          </w:p>
        </w:tc>
        <w:tc>
          <w:tcPr>
            <w:tcW w:w="294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管控措施</w:t>
            </w:r>
          </w:p>
        </w:tc>
        <w:tc>
          <w:tcPr>
            <w:tcW w:w="1593"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应急措施</w:t>
            </w:r>
          </w:p>
        </w:tc>
        <w:tc>
          <w:tcPr>
            <w:tcW w:w="76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管控层级</w:t>
            </w:r>
          </w:p>
        </w:tc>
        <w:tc>
          <w:tcPr>
            <w:tcW w:w="599"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责任人</w:t>
            </w:r>
          </w:p>
        </w:tc>
        <w:tc>
          <w:tcPr>
            <w:tcW w:w="669"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1</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2</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88" w:type="dxa"/>
            <w:shd w:val="clear" w:color="auto" w:fill="auto"/>
            <w:vAlign w:val="center"/>
          </w:tcPr>
          <w:p>
            <w:pPr>
              <w:jc w:val="center"/>
              <w:rPr>
                <w:rFonts w:ascii="仿宋" w:hAnsi="仿宋" w:eastAsia="仿宋" w:cs="仿宋"/>
                <w:sz w:val="24"/>
              </w:rPr>
            </w:pPr>
            <w:r>
              <w:rPr>
                <w:rFonts w:hint="eastAsia" w:ascii="仿宋" w:hAnsi="仿宋" w:eastAsia="仿宋" w:cs="仿宋"/>
                <w:sz w:val="24"/>
              </w:rPr>
              <w:t>...</w:t>
            </w:r>
          </w:p>
        </w:tc>
        <w:tc>
          <w:tcPr>
            <w:tcW w:w="1288" w:type="dxa"/>
            <w:shd w:val="clear" w:color="auto" w:fill="auto"/>
            <w:vAlign w:val="center"/>
          </w:tcPr>
          <w:p>
            <w:pPr>
              <w:jc w:val="center"/>
              <w:rPr>
                <w:rFonts w:ascii="仿宋" w:hAnsi="仿宋" w:eastAsia="仿宋" w:cs="仿宋"/>
                <w:sz w:val="24"/>
              </w:rPr>
            </w:pPr>
          </w:p>
        </w:tc>
        <w:tc>
          <w:tcPr>
            <w:tcW w:w="956" w:type="dxa"/>
            <w:shd w:val="clear" w:color="auto" w:fill="auto"/>
            <w:vAlign w:val="center"/>
          </w:tcPr>
          <w:p>
            <w:pPr>
              <w:jc w:val="center"/>
              <w:rPr>
                <w:rFonts w:ascii="仿宋" w:hAnsi="仿宋" w:eastAsia="仿宋" w:cs="仿宋"/>
                <w:sz w:val="24"/>
              </w:rPr>
            </w:pPr>
          </w:p>
        </w:tc>
        <w:tc>
          <w:tcPr>
            <w:tcW w:w="931" w:type="dxa"/>
            <w:shd w:val="clear" w:color="auto" w:fill="auto"/>
            <w:vAlign w:val="center"/>
          </w:tcPr>
          <w:p>
            <w:pPr>
              <w:jc w:val="center"/>
              <w:rPr>
                <w:rFonts w:ascii="仿宋" w:hAnsi="仿宋" w:eastAsia="仿宋" w:cs="仿宋"/>
                <w:sz w:val="24"/>
              </w:rPr>
            </w:pPr>
          </w:p>
        </w:tc>
        <w:tc>
          <w:tcPr>
            <w:tcW w:w="1824" w:type="dxa"/>
            <w:shd w:val="clear" w:color="auto" w:fill="auto"/>
            <w:vAlign w:val="center"/>
          </w:tcPr>
          <w:p>
            <w:pPr>
              <w:jc w:val="center"/>
              <w:rPr>
                <w:rFonts w:ascii="仿宋" w:hAnsi="仿宋" w:eastAsia="仿宋" w:cs="仿宋"/>
                <w:sz w:val="24"/>
              </w:rPr>
            </w:pPr>
          </w:p>
        </w:tc>
        <w:tc>
          <w:tcPr>
            <w:tcW w:w="2946" w:type="dxa"/>
            <w:shd w:val="clear" w:color="auto" w:fill="auto"/>
            <w:vAlign w:val="center"/>
          </w:tcPr>
          <w:p>
            <w:pPr>
              <w:jc w:val="center"/>
              <w:rPr>
                <w:rFonts w:ascii="仿宋" w:hAnsi="仿宋" w:eastAsia="仿宋" w:cs="仿宋"/>
                <w:sz w:val="24"/>
              </w:rPr>
            </w:pPr>
          </w:p>
        </w:tc>
        <w:tc>
          <w:tcPr>
            <w:tcW w:w="1593" w:type="dxa"/>
            <w:shd w:val="clear" w:color="auto" w:fill="auto"/>
            <w:vAlign w:val="center"/>
          </w:tcPr>
          <w:p>
            <w:pPr>
              <w:jc w:val="center"/>
              <w:rPr>
                <w:rFonts w:ascii="仿宋" w:hAnsi="仿宋" w:eastAsia="仿宋" w:cs="仿宋"/>
                <w:sz w:val="24"/>
              </w:rPr>
            </w:pPr>
          </w:p>
        </w:tc>
        <w:tc>
          <w:tcPr>
            <w:tcW w:w="766" w:type="dxa"/>
            <w:shd w:val="clear" w:color="auto" w:fill="auto"/>
            <w:vAlign w:val="center"/>
          </w:tcPr>
          <w:p>
            <w:pPr>
              <w:jc w:val="center"/>
              <w:rPr>
                <w:rFonts w:ascii="仿宋" w:hAnsi="仿宋" w:eastAsia="仿宋" w:cs="仿宋"/>
                <w:sz w:val="24"/>
              </w:rPr>
            </w:pPr>
          </w:p>
        </w:tc>
        <w:tc>
          <w:tcPr>
            <w:tcW w:w="599" w:type="dxa"/>
            <w:shd w:val="clear" w:color="auto" w:fill="auto"/>
            <w:vAlign w:val="center"/>
          </w:tcPr>
          <w:p>
            <w:pPr>
              <w:jc w:val="center"/>
              <w:rPr>
                <w:rFonts w:ascii="仿宋" w:hAnsi="仿宋" w:eastAsia="仿宋" w:cs="仿宋"/>
                <w:sz w:val="24"/>
              </w:rPr>
            </w:pPr>
          </w:p>
        </w:tc>
        <w:tc>
          <w:tcPr>
            <w:tcW w:w="669" w:type="dxa"/>
            <w:shd w:val="clear" w:color="auto" w:fill="auto"/>
            <w:vAlign w:val="center"/>
          </w:tcPr>
          <w:p>
            <w:pPr>
              <w:jc w:val="center"/>
              <w:rPr>
                <w:rFonts w:ascii="仿宋" w:hAnsi="仿宋" w:eastAsia="仿宋" w:cs="仿宋"/>
                <w:sz w:val="24"/>
              </w:rPr>
            </w:pPr>
          </w:p>
        </w:tc>
      </w:tr>
    </w:tbl>
    <w:p>
      <w:pPr>
        <w:rPr>
          <w:rFonts w:ascii="黑体" w:hAnsi="黑体" w:eastAsia="黑体" w:cs="黑体"/>
          <w:sz w:val="32"/>
          <w:szCs w:val="32"/>
        </w:rPr>
      </w:pPr>
      <w:r>
        <w:rPr>
          <w:rFonts w:hint="eastAsia" w:ascii="黑体" w:hAnsi="黑体" w:eastAsia="黑体" w:cs="黑体"/>
          <w:sz w:val="32"/>
          <w:szCs w:val="32"/>
        </w:rPr>
        <w:t>附件1</w:t>
      </w:r>
      <w:r>
        <w:rPr>
          <w:rFonts w:hint="eastAsia" w:ascii="黑体" w:hAnsi="黑体" w:eastAsia="黑体" w:cs="黑体"/>
          <w:sz w:val="32"/>
          <w:szCs w:val="32"/>
          <w:lang w:eastAsia="zh-CN"/>
        </w:rPr>
        <w:t>9</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企业风险公告栏</w:t>
      </w:r>
      <w:r>
        <w:rPr>
          <w:rFonts w:hint="eastAsia" w:ascii="楷体" w:hAnsi="楷体" w:eastAsia="楷体" w:cs="楷体"/>
          <w:sz w:val="44"/>
          <w:szCs w:val="44"/>
          <w:lang w:eastAsia="zh-CN"/>
        </w:rPr>
        <w:t>（样式）</w:t>
      </w:r>
    </w:p>
    <w:tbl>
      <w:tblPr>
        <w:tblStyle w:val="9"/>
        <w:tblW w:w="12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744"/>
        <w:gridCol w:w="1927"/>
        <w:gridCol w:w="1806"/>
        <w:gridCol w:w="1871"/>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序号</w:t>
            </w:r>
          </w:p>
        </w:tc>
        <w:tc>
          <w:tcPr>
            <w:tcW w:w="3744"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装置或区域名称</w:t>
            </w:r>
          </w:p>
        </w:tc>
        <w:tc>
          <w:tcPr>
            <w:tcW w:w="192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风险等级</w:t>
            </w:r>
          </w:p>
        </w:tc>
        <w:tc>
          <w:tcPr>
            <w:tcW w:w="1806"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管理层级</w:t>
            </w:r>
          </w:p>
        </w:tc>
        <w:tc>
          <w:tcPr>
            <w:tcW w:w="1871"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责任人</w:t>
            </w:r>
          </w:p>
        </w:tc>
        <w:tc>
          <w:tcPr>
            <w:tcW w:w="2095"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检查频次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1</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r>
              <w:rPr>
                <w:rFonts w:hint="eastAsia" w:ascii="仿宋" w:hAnsi="仿宋" w:eastAsia="仿宋" w:cs="仿宋"/>
                <w:lang w:eastAsia="zh-CN" w:bidi="ar-SA"/>
              </w:rPr>
              <w:drawing>
                <wp:inline distT="0" distB="0" distL="114300" distR="114300">
                  <wp:extent cx="350520" cy="131445"/>
                  <wp:effectExtent l="0" t="0" r="1143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50520" cy="131445"/>
                          </a:xfrm>
                          <a:prstGeom prst="rect">
                            <a:avLst/>
                          </a:prstGeom>
                          <a:noFill/>
                          <a:ln w="9525">
                            <a:noFill/>
                          </a:ln>
                        </pic:spPr>
                      </pic:pic>
                    </a:graphicData>
                  </a:graphic>
                </wp:inline>
              </w:drawing>
            </w: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2</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w:t>
            </w: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237" w:type="dxa"/>
            <w:shd w:val="clear" w:color="auto" w:fill="auto"/>
            <w:vAlign w:val="center"/>
          </w:tcPr>
          <w:p>
            <w:pPr>
              <w:jc w:val="center"/>
              <w:rPr>
                <w:rFonts w:ascii="黑体" w:hAnsi="黑体" w:eastAsia="黑体" w:cs="黑体"/>
                <w:sz w:val="24"/>
              </w:rPr>
            </w:pPr>
            <w:r>
              <w:rPr>
                <w:rFonts w:hint="eastAsia" w:ascii="黑体" w:hAnsi="黑体" w:eastAsia="黑体" w:cs="黑体"/>
                <w:sz w:val="24"/>
              </w:rPr>
              <w:t>...</w:t>
            </w:r>
          </w:p>
        </w:tc>
        <w:tc>
          <w:tcPr>
            <w:tcW w:w="3744" w:type="dxa"/>
            <w:shd w:val="clear" w:color="auto" w:fill="auto"/>
            <w:vAlign w:val="center"/>
          </w:tcPr>
          <w:p>
            <w:pPr>
              <w:jc w:val="center"/>
              <w:rPr>
                <w:rFonts w:ascii="黑体" w:hAnsi="黑体" w:eastAsia="黑体" w:cs="黑体"/>
                <w:sz w:val="24"/>
              </w:rPr>
            </w:pPr>
          </w:p>
        </w:tc>
        <w:tc>
          <w:tcPr>
            <w:tcW w:w="1927" w:type="dxa"/>
            <w:shd w:val="clear" w:color="auto" w:fill="auto"/>
            <w:vAlign w:val="center"/>
          </w:tcPr>
          <w:p>
            <w:pPr>
              <w:jc w:val="center"/>
              <w:rPr>
                <w:rFonts w:ascii="黑体" w:hAnsi="黑体" w:eastAsia="黑体" w:cs="黑体"/>
                <w:sz w:val="24"/>
              </w:rPr>
            </w:pPr>
          </w:p>
        </w:tc>
        <w:tc>
          <w:tcPr>
            <w:tcW w:w="1806" w:type="dxa"/>
            <w:shd w:val="clear" w:color="auto" w:fill="auto"/>
            <w:vAlign w:val="center"/>
          </w:tcPr>
          <w:p>
            <w:pPr>
              <w:jc w:val="center"/>
              <w:rPr>
                <w:rFonts w:ascii="黑体" w:hAnsi="黑体" w:eastAsia="黑体" w:cs="黑体"/>
                <w:sz w:val="24"/>
              </w:rPr>
            </w:pPr>
          </w:p>
        </w:tc>
        <w:tc>
          <w:tcPr>
            <w:tcW w:w="1871" w:type="dxa"/>
            <w:shd w:val="clear" w:color="auto" w:fill="auto"/>
            <w:vAlign w:val="center"/>
          </w:tcPr>
          <w:p>
            <w:pPr>
              <w:jc w:val="center"/>
              <w:rPr>
                <w:rFonts w:ascii="黑体" w:hAnsi="黑体" w:eastAsia="黑体" w:cs="黑体"/>
                <w:sz w:val="24"/>
              </w:rPr>
            </w:pPr>
          </w:p>
        </w:tc>
        <w:tc>
          <w:tcPr>
            <w:tcW w:w="2095" w:type="dxa"/>
            <w:shd w:val="clear" w:color="auto" w:fill="auto"/>
            <w:vAlign w:val="center"/>
          </w:tcPr>
          <w:p>
            <w:pPr>
              <w:jc w:val="center"/>
              <w:rPr>
                <w:rFonts w:ascii="黑体" w:hAnsi="黑体" w:eastAsia="黑体" w:cs="黑体"/>
                <w:sz w:val="24"/>
              </w:rPr>
            </w:pPr>
          </w:p>
        </w:tc>
      </w:tr>
    </w:tbl>
    <w:p/>
    <w:p/>
    <w:p/>
    <w:p>
      <w:pPr>
        <w:rPr>
          <w:b/>
          <w:bCs/>
        </w:rPr>
      </w:pPr>
      <w:r>
        <w:rPr>
          <w:b/>
          <w:bCs/>
        </w:rPr>
        <w:t>备注：</w:t>
      </w:r>
    </w:p>
    <w:p>
      <w:pPr>
        <w:ind w:firstLine="442" w:firstLineChars="200"/>
        <w:rPr>
          <w:rFonts w:ascii="仿宋" w:hAnsi="仿宋" w:eastAsia="仿宋" w:cs="仿宋"/>
          <w:b/>
          <w:bCs/>
          <w:lang w:eastAsia="zh-CN"/>
        </w:rPr>
      </w:pPr>
      <w:r>
        <w:rPr>
          <w:rFonts w:hint="eastAsia" w:ascii="仿宋" w:hAnsi="仿宋" w:eastAsia="仿宋" w:cs="仿宋"/>
          <w:b/>
          <w:bCs/>
          <w:lang w:eastAsia="zh-CN"/>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lang w:eastAsia="zh-CN"/>
        </w:rPr>
      </w:pPr>
      <w:r>
        <w:rPr>
          <w:rFonts w:hint="eastAsia" w:ascii="仿宋" w:hAnsi="仿宋" w:eastAsia="仿宋" w:cs="仿宋"/>
          <w:b/>
          <w:bCs/>
          <w:lang w:eastAsia="zh-CN"/>
        </w:rPr>
        <w:t>管控层级：四个管控层级（企业、车间、班组、岗位）。</w:t>
      </w:r>
    </w:p>
    <w:p>
      <w:pPr>
        <w:ind w:firstLine="442" w:firstLineChars="200"/>
        <w:rPr>
          <w:rFonts w:ascii="仿宋" w:hAnsi="仿宋" w:eastAsia="仿宋" w:cs="仿宋"/>
          <w:b/>
          <w:bCs/>
          <w:lang w:eastAsia="zh-CN"/>
        </w:rPr>
      </w:pPr>
      <w:r>
        <w:rPr>
          <w:rFonts w:hint="eastAsia" w:ascii="仿宋" w:hAnsi="仿宋" w:eastAsia="仿宋" w:cs="仿宋"/>
          <w:b/>
          <w:bCs/>
          <w:lang w:eastAsia="zh-CN"/>
        </w:rPr>
        <w:t>设计样式：各企业根据各自企业文化和logo设计，风险等级按照全省统一的色谱技术要求使用颜色（详见后）。</w:t>
      </w:r>
    </w:p>
    <w:p>
      <w:pPr>
        <w:jc w:val="center"/>
        <w:rPr>
          <w:rFonts w:ascii="仿宋" w:hAnsi="仿宋" w:eastAsia="仿宋" w:cs="仿宋"/>
          <w:b/>
          <w:bCs/>
          <w:sz w:val="32"/>
          <w:szCs w:val="32"/>
          <w:lang w:eastAsia="zh-CN" w:bidi="ar"/>
        </w:rPr>
      </w:pPr>
      <w:r>
        <w:rPr>
          <w:rFonts w:hint="eastAsia" w:ascii="仿宋" w:hAnsi="仿宋" w:eastAsia="仿宋" w:cs="仿宋"/>
          <w:b/>
          <w:bCs/>
          <w:sz w:val="32"/>
          <w:szCs w:val="32"/>
          <w:lang w:eastAsia="zh-CN" w:bidi="ar"/>
        </w:rPr>
        <w:t>安全风险等级四色标识RGB色谱标准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序号</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风险等级</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颜色</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1</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重大风险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红</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2</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较大风险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橙</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3</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一般风险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黄</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4</w:t>
            </w:r>
          </w:p>
        </w:tc>
        <w:tc>
          <w:tcPr>
            <w:tcW w:w="178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低风险</w:t>
            </w:r>
          </w:p>
        </w:tc>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蓝</w:t>
            </w:r>
          </w:p>
        </w:tc>
        <w:tc>
          <w:tcPr>
            <w:tcW w:w="36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 w:val="24"/>
              </w:rPr>
            </w:pPr>
            <w:r>
              <w:rPr>
                <w:rFonts w:hint="eastAsia" w:ascii="黑体" w:hAnsi="黑体" w:eastAsia="黑体" w:cs="黑体"/>
                <w:sz w:val="24"/>
              </w:rPr>
              <w:t xml:space="preserve">  RGB:R0    </w:t>
            </w:r>
            <w:r>
              <w:rPr>
                <w:rFonts w:eastAsia="黑体" w:cs="Calibri"/>
                <w:sz w:val="24"/>
              </w:rPr>
              <w:t> </w:t>
            </w:r>
            <w:r>
              <w:rPr>
                <w:rFonts w:hint="eastAsia" w:ascii="黑体" w:hAnsi="黑体" w:eastAsia="黑体" w:cs="黑体"/>
                <w:sz w:val="24"/>
              </w:rPr>
              <w:t xml:space="preserve">G0   </w:t>
            </w:r>
            <w:r>
              <w:rPr>
                <w:rFonts w:eastAsia="黑体" w:cs="Calibri"/>
                <w:sz w:val="24"/>
              </w:rPr>
              <w:t> </w:t>
            </w:r>
            <w:r>
              <w:rPr>
                <w:rFonts w:hint="eastAsia" w:ascii="黑体" w:hAnsi="黑体" w:eastAsia="黑体" w:cs="黑体"/>
                <w:sz w:val="24"/>
              </w:rPr>
              <w:t>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eastAsia="zh-CN"/>
        </w:rPr>
        <w:t>20</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企业风险空间分布图（样式）</w:t>
      </w:r>
    </w:p>
    <w:p>
      <w:pPr>
        <w:jc w:val="both"/>
        <w:rPr>
          <w:rFonts w:ascii="仿宋" w:hAnsi="仿宋" w:eastAsia="仿宋" w:cs="仿宋"/>
          <w:sz w:val="32"/>
          <w:szCs w:val="32"/>
          <w:lang w:bidi="ar"/>
        </w:rPr>
      </w:pPr>
      <w:r>
        <w:rPr>
          <w:lang w:eastAsia="zh-CN" w:bidi="ar-SA"/>
        </w:rPr>
        <w:drawing>
          <wp:inline distT="0" distB="0" distL="114300" distR="114300">
            <wp:extent cx="7955915" cy="4067810"/>
            <wp:effectExtent l="0" t="0" r="6985" b="889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8"/>
                    <a:stretch>
                      <a:fillRect/>
                    </a:stretch>
                  </pic:blipFill>
                  <pic:spPr>
                    <a:xfrm>
                      <a:off x="0" y="0"/>
                      <a:ext cx="7955915" cy="4067810"/>
                    </a:xfrm>
                    <a:prstGeom prst="rect">
                      <a:avLst/>
                    </a:prstGeom>
                  </pic:spPr>
                </pic:pic>
              </a:graphicData>
            </a:graphic>
          </wp:inline>
        </w:drawing>
      </w:r>
    </w:p>
    <w:p>
      <w:pPr>
        <w:jc w:val="center"/>
        <w:rPr>
          <w:rFonts w:ascii="仿宋" w:hAnsi="仿宋" w:eastAsia="仿宋" w:cs="仿宋"/>
          <w:sz w:val="32"/>
          <w:szCs w:val="32"/>
        </w:rPr>
      </w:pPr>
      <w:r>
        <w:rPr>
          <w:rFonts w:hint="eastAsia" w:ascii="仿宋" w:hAnsi="仿宋" w:eastAsia="仿宋" w:cs="仿宋"/>
          <w:sz w:val="32"/>
          <w:szCs w:val="32"/>
          <w:lang w:eastAsia="zh-CN" w:bidi="ar-SA"/>
        </w:rPr>
        <w:drawing>
          <wp:inline distT="0" distB="0" distL="114300" distR="114300">
            <wp:extent cx="7487920" cy="4932045"/>
            <wp:effectExtent l="0" t="0" r="17780" b="19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9">
                      <a:clrChange>
                        <a:clrFrom>
                          <a:srgbClr val="FFFFFF"/>
                        </a:clrFrom>
                        <a:clrTo>
                          <a:srgbClr val="FFFFFF">
                            <a:alpha val="0"/>
                          </a:srgbClr>
                        </a:clrTo>
                      </a:clrChange>
                    </a:blip>
                    <a:stretch>
                      <a:fillRect/>
                    </a:stretch>
                  </pic:blipFill>
                  <pic:spPr>
                    <a:xfrm>
                      <a:off x="0" y="0"/>
                      <a:ext cx="7487920" cy="4932045"/>
                    </a:xfrm>
                    <a:prstGeom prst="rect">
                      <a:avLst/>
                    </a:prstGeom>
                    <a:noFill/>
                    <a:ln w="9525">
                      <a:noFill/>
                    </a:ln>
                  </pic:spPr>
                </pic:pic>
              </a:graphicData>
            </a:graphic>
          </wp:inline>
        </w:drawing>
      </w:r>
    </w:p>
    <w:p>
      <w:pPr>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各企业根据各自企业文化和logo设计，风险等级从高到低划分为重大风险、较大风险、一般风险和低风险，分别用红、橙、黄、蓝四种颜色标示，按照全省统一的色谱技术要求使用颜色。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lang w:eastAsia="zh-CN" w:bidi="ar"/>
        </w:rPr>
      </w:pPr>
      <w:r>
        <w:rPr>
          <w:rFonts w:hint="eastAsia" w:ascii="仿宋" w:hAnsi="仿宋" w:eastAsia="仿宋" w:cs="仿宋"/>
          <w:b/>
          <w:bCs/>
          <w:sz w:val="32"/>
          <w:szCs w:val="32"/>
          <w:lang w:eastAsia="zh-CN" w:bidi="ar"/>
        </w:rPr>
        <w:t>安全风险等级四色标识RGB色谱标准</w:t>
      </w:r>
    </w:p>
    <w:tbl>
      <w:tblPr>
        <w:tblStyle w:val="9"/>
        <w:tblW w:w="1356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3426"/>
        <w:gridCol w:w="2311"/>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序号</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1</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2</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3</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56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4</w:t>
            </w:r>
          </w:p>
        </w:tc>
        <w:tc>
          <w:tcPr>
            <w:tcW w:w="342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3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2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4"/>
              </w:rPr>
            </w:pPr>
            <w:r>
              <w:rPr>
                <w:rFonts w:hint="eastAsia" w:ascii="仿宋" w:hAnsi="仿宋" w:eastAsia="仿宋" w:cs="仿宋"/>
                <w:sz w:val="24"/>
              </w:rPr>
              <w:t xml:space="preserve">  RGB:R0     G0    B255</w:t>
            </w:r>
          </w:p>
        </w:tc>
      </w:tr>
    </w:tbl>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仿宋" w:hAnsi="仿宋" w:eastAsia="仿宋" w:cs="仿宋"/>
          <w:sz w:val="32"/>
          <w:szCs w:val="32"/>
          <w:lang w:eastAsia="zh-CN"/>
        </w:rPr>
      </w:pPr>
    </w:p>
    <w:p>
      <w:pPr>
        <w:rPr>
          <w:rFonts w:ascii="黑体" w:hAnsi="黑体" w:eastAsia="黑体" w:cs="黑体"/>
          <w:b/>
          <w:bCs/>
          <w:sz w:val="32"/>
          <w:szCs w:val="32"/>
          <w:lang w:eastAsia="zh-CN"/>
        </w:rPr>
      </w:pPr>
      <w:r>
        <w:rPr>
          <w:rFonts w:hint="eastAsia" w:ascii="黑体" w:hAnsi="黑体" w:eastAsia="黑体" w:cs="黑体"/>
          <w:b/>
          <w:bCs/>
          <w:sz w:val="32"/>
          <w:szCs w:val="32"/>
          <w:lang w:eastAsia="zh-CN"/>
        </w:rPr>
        <w:t>附件21：企业作业活动风险示意图样式（也可以用饼状图）</w:t>
      </w:r>
    </w:p>
    <w:p>
      <w:pPr>
        <w:rPr>
          <w:rFonts w:ascii="仿宋" w:hAnsi="仿宋" w:eastAsia="仿宋" w:cs="仿宋"/>
          <w:sz w:val="32"/>
          <w:szCs w:val="32"/>
          <w:lang w:eastAsia="zh-CN"/>
        </w:rPr>
      </w:pPr>
      <w:r>
        <w:rPr>
          <w:lang w:eastAsia="zh-CN"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8244205" cy="4284345"/>
                <wp:effectExtent l="0" t="0" r="4445" b="1905"/>
                <wp:wrapNone/>
                <wp:docPr id="87045" name="object 5"/>
                <wp:cNvGraphicFramePr/>
                <a:graphic xmlns:a="http://schemas.openxmlformats.org/drawingml/2006/main">
                  <a:graphicData uri="http://schemas.microsoft.com/office/word/2010/wordprocessingShape">
                    <wps:wsp>
                      <wps:cNvSpPr/>
                      <wps:spPr>
                        <a:xfrm>
                          <a:off x="0" y="0"/>
                          <a:ext cx="8244205" cy="4284345"/>
                        </a:xfrm>
                        <a:prstGeom prst="rect">
                          <a:avLst/>
                        </a:prstGeom>
                        <a:blipFill rotWithShape="1">
                          <a:blip r:embed="rId10"/>
                          <a:stretch>
                            <a:fillRect/>
                          </a:stretch>
                        </a:blipFill>
                        <a:ln w="9525">
                          <a:noFill/>
                        </a:ln>
                      </wps:spPr>
                      <wps:bodyPr lIns="0" tIns="0" rIns="0" bIns="0"/>
                    </wps:wsp>
                  </a:graphicData>
                </a:graphic>
              </wp:anchor>
            </w:drawing>
          </mc:Choice>
          <mc:Fallback>
            <w:pict>
              <v:rect id="object 5" o:spid="_x0000_s1026" o:spt="1" style="position:absolute;left:0pt;margin-left:0pt;margin-top:0pt;height:337.35pt;width:649.15pt;z-index:251660288;mso-width-relative:page;mso-height-relative:page;" filled="t" stroked="f" coordsize="21600,21600" o:gfxdata="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">
                <v:fill type="frame" on="t" focussize="0,0" recolor="t" rotate="t" r:id="rId10"/>
                <v:stroke on="f"/>
                <v:imagedata o:title=""/>
                <o:lock v:ext="edit" aspectratio="f"/>
                <v:textbox inset="0mm,0mm,0mm,0mm"/>
              </v:rect>
            </w:pict>
          </mc:Fallback>
        </mc:AlternateContent>
      </w:r>
    </w:p>
    <w:p>
      <w:pPr>
        <w:rPr>
          <w:rFonts w:ascii="仿宋" w:hAnsi="仿宋" w:eastAsia="仿宋" w:cs="仿宋"/>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jc w:val="center"/>
        <w:rPr>
          <w:rFonts w:ascii="仿宋" w:hAnsi="仿宋" w:eastAsia="仿宋" w:cs="仿宋"/>
          <w:sz w:val="32"/>
          <w:szCs w:val="32"/>
        </w:rPr>
      </w:pPr>
      <w:r>
        <w:rPr>
          <w:rFonts w:hint="eastAsia" w:ascii="仿宋" w:hAnsi="仿宋" w:eastAsia="仿宋" w:cs="仿宋"/>
          <w:sz w:val="32"/>
          <w:szCs w:val="32"/>
          <w:lang w:eastAsia="zh-CN" w:bidi="ar-SA"/>
        </w:rPr>
        <w:drawing>
          <wp:inline distT="0" distB="0" distL="114300" distR="114300">
            <wp:extent cx="7776210" cy="4392295"/>
            <wp:effectExtent l="0" t="0" r="15240" b="825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1"/>
                    <a:stretch>
                      <a:fillRect/>
                    </a:stretch>
                  </pic:blipFill>
                  <pic:spPr>
                    <a:xfrm>
                      <a:off x="0" y="0"/>
                      <a:ext cx="7776210" cy="4392295"/>
                    </a:xfrm>
                    <a:prstGeom prst="rect">
                      <a:avLst/>
                    </a:prstGeom>
                    <a:noFill/>
                    <a:ln w="9525">
                      <a:noFill/>
                    </a:ln>
                  </pic:spPr>
                </pic:pic>
              </a:graphicData>
            </a:graphic>
          </wp:inline>
        </w:drawing>
      </w: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lang w:eastAsia="zh-CN"/>
        </w:rPr>
      </w:pPr>
      <w:r>
        <w:rPr>
          <w:rFonts w:hint="eastAsia" w:ascii="黑体" w:hAnsi="黑体" w:eastAsia="黑体" w:cs="黑体"/>
          <w:sz w:val="32"/>
          <w:szCs w:val="32"/>
          <w:lang w:eastAsia="zh-CN"/>
        </w:rPr>
        <w:t>附件22：</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车间风险公告栏</w:t>
      </w:r>
      <w:r>
        <w:rPr>
          <w:rFonts w:hint="eastAsia" w:ascii="楷体" w:hAnsi="楷体" w:eastAsia="楷体" w:cs="楷体"/>
          <w:sz w:val="44"/>
          <w:szCs w:val="44"/>
          <w:lang w:eastAsia="zh-CN"/>
        </w:rPr>
        <w:t>（样式）</w:t>
      </w:r>
    </w:p>
    <w:tbl>
      <w:tblPr>
        <w:tblStyle w:val="9"/>
        <w:tblpPr w:leftFromText="180" w:rightFromText="180" w:vertAnchor="text" w:horzAnchor="page" w:tblpXSpec="center" w:tblpY="315"/>
        <w:tblOverlap w:val="never"/>
        <w:tblW w:w="13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76"/>
        <w:gridCol w:w="1852"/>
        <w:gridCol w:w="1292"/>
        <w:gridCol w:w="1524"/>
        <w:gridCol w:w="4274"/>
        <w:gridCol w:w="708"/>
        <w:gridCol w:w="1080"/>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序号</w:t>
            </w:r>
          </w:p>
        </w:tc>
        <w:tc>
          <w:tcPr>
            <w:tcW w:w="1476"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风险点名称</w:t>
            </w:r>
          </w:p>
        </w:tc>
        <w:tc>
          <w:tcPr>
            <w:tcW w:w="185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易发事故类型</w:t>
            </w:r>
          </w:p>
        </w:tc>
        <w:tc>
          <w:tcPr>
            <w:tcW w:w="129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风险等级</w:t>
            </w:r>
          </w:p>
        </w:tc>
        <w:tc>
          <w:tcPr>
            <w:tcW w:w="1524" w:type="dxa"/>
            <w:tcBorders>
              <w:top w:val="single" w:color="auto" w:sz="4" w:space="0"/>
              <w:left w:val="single" w:color="auto" w:sz="4" w:space="0"/>
              <w:bottom w:val="single" w:color="auto" w:sz="4" w:space="0"/>
              <w:right w:val="single" w:color="auto" w:sz="4" w:space="0"/>
            </w:tcBorders>
            <w:vAlign w:val="center"/>
          </w:tcPr>
          <w:p>
            <w:pPr>
              <w:tabs>
                <w:tab w:val="left" w:pos="1233"/>
              </w:tabs>
              <w:jc w:val="center"/>
              <w:rPr>
                <w:rFonts w:ascii="黑体" w:hAnsi="黑体" w:eastAsia="黑体" w:cs="黑体"/>
                <w:szCs w:val="21"/>
              </w:rPr>
            </w:pPr>
            <w:r>
              <w:rPr>
                <w:rFonts w:hint="eastAsia" w:ascii="黑体" w:hAnsi="黑体" w:eastAsia="黑体" w:cs="黑体"/>
                <w:szCs w:val="21"/>
              </w:rPr>
              <w:t>主要危险因素</w:t>
            </w:r>
          </w:p>
        </w:tc>
        <w:tc>
          <w:tcPr>
            <w:tcW w:w="4274"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主要管控措施</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管控层级</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责任人</w:t>
            </w:r>
          </w:p>
        </w:tc>
        <w:tc>
          <w:tcPr>
            <w:tcW w:w="802"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cs="黑体"/>
                <w:szCs w:val="21"/>
              </w:rPr>
            </w:pPr>
            <w:r>
              <w:rPr>
                <w:rFonts w:hint="eastAsia" w:ascii="黑体" w:hAnsi="黑体" w:eastAsia="黑体" w:cs="黑体"/>
                <w:szCs w:val="21"/>
              </w:rPr>
              <w:t>检查</w:t>
            </w:r>
          </w:p>
          <w:p>
            <w:pPr>
              <w:jc w:val="center"/>
              <w:rPr>
                <w:rFonts w:ascii="黑体" w:hAnsi="黑体" w:eastAsia="黑体" w:cs="黑体"/>
                <w:szCs w:val="21"/>
              </w:rPr>
            </w:pPr>
            <w:r>
              <w:rPr>
                <w:rFonts w:hint="eastAsia" w:ascii="黑体" w:hAnsi="黑体" w:eastAsia="黑体" w:cs="黑体"/>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1</w:t>
            </w:r>
          </w:p>
        </w:tc>
        <w:tc>
          <w:tcPr>
            <w:tcW w:w="14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柴油发电机室</w:t>
            </w: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柴油储存装置</w:t>
            </w:r>
          </w:p>
        </w:tc>
        <w:tc>
          <w:tcPr>
            <w:tcW w:w="18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火灾爆炸</w:t>
            </w:r>
          </w:p>
          <w:p>
            <w:pPr>
              <w:widowControl/>
              <w:jc w:val="center"/>
              <w:rPr>
                <w:rFonts w:ascii="仿宋" w:hAnsi="仿宋" w:eastAsia="仿宋" w:cs="仿宋"/>
                <w:sz w:val="18"/>
                <w:szCs w:val="18"/>
              </w:rPr>
            </w:pPr>
          </w:p>
        </w:tc>
        <w:tc>
          <w:tcPr>
            <w:tcW w:w="12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lang w:eastAsia="zh-CN" w:bidi="ar-SA"/>
              </w:rPr>
              <w:drawing>
                <wp:inline distT="0" distB="0" distL="114300" distR="114300">
                  <wp:extent cx="350520" cy="131445"/>
                  <wp:effectExtent l="0" t="0" r="1143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350520" cy="131445"/>
                          </a:xfrm>
                          <a:prstGeom prst="rect">
                            <a:avLst/>
                          </a:prstGeom>
                          <a:noFill/>
                          <a:ln w="9525">
                            <a:noFill/>
                          </a:ln>
                        </pic:spPr>
                      </pic:pic>
                    </a:graphicData>
                  </a:graphic>
                </wp:inline>
              </w:drawing>
            </w:r>
          </w:p>
        </w:tc>
        <w:tc>
          <w:tcPr>
            <w:tcW w:w="152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违章作业</w:t>
            </w:r>
          </w:p>
          <w:p>
            <w:pPr>
              <w:widowControl/>
              <w:jc w:val="center"/>
              <w:rPr>
                <w:rFonts w:ascii="仿宋" w:hAnsi="仿宋" w:eastAsia="仿宋" w:cs="仿宋"/>
                <w:lang w:eastAsia="zh-CN"/>
              </w:rPr>
            </w:pPr>
          </w:p>
          <w:p>
            <w:pPr>
              <w:widowControl/>
              <w:jc w:val="center"/>
              <w:rPr>
                <w:rFonts w:ascii="仿宋" w:hAnsi="仿宋" w:eastAsia="仿宋" w:cs="仿宋"/>
                <w:sz w:val="18"/>
                <w:szCs w:val="18"/>
                <w:lang w:eastAsia="zh-CN"/>
              </w:rPr>
            </w:pPr>
            <w:r>
              <w:rPr>
                <w:rFonts w:hint="eastAsia" w:ascii="仿宋" w:hAnsi="仿宋" w:eastAsia="仿宋" w:cs="仿宋"/>
                <w:sz w:val="18"/>
                <w:szCs w:val="18"/>
                <w:lang w:eastAsia="zh-CN"/>
              </w:rPr>
              <w:t>油罐泄漏</w:t>
            </w:r>
          </w:p>
          <w:p>
            <w:pPr>
              <w:widowControl/>
              <w:jc w:val="center"/>
              <w:rPr>
                <w:rFonts w:ascii="仿宋" w:hAnsi="仿宋" w:eastAsia="仿宋" w:cs="仿宋"/>
                <w:lang w:eastAsia="zh-CN"/>
              </w:rPr>
            </w:pPr>
          </w:p>
          <w:p>
            <w:pPr>
              <w:widowControl/>
              <w:jc w:val="center"/>
              <w:rPr>
                <w:rFonts w:ascii="仿宋" w:hAnsi="仿宋" w:eastAsia="仿宋" w:cs="仿宋"/>
                <w:sz w:val="18"/>
                <w:szCs w:val="18"/>
                <w:lang w:eastAsia="zh-CN"/>
              </w:rPr>
            </w:pPr>
            <w:r>
              <w:rPr>
                <w:rFonts w:hint="eastAsia" w:ascii="仿宋" w:hAnsi="仿宋" w:eastAsia="仿宋" w:cs="仿宋"/>
                <w:sz w:val="18"/>
                <w:szCs w:val="18"/>
                <w:lang w:eastAsia="zh-CN"/>
              </w:rPr>
              <w:t>通风不良</w:t>
            </w:r>
          </w:p>
          <w:p>
            <w:pPr>
              <w:widowControl/>
              <w:jc w:val="center"/>
              <w:rPr>
                <w:rFonts w:ascii="仿宋" w:hAnsi="仿宋" w:eastAsia="仿宋" w:cs="仿宋"/>
                <w:lang w:eastAsia="zh-CN"/>
              </w:rPr>
            </w:pP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安全管理制度</w:t>
            </w:r>
          </w:p>
          <w:p>
            <w:pPr>
              <w:spacing w:line="240" w:lineRule="exact"/>
              <w:jc w:val="center"/>
              <w:rPr>
                <w:rFonts w:ascii="仿宋" w:hAnsi="仿宋" w:eastAsia="仿宋" w:cs="仿宋"/>
                <w:sz w:val="18"/>
                <w:szCs w:val="18"/>
                <w:lang w:eastAsia="zh-CN"/>
              </w:rPr>
            </w:pPr>
            <w:r>
              <w:rPr>
                <w:rFonts w:hint="eastAsia" w:ascii="仿宋" w:hAnsi="仿宋" w:eastAsia="仿宋" w:cs="仿宋"/>
                <w:sz w:val="18"/>
                <w:szCs w:val="18"/>
                <w:lang w:eastAsia="zh-CN"/>
              </w:rPr>
              <w:t>落实不到位</w:t>
            </w:r>
          </w:p>
        </w:tc>
        <w:tc>
          <w:tcPr>
            <w:tcW w:w="4274" w:type="dxa"/>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工程措施：1.柴油储存装置应采用密闭容器储存；2.柴油发电机室电线路、电气开关等按GB50058要求选用设置；3. 柴油发电机室建筑按GB50016的防火要求设置；4.柴油发电机室按</w:t>
            </w:r>
            <w:r>
              <w:rPr>
                <w:rFonts w:hint="eastAsia" w:ascii="仿宋" w:hAnsi="仿宋" w:eastAsia="仿宋" w:cs="仿宋"/>
                <w:color w:val="000000"/>
                <w:sz w:val="18"/>
                <w:szCs w:val="18"/>
                <w:lang w:eastAsia="zh-CN"/>
              </w:rPr>
              <w:t xml:space="preserve"> GB50116</w:t>
            </w:r>
            <w:r>
              <w:rPr>
                <w:rFonts w:hint="eastAsia" w:ascii="仿宋" w:hAnsi="仿宋" w:eastAsia="仿宋" w:cs="仿宋"/>
                <w:sz w:val="18"/>
                <w:szCs w:val="18"/>
                <w:lang w:eastAsia="zh-CN"/>
              </w:rPr>
              <w:t>要求设置火灾自动报警系统；5.柴油发电机室厂房按GB50057设置防雷接地装置；</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个体防护：1.按</w:t>
            </w:r>
            <w:r>
              <w:rPr>
                <w:rFonts w:hint="eastAsia" w:ascii="仿宋" w:hAnsi="仿宋" w:eastAsia="仿宋" w:cs="仿宋"/>
                <w:color w:val="000000"/>
                <w:sz w:val="18"/>
                <w:szCs w:val="18"/>
                <w:lang w:eastAsia="zh-CN"/>
              </w:rPr>
              <w:t xml:space="preserve"> GB/T11651要求</w:t>
            </w:r>
            <w:r>
              <w:rPr>
                <w:rFonts w:hint="eastAsia" w:ascii="仿宋" w:hAnsi="仿宋" w:eastAsia="仿宋" w:cs="仿宋"/>
                <w:sz w:val="18"/>
                <w:szCs w:val="18"/>
                <w:lang w:eastAsia="zh-CN"/>
              </w:rPr>
              <w:t>为员工配备劳动防护用品；</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管理措施：1.制定岗位安全生产责任制度；2.制定柴油发电机室防火防爆安全管理制度；3.制定岗位安全操作规程；4.定期对防雷接地电阻进行检测；5.现场设置柴油火灾爆炸安全警示标志和入场安全须知；</w:t>
            </w:r>
          </w:p>
          <w:p>
            <w:pPr>
              <w:spacing w:line="240" w:lineRule="exact"/>
              <w:rPr>
                <w:rFonts w:ascii="仿宋" w:hAnsi="仿宋" w:eastAsia="仿宋" w:cs="仿宋"/>
                <w:sz w:val="18"/>
                <w:szCs w:val="18"/>
                <w:lang w:eastAsia="zh-CN"/>
              </w:rPr>
            </w:pPr>
            <w:r>
              <w:rPr>
                <w:rFonts w:hint="eastAsia" w:ascii="仿宋" w:hAnsi="仿宋" w:eastAsia="仿宋" w:cs="仿宋"/>
                <w:sz w:val="18"/>
                <w:szCs w:val="18"/>
                <w:lang w:eastAsia="zh-CN"/>
              </w:rPr>
              <w:t>应急措施：1.制定柴油发电机室火灾爆炸现场处置方案或应急操作卡并定期演练；2.配备干粉灭火器；</w:t>
            </w:r>
          </w:p>
        </w:tc>
        <w:tc>
          <w:tcPr>
            <w:tcW w:w="70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公司</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王五</w:t>
            </w:r>
          </w:p>
        </w:tc>
        <w:tc>
          <w:tcPr>
            <w:tcW w:w="80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仿宋" w:hAnsi="仿宋" w:eastAsia="仿宋" w:cs="仿宋"/>
                <w:sz w:val="18"/>
                <w:szCs w:val="18"/>
              </w:rPr>
            </w:pPr>
            <w:r>
              <w:rPr>
                <w:rFonts w:hint="eastAsia" w:ascii="仿宋" w:hAnsi="仿宋" w:eastAsia="仿宋" w:cs="仿宋"/>
                <w:sz w:val="18"/>
                <w:szCs w:val="18"/>
              </w:rPr>
              <w:t>1次/周</w:t>
            </w:r>
          </w:p>
        </w:tc>
      </w:tr>
    </w:tbl>
    <w:p/>
    <w:p>
      <w:pPr>
        <w:ind w:firstLine="442" w:firstLineChars="200"/>
        <w:rPr>
          <w:b/>
          <w:bCs/>
        </w:rPr>
      </w:pPr>
    </w:p>
    <w:p>
      <w:pPr>
        <w:rPr>
          <w:b/>
          <w:bCs/>
        </w:rPr>
      </w:pPr>
      <w:r>
        <w:rPr>
          <w:b/>
          <w:bCs/>
        </w:rPr>
        <w:t>备注：</w:t>
      </w:r>
    </w:p>
    <w:p>
      <w:pPr>
        <w:ind w:firstLine="442" w:firstLineChars="200"/>
        <w:rPr>
          <w:rFonts w:ascii="仿宋" w:hAnsi="仿宋" w:eastAsia="仿宋" w:cs="仿宋"/>
          <w:b/>
          <w:bCs/>
          <w:lang w:eastAsia="zh-CN"/>
        </w:rPr>
      </w:pPr>
      <w:r>
        <w:rPr>
          <w:rFonts w:hint="eastAsia" w:ascii="仿宋" w:hAnsi="仿宋" w:eastAsia="仿宋" w:cs="仿宋"/>
          <w:b/>
          <w:bCs/>
          <w:lang w:eastAsia="zh-CN"/>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lang w:eastAsia="zh-CN"/>
        </w:rPr>
      </w:pPr>
      <w:r>
        <w:rPr>
          <w:rFonts w:hint="eastAsia" w:ascii="仿宋" w:hAnsi="仿宋" w:eastAsia="仿宋" w:cs="仿宋"/>
          <w:b/>
          <w:bCs/>
          <w:lang w:eastAsia="zh-CN"/>
        </w:rPr>
        <w:t>管控层级：四个管控层级（企业、车间、班组、岗位）。</w:t>
      </w:r>
    </w:p>
    <w:p>
      <w:pPr>
        <w:ind w:firstLine="442" w:firstLineChars="200"/>
        <w:rPr>
          <w:rFonts w:ascii="仿宋" w:hAnsi="仿宋" w:eastAsia="仿宋" w:cs="仿宋"/>
          <w:b/>
          <w:bCs/>
          <w:lang w:eastAsia="zh-CN"/>
        </w:rPr>
      </w:pPr>
      <w:r>
        <w:rPr>
          <w:rFonts w:hint="eastAsia" w:ascii="仿宋" w:hAnsi="仿宋" w:eastAsia="仿宋" w:cs="仿宋"/>
          <w:b/>
          <w:bCs/>
          <w:lang w:eastAsia="zh-CN"/>
        </w:rPr>
        <w:t>设计样式：各企业根据各自企业文化和logo设计，风险等级按照全省统一的色谱技术要求使用颜色（详见后）。</w:t>
      </w:r>
    </w:p>
    <w:p>
      <w:pPr>
        <w:ind w:firstLine="442" w:firstLineChars="200"/>
        <w:rPr>
          <w:rFonts w:ascii="仿宋" w:hAnsi="仿宋" w:eastAsia="仿宋" w:cs="仿宋"/>
          <w:b/>
          <w:bCs/>
          <w:lang w:eastAsia="zh-CN"/>
        </w:rPr>
      </w:pPr>
    </w:p>
    <w:p>
      <w:pPr>
        <w:ind w:firstLine="442" w:firstLineChars="200"/>
        <w:rPr>
          <w:rFonts w:ascii="仿宋" w:hAnsi="仿宋" w:eastAsia="仿宋" w:cs="仿宋"/>
          <w:b/>
          <w:bCs/>
          <w:lang w:eastAsia="zh-CN"/>
        </w:rPr>
      </w:pPr>
    </w:p>
    <w:p>
      <w:pPr>
        <w:jc w:val="center"/>
        <w:rPr>
          <w:rFonts w:ascii="仿宋" w:hAnsi="仿宋" w:eastAsia="仿宋" w:cs="仿宋"/>
          <w:b/>
          <w:bCs/>
          <w:sz w:val="32"/>
          <w:szCs w:val="32"/>
          <w:lang w:eastAsia="zh-CN" w:bidi="ar"/>
        </w:rPr>
      </w:pPr>
      <w:r>
        <w:rPr>
          <w:rFonts w:hint="eastAsia" w:ascii="仿宋" w:hAnsi="仿宋" w:eastAsia="仿宋" w:cs="仿宋"/>
          <w:b/>
          <w:bCs/>
          <w:sz w:val="32"/>
          <w:szCs w:val="32"/>
          <w:lang w:eastAsia="zh-CN" w:bidi="ar"/>
        </w:rPr>
        <w:t>安全风险等级四色标识RGB色谱标准</w:t>
      </w:r>
    </w:p>
    <w:tbl>
      <w:tblPr>
        <w:tblStyle w:val="9"/>
        <w:tblpPr w:leftFromText="180" w:rightFromText="180" w:vertAnchor="text" w:horzAnchor="page" w:tblpXSpec="center" w:tblpY="312"/>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782"/>
        <w:gridCol w:w="2012"/>
        <w:gridCol w:w="3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序号</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风险等级</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颜色</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色谱标准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1</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重大风险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红</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G0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2</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较大风险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橙</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G97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3</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一般风险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黄</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RGB:R255  G255  B0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4</w:t>
            </w:r>
          </w:p>
        </w:tc>
        <w:tc>
          <w:tcPr>
            <w:tcW w:w="178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低风险</w:t>
            </w:r>
          </w:p>
        </w:tc>
        <w:tc>
          <w:tcPr>
            <w:tcW w:w="20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蓝</w:t>
            </w:r>
          </w:p>
        </w:tc>
        <w:tc>
          <w:tcPr>
            <w:tcW w:w="36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sz w:val="28"/>
                <w:szCs w:val="28"/>
              </w:rPr>
            </w:pPr>
            <w:r>
              <w:rPr>
                <w:rFonts w:hint="eastAsia" w:ascii="仿宋" w:hAnsi="仿宋" w:eastAsia="仿宋" w:cs="仿宋"/>
                <w:sz w:val="28"/>
                <w:szCs w:val="28"/>
              </w:rPr>
              <w:t xml:space="preserve">  RGB:R0     G0    B255</w:t>
            </w:r>
          </w:p>
        </w:tc>
      </w:tr>
    </w:tbl>
    <w:p>
      <w:pPr>
        <w:ind w:firstLine="442" w:firstLineChars="200"/>
        <w:rPr>
          <w:rFonts w:ascii="仿宋" w:hAnsi="仿宋" w:eastAsia="仿宋" w:cs="仿宋"/>
          <w:b/>
          <w:bCs/>
        </w:rPr>
      </w:pPr>
    </w:p>
    <w:p>
      <w:pPr>
        <w:ind w:firstLine="442" w:firstLineChars="200"/>
        <w:rPr>
          <w:rFonts w:ascii="仿宋" w:hAnsi="仿宋" w:eastAsia="仿宋" w:cs="仿宋"/>
          <w:b/>
          <w:bCs/>
        </w:rPr>
      </w:pPr>
    </w:p>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r>
        <w:rPr>
          <w:rFonts w:hint="eastAsia" w:ascii="黑体" w:hAnsi="黑体" w:eastAsia="黑体" w:cs="黑体"/>
          <w:sz w:val="32"/>
          <w:szCs w:val="32"/>
        </w:rPr>
        <w:t>附件</w:t>
      </w:r>
      <w:r>
        <w:rPr>
          <w:rFonts w:hint="eastAsia" w:ascii="黑体" w:hAnsi="黑体" w:eastAsia="黑体" w:cs="黑体"/>
          <w:sz w:val="32"/>
          <w:szCs w:val="32"/>
          <w:lang w:eastAsia="zh-CN"/>
        </w:rPr>
        <w:t>23</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岗位风险告知卡</w:t>
      </w:r>
      <w:r>
        <w:rPr>
          <w:rFonts w:hint="eastAsia" w:ascii="楷体" w:hAnsi="楷体" w:eastAsia="楷体" w:cs="楷体"/>
          <w:sz w:val="44"/>
          <w:szCs w:val="44"/>
          <w:lang w:eastAsia="zh-CN"/>
        </w:rPr>
        <w:t>（样式）</w:t>
      </w:r>
    </w:p>
    <w:p>
      <w:pPr>
        <w:spacing w:line="240" w:lineRule="atLeast"/>
        <w:rPr>
          <w:lang w:eastAsia="zh-CN"/>
        </w:rPr>
      </w:pPr>
    </w:p>
    <w:p>
      <w:pPr>
        <w:jc w:val="center"/>
        <w:rPr>
          <w:lang w:eastAsia="zh-CN"/>
        </w:rPr>
      </w:pPr>
    </w:p>
    <w:p>
      <w:pPr>
        <w:jc w:val="center"/>
      </w:pPr>
      <w:r>
        <w:rPr>
          <w:lang w:eastAsia="zh-CN" w:bidi="ar-SA"/>
        </w:rPr>
        <w:drawing>
          <wp:inline distT="0" distB="0" distL="114300" distR="114300">
            <wp:extent cx="5395595" cy="3734435"/>
            <wp:effectExtent l="0" t="0" r="1460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5395595" cy="3734435"/>
                    </a:xfrm>
                    <a:prstGeom prst="rect">
                      <a:avLst/>
                    </a:prstGeom>
                    <a:noFill/>
                    <a:ln w="9525">
                      <a:noFill/>
                    </a:ln>
                  </pic:spPr>
                </pic:pic>
              </a:graphicData>
            </a:graphic>
          </wp:inline>
        </w:drawing>
      </w:r>
    </w:p>
    <w:p>
      <w:pPr>
        <w:pStyle w:val="17"/>
        <w:numPr>
          <w:ilvl w:val="0"/>
          <w:numId w:val="0"/>
        </w:numPr>
        <w:spacing w:before="0"/>
        <w:ind w:firstLine="643" w:firstLineChars="200"/>
        <w:jc w:val="both"/>
        <w:rPr>
          <w:rFonts w:ascii="仿宋" w:hAnsi="仿宋" w:eastAsia="仿宋" w:cs="仿宋"/>
          <w:sz w:val="32"/>
          <w:szCs w:val="32"/>
        </w:rPr>
      </w:pPr>
      <w:bookmarkStart w:id="19" w:name="_Toc455737696"/>
      <w:bookmarkStart w:id="20" w:name="_Toc498766383"/>
      <w:bookmarkStart w:id="21" w:name="_Toc470275743"/>
      <w:bookmarkStart w:id="22" w:name="_Toc507512095"/>
      <w:r>
        <w:rPr>
          <w:rFonts w:hint="eastAsia" w:hAnsi="黑体" w:cs="黑体"/>
          <w:b/>
          <w:bCs/>
          <w:sz w:val="32"/>
          <w:szCs w:val="32"/>
        </w:rPr>
        <w:t>附件24：常用的风险（危险源、危害因素）辨识方法（资料性附录）</w:t>
      </w:r>
    </w:p>
    <w:p>
      <w:pPr>
        <w:rPr>
          <w:rFonts w:ascii="仿宋" w:hAnsi="仿宋" w:eastAsia="仿宋" w:cs="仿宋"/>
          <w:b/>
          <w:sz w:val="32"/>
          <w:szCs w:val="32"/>
          <w:lang w:eastAsia="zh-CN"/>
        </w:rPr>
      </w:pPr>
      <w:r>
        <w:rPr>
          <w:rFonts w:hint="eastAsia" w:ascii="仿宋" w:hAnsi="仿宋" w:eastAsia="仿宋" w:cs="仿宋"/>
          <w:b/>
          <w:bCs/>
          <w:sz w:val="32"/>
          <w:szCs w:val="32"/>
          <w:lang w:eastAsia="zh-CN"/>
        </w:rPr>
        <w:t>一、安全检查表法（SCL）</w:t>
      </w:r>
      <w:bookmarkEnd w:id="19"/>
      <w:r>
        <w:rPr>
          <w:rFonts w:hint="eastAsia" w:ascii="仿宋" w:hAnsi="仿宋" w:eastAsia="仿宋" w:cs="仿宋"/>
          <w:sz w:val="32"/>
          <w:szCs w:val="32"/>
          <w:lang w:eastAsia="zh-CN"/>
        </w:rPr>
        <w:br w:type="textWrapping"/>
      </w:r>
      <w:bookmarkEnd w:id="20"/>
      <w:bookmarkEnd w:id="21"/>
      <w:bookmarkEnd w:id="22"/>
      <w:r>
        <w:rPr>
          <w:rFonts w:hint="eastAsia" w:ascii="仿宋" w:hAnsi="仿宋" w:eastAsia="仿宋" w:cs="仿宋"/>
          <w:b/>
          <w:sz w:val="32"/>
          <w:szCs w:val="32"/>
          <w:lang w:eastAsia="zh-CN"/>
        </w:rPr>
        <w:t>1、方法概述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pPr>
        <w:rPr>
          <w:rFonts w:ascii="仿宋" w:hAnsi="仿宋" w:eastAsia="仿宋" w:cs="仿宋"/>
          <w:b/>
          <w:sz w:val="32"/>
          <w:szCs w:val="32"/>
          <w:lang w:eastAsia="zh-CN"/>
        </w:rPr>
      </w:pPr>
      <w:r>
        <w:rPr>
          <w:rFonts w:hint="eastAsia" w:ascii="仿宋" w:hAnsi="仿宋" w:eastAsia="仿宋" w:cs="仿宋"/>
          <w:b/>
          <w:sz w:val="32"/>
          <w:szCs w:val="32"/>
          <w:lang w:eastAsia="zh-CN"/>
        </w:rPr>
        <w:t>2、安全检查表编制依据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安全检查表编制依据应包括且不限于以下条目：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——有关法规、标准、规范及规定；</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——国内外事故案例和企业以往事故情况；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——系统分析确定的危险部位及防范措施；</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——分析人员的经验和可靠的参考资料；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——有关研究成果，同行业或类似行业检查表等。</w:t>
      </w:r>
    </w:p>
    <w:p>
      <w:pPr>
        <w:rPr>
          <w:rFonts w:ascii="仿宋" w:hAnsi="仿宋" w:eastAsia="仿宋" w:cs="仿宋"/>
          <w:b/>
          <w:sz w:val="32"/>
          <w:szCs w:val="32"/>
          <w:lang w:eastAsia="zh-CN"/>
        </w:rPr>
      </w:pPr>
      <w:r>
        <w:rPr>
          <w:rFonts w:hint="eastAsia" w:ascii="仿宋" w:hAnsi="仿宋" w:eastAsia="仿宋" w:cs="仿宋"/>
          <w:b/>
          <w:sz w:val="32"/>
          <w:szCs w:val="32"/>
          <w:lang w:eastAsia="zh-CN"/>
        </w:rPr>
        <w:t>3、编制安全检查表</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安全检查表编制应包括但不限于以下条目：</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——确定编制人员。包括熟悉系统的工段长、安全员、技术员、设备员等各方面人员；</w:t>
      </w:r>
    </w:p>
    <w:p>
      <w:pPr>
        <w:ind w:left="420"/>
        <w:rPr>
          <w:rFonts w:ascii="仿宋" w:hAnsi="仿宋" w:eastAsia="仿宋" w:cs="仿宋"/>
          <w:sz w:val="32"/>
          <w:szCs w:val="32"/>
          <w:lang w:eastAsia="zh-CN"/>
        </w:rPr>
      </w:pPr>
      <w:r>
        <w:rPr>
          <w:rFonts w:hint="eastAsia" w:ascii="仿宋" w:hAnsi="仿宋" w:eastAsia="仿宋" w:cs="仿宋"/>
          <w:sz w:val="32"/>
          <w:szCs w:val="32"/>
          <w:lang w:eastAsia="zh-CN"/>
        </w:rPr>
        <w:t>——熟悉系统。包括系统的结构、功能、工艺流程、操作条件、布置和已有的安全卫生设施；</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——收集资料。收集有关安全法律、法规、规程、标准、制度及本系统过去发生的事故事件资料，作为编制安全检查表的依据；</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——编制表格。确定检查项目、检查标准、不符合标准的情况及后果、安全控制措施等要素。</w:t>
      </w:r>
    </w:p>
    <w:p>
      <w:pPr>
        <w:rPr>
          <w:rFonts w:ascii="仿宋" w:hAnsi="仿宋" w:eastAsia="仿宋" w:cs="仿宋"/>
          <w:b/>
          <w:sz w:val="32"/>
          <w:szCs w:val="32"/>
          <w:lang w:eastAsia="zh-CN"/>
        </w:rPr>
      </w:pPr>
      <w:r>
        <w:rPr>
          <w:rFonts w:hint="eastAsia" w:ascii="仿宋" w:hAnsi="仿宋" w:eastAsia="仿宋" w:cs="仿宋"/>
          <w:b/>
          <w:sz w:val="32"/>
          <w:szCs w:val="32"/>
          <w:lang w:eastAsia="zh-CN"/>
        </w:rPr>
        <w:t>4、安全检查表分析评价</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安全检查表分析评价应包括但不限于以下内容：</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——列出《设备设施清单》；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——依据《设备设施清单》，按功能或结构划分为若干危害因素（危险源），对照安全检查表逐个分析潜在的危害；</w:t>
      </w:r>
    </w:p>
    <w:p>
      <w:pPr>
        <w:ind w:firstLine="420"/>
        <w:rPr>
          <w:rFonts w:ascii="仿宋" w:hAnsi="仿宋" w:eastAsia="仿宋" w:cs="仿宋"/>
          <w:sz w:val="32"/>
          <w:szCs w:val="32"/>
          <w:lang w:eastAsia="zh-CN"/>
        </w:rPr>
      </w:pPr>
      <w:r>
        <w:rPr>
          <w:rFonts w:hint="eastAsia" w:ascii="仿宋" w:hAnsi="仿宋" w:eastAsia="仿宋" w:cs="仿宋"/>
          <w:sz w:val="32"/>
          <w:szCs w:val="32"/>
          <w:lang w:eastAsia="zh-CN"/>
        </w:rPr>
        <w:t>——对每个危险源，按照《安全检查表分析（SCL）评价记录》进行全过程的系统分析和记录。</w:t>
      </w:r>
    </w:p>
    <w:p>
      <w:pPr>
        <w:rPr>
          <w:rFonts w:ascii="仿宋" w:hAnsi="仿宋" w:eastAsia="仿宋" w:cs="仿宋"/>
          <w:b/>
          <w:sz w:val="32"/>
          <w:szCs w:val="32"/>
          <w:lang w:eastAsia="zh-CN"/>
        </w:rPr>
      </w:pPr>
      <w:r>
        <w:rPr>
          <w:rFonts w:hint="eastAsia" w:ascii="仿宋" w:hAnsi="仿宋" w:eastAsia="仿宋" w:cs="仿宋"/>
          <w:b/>
          <w:sz w:val="32"/>
          <w:szCs w:val="32"/>
          <w:lang w:eastAsia="zh-CN"/>
        </w:rPr>
        <w:t>5、 检查表分析要求</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综合考虑设备设施内外部和工艺危害，识别顺序如下：</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——厂址、地形、地貌、地质、周围环境、周边安全距离方面的危害；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——厂区内平面布局、功能分区、设备设施布置、内部安全距离等方面的危害；</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——具体的建构筑物等。</w:t>
      </w:r>
    </w:p>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lang w:eastAsia="zh-CN"/>
        </w:rPr>
        <w:t>设备设施清单</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（记录受控号）单位：                                         No:</w:t>
      </w:r>
    </w:p>
    <w:tbl>
      <w:tblPr>
        <w:tblStyle w:val="9"/>
        <w:tblW w:w="134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71"/>
        <w:gridCol w:w="1984"/>
        <w:gridCol w:w="1543"/>
        <w:gridCol w:w="2424"/>
        <w:gridCol w:w="1985"/>
        <w:gridCol w:w="2424"/>
        <w:gridCol w:w="17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127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98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设备名称</w:t>
            </w:r>
          </w:p>
        </w:tc>
        <w:tc>
          <w:tcPr>
            <w:tcW w:w="154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类别</w:t>
            </w:r>
          </w:p>
        </w:tc>
        <w:tc>
          <w:tcPr>
            <w:tcW w:w="242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位号/所在部位</w:t>
            </w:r>
          </w:p>
        </w:tc>
        <w:tc>
          <w:tcPr>
            <w:tcW w:w="198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所属单位</w:t>
            </w:r>
          </w:p>
        </w:tc>
        <w:tc>
          <w:tcPr>
            <w:tcW w:w="242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是否特种设备</w:t>
            </w:r>
          </w:p>
        </w:tc>
        <w:tc>
          <w:tcPr>
            <w:tcW w:w="176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71" w:type="dxa"/>
            <w:shd w:val="clear" w:color="auto" w:fill="auto"/>
            <w:vAlign w:val="center"/>
          </w:tcPr>
          <w:p>
            <w:pPr>
              <w:spacing w:line="239" w:lineRule="auto"/>
              <w:jc w:val="center"/>
              <w:rPr>
                <w:rFonts w:ascii="仿宋" w:hAnsi="仿宋" w:eastAsia="仿宋" w:cs="仿宋"/>
                <w:sz w:val="24"/>
                <w:szCs w:val="24"/>
              </w:rPr>
            </w:pPr>
          </w:p>
        </w:tc>
        <w:tc>
          <w:tcPr>
            <w:tcW w:w="1984" w:type="dxa"/>
            <w:shd w:val="clear" w:color="auto" w:fill="auto"/>
            <w:vAlign w:val="center"/>
          </w:tcPr>
          <w:p>
            <w:pPr>
              <w:spacing w:line="239" w:lineRule="auto"/>
              <w:jc w:val="center"/>
              <w:rPr>
                <w:rFonts w:ascii="仿宋" w:hAnsi="仿宋" w:eastAsia="仿宋" w:cs="仿宋"/>
                <w:sz w:val="24"/>
                <w:szCs w:val="24"/>
              </w:rPr>
            </w:pPr>
          </w:p>
        </w:tc>
        <w:tc>
          <w:tcPr>
            <w:tcW w:w="1543" w:type="dxa"/>
            <w:shd w:val="clear" w:color="auto" w:fill="auto"/>
            <w:vAlign w:val="center"/>
          </w:tcPr>
          <w:p>
            <w:pPr>
              <w:spacing w:line="239" w:lineRule="auto"/>
              <w:jc w:val="center"/>
              <w:rPr>
                <w:rFonts w:ascii="仿宋" w:hAnsi="仿宋" w:eastAsia="仿宋" w:cs="仿宋"/>
                <w:sz w:val="24"/>
                <w:szCs w:val="24"/>
              </w:rPr>
            </w:pPr>
          </w:p>
        </w:tc>
        <w:tc>
          <w:tcPr>
            <w:tcW w:w="2424" w:type="dxa"/>
            <w:shd w:val="clear" w:color="auto" w:fill="auto"/>
            <w:vAlign w:val="center"/>
          </w:tcPr>
          <w:p>
            <w:pPr>
              <w:spacing w:line="239" w:lineRule="auto"/>
              <w:jc w:val="center"/>
              <w:rPr>
                <w:rFonts w:ascii="仿宋" w:hAnsi="仿宋" w:eastAsia="仿宋" w:cs="仿宋"/>
                <w:sz w:val="24"/>
                <w:szCs w:val="24"/>
              </w:rPr>
            </w:pPr>
          </w:p>
        </w:tc>
        <w:tc>
          <w:tcPr>
            <w:tcW w:w="1985" w:type="dxa"/>
            <w:shd w:val="clear" w:color="auto" w:fill="auto"/>
            <w:vAlign w:val="center"/>
          </w:tcPr>
          <w:p>
            <w:pPr>
              <w:spacing w:line="239" w:lineRule="auto"/>
              <w:jc w:val="center"/>
              <w:rPr>
                <w:rFonts w:ascii="仿宋" w:hAnsi="仿宋" w:eastAsia="仿宋" w:cs="仿宋"/>
                <w:sz w:val="24"/>
                <w:szCs w:val="24"/>
              </w:rPr>
            </w:pPr>
          </w:p>
        </w:tc>
        <w:tc>
          <w:tcPr>
            <w:tcW w:w="2424" w:type="dxa"/>
            <w:shd w:val="clear" w:color="auto" w:fill="auto"/>
            <w:vAlign w:val="center"/>
          </w:tcPr>
          <w:p>
            <w:pPr>
              <w:spacing w:line="239" w:lineRule="auto"/>
              <w:jc w:val="center"/>
              <w:rPr>
                <w:rFonts w:ascii="仿宋" w:hAnsi="仿宋" w:eastAsia="仿宋" w:cs="仿宋"/>
                <w:sz w:val="24"/>
                <w:szCs w:val="24"/>
              </w:rPr>
            </w:pPr>
          </w:p>
        </w:tc>
        <w:tc>
          <w:tcPr>
            <w:tcW w:w="1769"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填表人：    填表日期：    审核人：     审核日期：</w:t>
      </w:r>
    </w:p>
    <w:p>
      <w:pPr>
        <w:rPr>
          <w:rFonts w:ascii="仿宋" w:hAnsi="仿宋" w:eastAsia="仿宋" w:cs="仿宋"/>
          <w:sz w:val="24"/>
          <w:szCs w:val="24"/>
          <w:lang w:eastAsia="zh-CN"/>
        </w:rPr>
      </w:pPr>
      <w:r>
        <w:rPr>
          <w:rFonts w:hint="eastAsia" w:ascii="仿宋" w:hAnsi="仿宋" w:eastAsia="仿宋" w:cs="仿宋"/>
          <w:sz w:val="24"/>
          <w:szCs w:val="24"/>
          <w:lang w:eastAsia="zh-CN"/>
        </w:rPr>
        <w:t>填表说明：</w:t>
      </w:r>
    </w:p>
    <w:p>
      <w:pPr>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1.设备十大类别:炉类、塔类、反应器类、储罐及容器类、冷换设备类、通用机械类、动力类、化工机械类、起重运输类、其他设备类。</w:t>
      </w:r>
      <w:r>
        <w:rPr>
          <w:rFonts w:hint="eastAsia" w:ascii="仿宋" w:hAnsi="仿宋" w:eastAsia="仿宋" w:cs="仿宋"/>
          <w:sz w:val="24"/>
          <w:szCs w:val="24"/>
          <w:lang w:eastAsia="zh-CN"/>
        </w:rPr>
        <w:tab/>
      </w:r>
      <w:r>
        <w:rPr>
          <w:rFonts w:hint="eastAsia" w:ascii="仿宋" w:hAnsi="仿宋" w:eastAsia="仿宋" w:cs="仿宋"/>
          <w:sz w:val="24"/>
          <w:szCs w:val="24"/>
          <w:lang w:eastAsia="zh-CN"/>
        </w:rPr>
        <w:t>2.参照设备设施台帐，按照十大类别归类，按照单元或装置进行划分，同一单元或装置内介质、型号相同的设备设施可合并，在备注内写明数量。 3.厂房、管廊、手持电动工具、办公楼等可以放在表的最后列出。</w:t>
      </w:r>
    </w:p>
    <w:p>
      <w:pPr>
        <w:rPr>
          <w:rFonts w:ascii="仿宋" w:hAnsi="仿宋" w:eastAsia="仿宋" w:cs="仿宋"/>
          <w:sz w:val="32"/>
          <w:szCs w:val="32"/>
          <w:lang w:eastAsia="zh-CN"/>
        </w:rPr>
      </w:pPr>
    </w:p>
    <w:p>
      <w:pPr>
        <w:spacing w:line="239" w:lineRule="auto"/>
        <w:jc w:val="center"/>
        <w:rPr>
          <w:rFonts w:ascii="仿宋" w:hAnsi="仿宋" w:eastAsia="仿宋" w:cs="仿宋"/>
          <w:sz w:val="24"/>
          <w:szCs w:val="24"/>
          <w:lang w:eastAsia="zh-CN"/>
        </w:rPr>
      </w:pPr>
      <w:r>
        <w:rPr>
          <w:rFonts w:hint="eastAsia" w:ascii="仿宋" w:hAnsi="仿宋" w:eastAsia="仿宋" w:cs="仿宋"/>
          <w:b/>
          <w:bCs/>
          <w:sz w:val="32"/>
          <w:szCs w:val="32"/>
          <w:lang w:eastAsia="zh-CN"/>
        </w:rPr>
        <w:t>安全检查表分析</w:t>
      </w:r>
      <w:r>
        <w:rPr>
          <w:rFonts w:hint="eastAsia" w:ascii="仿宋" w:hAnsi="仿宋" w:eastAsia="仿宋" w:cs="仿宋"/>
          <w:sz w:val="24"/>
          <w:szCs w:val="24"/>
          <w:lang w:eastAsia="zh-CN"/>
        </w:rPr>
        <w:t>（SCL+LEC）评价记录</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（记录受控号）单位： 岗位：  风险点（区域/装置/设备/设施）名称：</w:t>
      </w:r>
    </w:p>
    <w:p>
      <w:pPr>
        <w:spacing w:line="239" w:lineRule="auto"/>
        <w:rPr>
          <w:rFonts w:ascii="仿宋" w:hAnsi="仿宋" w:eastAsia="仿宋" w:cs="仿宋"/>
          <w:sz w:val="24"/>
          <w:szCs w:val="24"/>
        </w:rPr>
      </w:pPr>
      <w:r>
        <w:rPr>
          <w:rFonts w:hint="eastAsia" w:ascii="仿宋" w:hAnsi="仿宋" w:eastAsia="仿宋" w:cs="仿宋"/>
          <w:sz w:val="24"/>
          <w:szCs w:val="24"/>
        </w:rPr>
        <w:t>No:</w:t>
      </w:r>
    </w:p>
    <w:tbl>
      <w:tblPr>
        <w:tblStyle w:val="9"/>
        <w:tblW w:w="1350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55"/>
        <w:gridCol w:w="1168"/>
        <w:gridCol w:w="1331"/>
        <w:gridCol w:w="2338"/>
        <w:gridCol w:w="1897"/>
        <w:gridCol w:w="701"/>
        <w:gridCol w:w="700"/>
        <w:gridCol w:w="701"/>
        <w:gridCol w:w="1165"/>
        <w:gridCol w:w="1179"/>
        <w:gridCol w:w="11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66" w:hRule="atLeast"/>
        </w:trPr>
        <w:tc>
          <w:tcPr>
            <w:tcW w:w="115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6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检查项目</w:t>
            </w:r>
          </w:p>
        </w:tc>
        <w:tc>
          <w:tcPr>
            <w:tcW w:w="133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标准</w:t>
            </w:r>
          </w:p>
        </w:tc>
        <w:tc>
          <w:tcPr>
            <w:tcW w:w="2338"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不符合标准情况及后果</w:t>
            </w:r>
          </w:p>
        </w:tc>
        <w:tc>
          <w:tcPr>
            <w:tcW w:w="1897"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70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70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C</w:t>
            </w:r>
          </w:p>
        </w:tc>
        <w:tc>
          <w:tcPr>
            <w:tcW w:w="70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D</w:t>
            </w:r>
          </w:p>
        </w:tc>
        <w:tc>
          <w:tcPr>
            <w:tcW w:w="116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79"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建议新增（改进）措施</w:t>
            </w:r>
          </w:p>
        </w:tc>
        <w:tc>
          <w:tcPr>
            <w:tcW w:w="116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9" w:hRule="atLeast"/>
        </w:trPr>
        <w:tc>
          <w:tcPr>
            <w:tcW w:w="1155" w:type="dxa"/>
            <w:shd w:val="clear" w:color="auto" w:fill="auto"/>
            <w:vAlign w:val="center"/>
          </w:tcPr>
          <w:p>
            <w:pPr>
              <w:spacing w:line="239" w:lineRule="auto"/>
              <w:jc w:val="center"/>
              <w:rPr>
                <w:rFonts w:ascii="仿宋" w:hAnsi="仿宋" w:eastAsia="仿宋" w:cs="仿宋"/>
                <w:sz w:val="24"/>
                <w:szCs w:val="24"/>
              </w:rPr>
            </w:pPr>
          </w:p>
        </w:tc>
        <w:tc>
          <w:tcPr>
            <w:tcW w:w="1168" w:type="dxa"/>
            <w:shd w:val="clear" w:color="auto" w:fill="auto"/>
            <w:vAlign w:val="center"/>
          </w:tcPr>
          <w:p>
            <w:pPr>
              <w:spacing w:line="239" w:lineRule="auto"/>
              <w:jc w:val="center"/>
              <w:rPr>
                <w:rFonts w:ascii="仿宋" w:hAnsi="仿宋" w:eastAsia="仿宋" w:cs="仿宋"/>
                <w:sz w:val="24"/>
                <w:szCs w:val="24"/>
              </w:rPr>
            </w:pPr>
          </w:p>
        </w:tc>
        <w:tc>
          <w:tcPr>
            <w:tcW w:w="1331" w:type="dxa"/>
            <w:shd w:val="clear" w:color="auto" w:fill="auto"/>
            <w:vAlign w:val="center"/>
          </w:tcPr>
          <w:p>
            <w:pPr>
              <w:spacing w:line="239" w:lineRule="auto"/>
              <w:jc w:val="center"/>
              <w:rPr>
                <w:rFonts w:ascii="仿宋" w:hAnsi="仿宋" w:eastAsia="仿宋" w:cs="仿宋"/>
                <w:sz w:val="24"/>
                <w:szCs w:val="24"/>
              </w:rPr>
            </w:pPr>
          </w:p>
        </w:tc>
        <w:tc>
          <w:tcPr>
            <w:tcW w:w="2338" w:type="dxa"/>
            <w:shd w:val="clear" w:color="auto" w:fill="auto"/>
            <w:vAlign w:val="center"/>
          </w:tcPr>
          <w:p>
            <w:pPr>
              <w:spacing w:line="239" w:lineRule="auto"/>
              <w:jc w:val="center"/>
              <w:rPr>
                <w:rFonts w:ascii="仿宋" w:hAnsi="仿宋" w:eastAsia="仿宋" w:cs="仿宋"/>
                <w:sz w:val="24"/>
                <w:szCs w:val="24"/>
              </w:rPr>
            </w:pPr>
          </w:p>
        </w:tc>
        <w:tc>
          <w:tcPr>
            <w:tcW w:w="1897" w:type="dxa"/>
            <w:shd w:val="clear" w:color="auto" w:fill="auto"/>
            <w:vAlign w:val="center"/>
          </w:tcPr>
          <w:p>
            <w:pPr>
              <w:spacing w:line="239" w:lineRule="auto"/>
              <w:jc w:val="center"/>
              <w:rPr>
                <w:rFonts w:ascii="仿宋" w:hAnsi="仿宋" w:eastAsia="仿宋" w:cs="仿宋"/>
                <w:sz w:val="24"/>
                <w:szCs w:val="24"/>
              </w:rPr>
            </w:pPr>
          </w:p>
        </w:tc>
        <w:tc>
          <w:tcPr>
            <w:tcW w:w="701" w:type="dxa"/>
            <w:shd w:val="clear" w:color="auto" w:fill="auto"/>
            <w:vAlign w:val="center"/>
          </w:tcPr>
          <w:p>
            <w:pPr>
              <w:spacing w:line="239" w:lineRule="auto"/>
              <w:jc w:val="center"/>
              <w:rPr>
                <w:rFonts w:ascii="仿宋" w:hAnsi="仿宋" w:eastAsia="仿宋" w:cs="仿宋"/>
                <w:sz w:val="24"/>
                <w:szCs w:val="24"/>
              </w:rPr>
            </w:pPr>
          </w:p>
        </w:tc>
        <w:tc>
          <w:tcPr>
            <w:tcW w:w="700" w:type="dxa"/>
            <w:shd w:val="clear" w:color="auto" w:fill="auto"/>
            <w:vAlign w:val="center"/>
          </w:tcPr>
          <w:p>
            <w:pPr>
              <w:spacing w:line="239" w:lineRule="auto"/>
              <w:jc w:val="center"/>
              <w:rPr>
                <w:rFonts w:ascii="仿宋" w:hAnsi="仿宋" w:eastAsia="仿宋" w:cs="仿宋"/>
                <w:sz w:val="24"/>
                <w:szCs w:val="24"/>
              </w:rPr>
            </w:pPr>
          </w:p>
        </w:tc>
        <w:tc>
          <w:tcPr>
            <w:tcW w:w="701" w:type="dxa"/>
            <w:shd w:val="clear" w:color="auto" w:fill="auto"/>
            <w:vAlign w:val="center"/>
          </w:tcPr>
          <w:p>
            <w:pPr>
              <w:spacing w:line="239" w:lineRule="auto"/>
              <w:jc w:val="center"/>
              <w:rPr>
                <w:rFonts w:ascii="仿宋" w:hAnsi="仿宋" w:eastAsia="仿宋" w:cs="仿宋"/>
                <w:sz w:val="24"/>
                <w:szCs w:val="24"/>
              </w:rPr>
            </w:pPr>
          </w:p>
        </w:tc>
        <w:tc>
          <w:tcPr>
            <w:tcW w:w="1165" w:type="dxa"/>
            <w:shd w:val="clear" w:color="auto" w:fill="auto"/>
            <w:vAlign w:val="center"/>
          </w:tcPr>
          <w:p>
            <w:pPr>
              <w:spacing w:line="239" w:lineRule="auto"/>
              <w:jc w:val="center"/>
              <w:rPr>
                <w:rFonts w:ascii="仿宋" w:hAnsi="仿宋" w:eastAsia="仿宋" w:cs="仿宋"/>
                <w:sz w:val="24"/>
                <w:szCs w:val="24"/>
              </w:rPr>
            </w:pPr>
          </w:p>
        </w:tc>
        <w:tc>
          <w:tcPr>
            <w:tcW w:w="1179" w:type="dxa"/>
            <w:shd w:val="clear" w:color="auto" w:fill="auto"/>
            <w:vAlign w:val="center"/>
          </w:tcPr>
          <w:p>
            <w:pPr>
              <w:spacing w:line="239" w:lineRule="auto"/>
              <w:jc w:val="center"/>
              <w:rPr>
                <w:rFonts w:ascii="仿宋" w:hAnsi="仿宋" w:eastAsia="仿宋" w:cs="仿宋"/>
                <w:sz w:val="24"/>
                <w:szCs w:val="24"/>
              </w:rPr>
            </w:pPr>
          </w:p>
        </w:tc>
        <w:tc>
          <w:tcPr>
            <w:tcW w:w="1165"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分析人：    日期：    审核人：     日期：     审定人：        日期：</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填表说明：1.审核人为所在岗位负责人，审定人为上级负责人或车间主任。</w:t>
      </w:r>
    </w:p>
    <w:p>
      <w:pPr>
        <w:rPr>
          <w:lang w:eastAsia="zh-CN"/>
        </w:rPr>
      </w:pPr>
    </w:p>
    <w:p>
      <w:pPr>
        <w:rPr>
          <w:lang w:eastAsia="zh-CN"/>
        </w:rPr>
      </w:pPr>
    </w:p>
    <w:p>
      <w:pPr>
        <w:pStyle w:val="17"/>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二、工作危害分析法（JHA）</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1、方法概述</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通过对工作过程的逐步分析，找出具有危险的工作步骤，进行控制和预防，是辨识危害因素及其风险的方法之一。适合于对作业活动中存在的风险进行分析。包括作业活动划分、选定、危险源辨识等步骤。</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2、作业活动划分</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按生产流程、区域位置、装置、作业任务、生产阶段／服务阶段或部门划分。包括但不限于：</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——日常操作：工艺、设备设施操作、现场巡检；</w:t>
      </w:r>
    </w:p>
    <w:p>
      <w:pPr>
        <w:spacing w:line="239" w:lineRule="auto"/>
        <w:ind w:left="440" w:leftChars="200"/>
        <w:rPr>
          <w:rFonts w:ascii="仿宋" w:hAnsi="仿宋" w:eastAsia="仿宋" w:cs="仿宋"/>
          <w:sz w:val="32"/>
          <w:szCs w:val="32"/>
          <w:lang w:eastAsia="zh-CN"/>
        </w:rPr>
      </w:pPr>
      <w:r>
        <w:rPr>
          <w:rFonts w:hint="eastAsia" w:ascii="仿宋" w:hAnsi="仿宋" w:eastAsia="仿宋" w:cs="仿宋"/>
          <w:sz w:val="32"/>
          <w:szCs w:val="32"/>
          <w:lang w:eastAsia="zh-CN"/>
        </w:rPr>
        <w:t>——异常情况处理：停水、停电、停气（汽）、停风、停止进料的处理，设备故障处理；</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——开停车：开车、停车及交付前的安全条件确认；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作业活动：动火、受限空间、高处、临时用电、动土、断路、吊装、盲板抽堵等特殊作业；采样分析、检尺、测温、设备检测（测厚、动态监测）、脱水排凝、人工加料（剂）、汽车装卸车、火车装卸车、成型包装、库房叉车转运、加热炉点火、机泵机组盘车、铁路槽车洗车、输煤机检查、清胶清聚合物、清罐内污油等危险作业；场地清理及绿化保洁、设备管线外保温防腐、机泵机组维修、仪表仪器维修、设备管线开启等其他作业；</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——管理活动：变更管理、现场监督检查、应急演练、公众聚集活动等；</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——按岗位工作任务和作业流程划分作业活动，填入《作业活动清单》。</w:t>
      </w:r>
    </w:p>
    <w:p>
      <w:pPr>
        <w:spacing w:line="239" w:lineRule="auto"/>
        <w:rPr>
          <w:rFonts w:ascii="仿宋" w:hAnsi="仿宋" w:eastAsia="仿宋" w:cs="仿宋"/>
          <w:b/>
          <w:sz w:val="32"/>
          <w:szCs w:val="32"/>
          <w:lang w:eastAsia="zh-CN"/>
        </w:rPr>
      </w:pPr>
      <w:r>
        <w:rPr>
          <w:rFonts w:hint="eastAsia" w:ascii="仿宋" w:hAnsi="仿宋" w:eastAsia="仿宋" w:cs="仿宋"/>
          <w:b/>
          <w:sz w:val="32"/>
          <w:szCs w:val="32"/>
          <w:lang w:eastAsia="zh-CN"/>
        </w:rPr>
        <w:t>3、工作危害分析（JHA）评价步骤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工作危害分析（JHA）评价步骤应包括以下步骤：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——将《作业活动清单》中的每项活动分解为若干个相连的工作步骤；</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 GB/T 13861 的规定，辨识每一步骤的危险源及潜在事件；</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 GB 6441 规定，分析造成的后果；</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——识别现有控制措施。从工程控制、管理措施、培训教育、个体防护、应急处置等方评估现有控制措施的有效性；</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——根据风险判定准则评估风险，判定等级；</w:t>
      </w:r>
    </w:p>
    <w:p>
      <w:pPr>
        <w:spacing w:line="239" w:lineRule="auto"/>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——将分析结果，填入《工作危害分析（JHA）评价记录》表中。</w:t>
      </w: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p>
    <w:p>
      <w:pPr>
        <w:spacing w:line="239" w:lineRule="auto"/>
        <w:ind w:firstLine="5461" w:firstLineChars="1700"/>
        <w:jc w:val="both"/>
        <w:rPr>
          <w:rFonts w:ascii="仿宋" w:hAnsi="仿宋" w:eastAsia="仿宋" w:cs="仿宋"/>
          <w:b/>
          <w:bCs/>
          <w:sz w:val="32"/>
          <w:szCs w:val="32"/>
          <w:lang w:eastAsia="zh-CN"/>
        </w:rPr>
      </w:pPr>
      <w:r>
        <w:rPr>
          <w:rFonts w:hint="eastAsia" w:ascii="仿宋" w:hAnsi="仿宋" w:eastAsia="仿宋" w:cs="仿宋"/>
          <w:b/>
          <w:bCs/>
          <w:sz w:val="32"/>
          <w:szCs w:val="32"/>
          <w:lang w:eastAsia="zh-CN"/>
        </w:rPr>
        <w:t>作业活动清单</w:t>
      </w:r>
    </w:p>
    <w:p>
      <w:pPr>
        <w:spacing w:line="239" w:lineRule="auto"/>
        <w:ind w:firstLine="720" w:firstLineChars="300"/>
        <w:rPr>
          <w:rFonts w:ascii="仿宋" w:hAnsi="仿宋" w:eastAsia="仿宋" w:cs="仿宋"/>
          <w:sz w:val="24"/>
          <w:szCs w:val="24"/>
          <w:lang w:eastAsia="zh-CN"/>
        </w:rPr>
      </w:pPr>
      <w:r>
        <w:rPr>
          <w:rFonts w:hint="eastAsia" w:ascii="仿宋" w:hAnsi="仿宋" w:eastAsia="仿宋" w:cs="仿宋"/>
          <w:sz w:val="24"/>
          <w:szCs w:val="24"/>
          <w:lang w:eastAsia="zh-CN"/>
        </w:rPr>
        <w:t>（记录受控号）单位：                                         No:</w:t>
      </w:r>
    </w:p>
    <w:tbl>
      <w:tblPr>
        <w:tblStyle w:val="9"/>
        <w:tblW w:w="1316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248"/>
        <w:gridCol w:w="2381"/>
        <w:gridCol w:w="2383"/>
        <w:gridCol w:w="1732"/>
        <w:gridCol w:w="1656"/>
        <w:gridCol w:w="1880"/>
        <w:gridCol w:w="18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3" w:hRule="atLeast"/>
        </w:trPr>
        <w:tc>
          <w:tcPr>
            <w:tcW w:w="124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2381"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动名称</w:t>
            </w:r>
          </w:p>
        </w:tc>
        <w:tc>
          <w:tcPr>
            <w:tcW w:w="238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动内容</w:t>
            </w:r>
          </w:p>
        </w:tc>
        <w:tc>
          <w:tcPr>
            <w:tcW w:w="173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岗位/地点</w:t>
            </w:r>
          </w:p>
        </w:tc>
        <w:tc>
          <w:tcPr>
            <w:tcW w:w="165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实施</w:t>
            </w:r>
          </w:p>
          <w:p>
            <w:pPr>
              <w:spacing w:line="239" w:lineRule="auto"/>
              <w:jc w:val="center"/>
              <w:rPr>
                <w:rFonts w:ascii="仿宋" w:hAnsi="仿宋" w:eastAsia="仿宋" w:cs="仿宋"/>
                <w:sz w:val="24"/>
                <w:szCs w:val="24"/>
              </w:rPr>
            </w:pPr>
            <w:r>
              <w:rPr>
                <w:rFonts w:hint="eastAsia" w:ascii="仿宋" w:hAnsi="仿宋" w:eastAsia="仿宋" w:cs="仿宋"/>
                <w:sz w:val="24"/>
                <w:szCs w:val="24"/>
              </w:rPr>
              <w:t>单位</w:t>
            </w:r>
          </w:p>
        </w:tc>
        <w:tc>
          <w:tcPr>
            <w:tcW w:w="188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活动频率</w:t>
            </w:r>
          </w:p>
        </w:tc>
        <w:tc>
          <w:tcPr>
            <w:tcW w:w="188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9" w:hRule="atLeast"/>
        </w:trPr>
        <w:tc>
          <w:tcPr>
            <w:tcW w:w="1248" w:type="dxa"/>
            <w:shd w:val="clear" w:color="auto" w:fill="auto"/>
            <w:vAlign w:val="center"/>
          </w:tcPr>
          <w:p>
            <w:pPr>
              <w:spacing w:line="239" w:lineRule="auto"/>
              <w:jc w:val="center"/>
              <w:rPr>
                <w:rFonts w:ascii="仿宋" w:hAnsi="仿宋" w:eastAsia="仿宋" w:cs="仿宋"/>
                <w:sz w:val="24"/>
                <w:szCs w:val="24"/>
              </w:rPr>
            </w:pPr>
          </w:p>
        </w:tc>
        <w:tc>
          <w:tcPr>
            <w:tcW w:w="2381" w:type="dxa"/>
            <w:shd w:val="clear" w:color="auto" w:fill="auto"/>
            <w:vAlign w:val="center"/>
          </w:tcPr>
          <w:p>
            <w:pPr>
              <w:spacing w:line="239" w:lineRule="auto"/>
              <w:jc w:val="center"/>
              <w:rPr>
                <w:rFonts w:ascii="仿宋" w:hAnsi="仿宋" w:eastAsia="仿宋" w:cs="仿宋"/>
                <w:sz w:val="24"/>
                <w:szCs w:val="24"/>
              </w:rPr>
            </w:pPr>
          </w:p>
        </w:tc>
        <w:tc>
          <w:tcPr>
            <w:tcW w:w="2383" w:type="dxa"/>
            <w:shd w:val="clear" w:color="auto" w:fill="auto"/>
            <w:vAlign w:val="center"/>
          </w:tcPr>
          <w:p>
            <w:pPr>
              <w:spacing w:line="239" w:lineRule="auto"/>
              <w:jc w:val="center"/>
              <w:rPr>
                <w:rFonts w:ascii="仿宋" w:hAnsi="仿宋" w:eastAsia="仿宋" w:cs="仿宋"/>
                <w:sz w:val="24"/>
                <w:szCs w:val="24"/>
              </w:rPr>
            </w:pPr>
          </w:p>
        </w:tc>
        <w:tc>
          <w:tcPr>
            <w:tcW w:w="1732" w:type="dxa"/>
            <w:shd w:val="clear" w:color="auto" w:fill="auto"/>
            <w:vAlign w:val="center"/>
          </w:tcPr>
          <w:p>
            <w:pPr>
              <w:spacing w:line="239" w:lineRule="auto"/>
              <w:jc w:val="center"/>
              <w:rPr>
                <w:rFonts w:ascii="仿宋" w:hAnsi="仿宋" w:eastAsia="仿宋" w:cs="仿宋"/>
                <w:sz w:val="24"/>
                <w:szCs w:val="24"/>
              </w:rPr>
            </w:pPr>
          </w:p>
        </w:tc>
        <w:tc>
          <w:tcPr>
            <w:tcW w:w="1656" w:type="dxa"/>
            <w:shd w:val="clear" w:color="auto" w:fill="auto"/>
            <w:vAlign w:val="center"/>
          </w:tcPr>
          <w:p>
            <w:pPr>
              <w:spacing w:line="239" w:lineRule="auto"/>
              <w:jc w:val="center"/>
              <w:rPr>
                <w:rFonts w:ascii="仿宋" w:hAnsi="仿宋" w:eastAsia="仿宋" w:cs="仿宋"/>
                <w:sz w:val="24"/>
                <w:szCs w:val="24"/>
              </w:rPr>
            </w:pPr>
          </w:p>
        </w:tc>
        <w:tc>
          <w:tcPr>
            <w:tcW w:w="1880" w:type="dxa"/>
            <w:shd w:val="clear" w:color="auto" w:fill="auto"/>
            <w:vAlign w:val="center"/>
          </w:tcPr>
          <w:p>
            <w:pPr>
              <w:spacing w:line="239" w:lineRule="auto"/>
              <w:jc w:val="center"/>
              <w:rPr>
                <w:rFonts w:ascii="仿宋" w:hAnsi="仿宋" w:eastAsia="仿宋" w:cs="仿宋"/>
                <w:sz w:val="24"/>
                <w:szCs w:val="24"/>
              </w:rPr>
            </w:pPr>
          </w:p>
        </w:tc>
        <w:tc>
          <w:tcPr>
            <w:tcW w:w="1880"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填表人：    填表日期：    审核人：     审核日期：</w:t>
      </w:r>
    </w:p>
    <w:p>
      <w:pPr>
        <w:spacing w:line="239" w:lineRule="auto"/>
        <w:rPr>
          <w:rFonts w:ascii="仿宋" w:hAnsi="仿宋" w:eastAsia="仿宋" w:cs="仿宋"/>
          <w:b/>
          <w:sz w:val="32"/>
          <w:szCs w:val="32"/>
          <w:lang w:eastAsia="zh-CN"/>
        </w:rPr>
      </w:pPr>
      <w:r>
        <w:rPr>
          <w:rFonts w:hint="eastAsia" w:ascii="仿宋" w:hAnsi="仿宋" w:eastAsia="仿宋" w:cs="仿宋"/>
          <w:sz w:val="24"/>
          <w:szCs w:val="24"/>
          <w:lang w:eastAsia="zh-CN"/>
        </w:rPr>
        <w:t>（活动频率：频繁进行、特定时间进行、定期进行）</w:t>
      </w:r>
    </w:p>
    <w:p>
      <w:pPr>
        <w:spacing w:line="239" w:lineRule="auto"/>
        <w:jc w:val="center"/>
        <w:rPr>
          <w:rFonts w:ascii="仿宋" w:hAnsi="仿宋" w:eastAsia="仿宋" w:cs="仿宋"/>
          <w:b/>
          <w:bCs/>
          <w:sz w:val="32"/>
          <w:szCs w:val="32"/>
          <w:lang w:eastAsia="zh-CN"/>
        </w:rPr>
      </w:pPr>
    </w:p>
    <w:p>
      <w:pPr>
        <w:spacing w:line="239" w:lineRule="auto"/>
        <w:jc w:val="center"/>
        <w:rPr>
          <w:rFonts w:ascii="仿宋" w:hAnsi="仿宋" w:eastAsia="仿宋" w:cs="仿宋"/>
          <w:b/>
          <w:bCs/>
          <w:sz w:val="32"/>
          <w:szCs w:val="32"/>
          <w:lang w:eastAsia="zh-CN"/>
        </w:rPr>
      </w:pPr>
      <w:r>
        <w:rPr>
          <w:rFonts w:hint="eastAsia" w:ascii="仿宋" w:hAnsi="仿宋" w:eastAsia="仿宋" w:cs="仿宋"/>
          <w:b/>
          <w:bCs/>
          <w:sz w:val="32"/>
          <w:szCs w:val="32"/>
          <w:lang w:eastAsia="zh-CN"/>
        </w:rPr>
        <w:t>工作危害分析（JHA+LEC）评价记录</w:t>
      </w:r>
    </w:p>
    <w:p>
      <w:pPr>
        <w:spacing w:line="239" w:lineRule="auto"/>
        <w:ind w:firstLine="2400" w:firstLineChars="1000"/>
        <w:rPr>
          <w:rFonts w:ascii="仿宋" w:hAnsi="仿宋" w:eastAsia="仿宋" w:cs="仿宋"/>
          <w:sz w:val="24"/>
          <w:szCs w:val="24"/>
          <w:lang w:eastAsia="zh-CN"/>
        </w:rPr>
      </w:pPr>
      <w:r>
        <w:rPr>
          <w:rFonts w:hint="eastAsia" w:ascii="仿宋" w:hAnsi="仿宋" w:eastAsia="仿宋" w:cs="仿宋"/>
          <w:sz w:val="24"/>
          <w:szCs w:val="24"/>
          <w:lang w:eastAsia="zh-CN"/>
        </w:rPr>
        <w:t>（记录受控号）单位：    岗位：     风险点（作业活动）名称：</w:t>
      </w:r>
    </w:p>
    <w:p>
      <w:pPr>
        <w:spacing w:line="239" w:lineRule="auto"/>
        <w:ind w:firstLine="480" w:firstLineChars="200"/>
        <w:rPr>
          <w:rFonts w:ascii="仿宋" w:hAnsi="仿宋" w:eastAsia="仿宋" w:cs="仿宋"/>
          <w:sz w:val="24"/>
          <w:szCs w:val="24"/>
        </w:rPr>
      </w:pPr>
      <w:r>
        <w:rPr>
          <w:rFonts w:hint="eastAsia" w:ascii="仿宋" w:hAnsi="仿宋" w:eastAsia="仿宋" w:cs="仿宋"/>
          <w:sz w:val="24"/>
          <w:szCs w:val="24"/>
        </w:rPr>
        <w:t>No:</w:t>
      </w:r>
    </w:p>
    <w:tbl>
      <w:tblPr>
        <w:tblStyle w:val="9"/>
        <w:tblW w:w="1358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5"/>
        <w:gridCol w:w="1116"/>
        <w:gridCol w:w="2865"/>
        <w:gridCol w:w="1118"/>
        <w:gridCol w:w="1339"/>
        <w:gridCol w:w="670"/>
        <w:gridCol w:w="672"/>
        <w:gridCol w:w="670"/>
        <w:gridCol w:w="669"/>
        <w:gridCol w:w="1115"/>
        <w:gridCol w:w="1127"/>
        <w:gridCol w:w="111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89" w:hRule="atLeast"/>
        </w:trPr>
        <w:tc>
          <w:tcPr>
            <w:tcW w:w="110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5"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危险源或潜在事件（人、物、作业环境、管理）</w:t>
            </w:r>
          </w:p>
        </w:tc>
        <w:tc>
          <w:tcPr>
            <w:tcW w:w="111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33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7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67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E</w:t>
            </w:r>
          </w:p>
        </w:tc>
        <w:tc>
          <w:tcPr>
            <w:tcW w:w="670"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C</w:t>
            </w:r>
          </w:p>
        </w:tc>
        <w:tc>
          <w:tcPr>
            <w:tcW w:w="66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D</w:t>
            </w:r>
          </w:p>
        </w:tc>
        <w:tc>
          <w:tcPr>
            <w:tcW w:w="111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27"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建议新增（改进）措施</w:t>
            </w:r>
          </w:p>
        </w:tc>
        <w:tc>
          <w:tcPr>
            <w:tcW w:w="1114"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105" w:type="dxa"/>
            <w:shd w:val="clear" w:color="auto" w:fill="auto"/>
            <w:vAlign w:val="center"/>
          </w:tcPr>
          <w:p>
            <w:pPr>
              <w:spacing w:line="239" w:lineRule="auto"/>
              <w:jc w:val="center"/>
              <w:rPr>
                <w:rFonts w:ascii="仿宋" w:hAnsi="仿宋" w:eastAsia="仿宋" w:cs="仿宋"/>
                <w:sz w:val="24"/>
                <w:szCs w:val="24"/>
              </w:rPr>
            </w:pPr>
          </w:p>
        </w:tc>
        <w:tc>
          <w:tcPr>
            <w:tcW w:w="1116" w:type="dxa"/>
            <w:shd w:val="clear" w:color="auto" w:fill="auto"/>
            <w:vAlign w:val="center"/>
          </w:tcPr>
          <w:p>
            <w:pPr>
              <w:spacing w:line="239" w:lineRule="auto"/>
              <w:jc w:val="center"/>
              <w:rPr>
                <w:rFonts w:ascii="仿宋" w:hAnsi="仿宋" w:eastAsia="仿宋" w:cs="仿宋"/>
                <w:sz w:val="24"/>
                <w:szCs w:val="24"/>
              </w:rPr>
            </w:pPr>
          </w:p>
        </w:tc>
        <w:tc>
          <w:tcPr>
            <w:tcW w:w="2865" w:type="dxa"/>
            <w:shd w:val="clear" w:color="auto" w:fill="auto"/>
            <w:vAlign w:val="center"/>
          </w:tcPr>
          <w:p>
            <w:pPr>
              <w:spacing w:line="239" w:lineRule="auto"/>
              <w:jc w:val="center"/>
              <w:rPr>
                <w:rFonts w:ascii="仿宋" w:hAnsi="仿宋" w:eastAsia="仿宋" w:cs="仿宋"/>
                <w:sz w:val="24"/>
                <w:szCs w:val="24"/>
              </w:rPr>
            </w:pPr>
          </w:p>
        </w:tc>
        <w:tc>
          <w:tcPr>
            <w:tcW w:w="1118" w:type="dxa"/>
            <w:shd w:val="clear" w:color="auto" w:fill="auto"/>
            <w:vAlign w:val="center"/>
          </w:tcPr>
          <w:p>
            <w:pPr>
              <w:spacing w:line="239" w:lineRule="auto"/>
              <w:jc w:val="center"/>
              <w:rPr>
                <w:rFonts w:ascii="仿宋" w:hAnsi="仿宋" w:eastAsia="仿宋" w:cs="仿宋"/>
                <w:sz w:val="24"/>
                <w:szCs w:val="24"/>
              </w:rPr>
            </w:pPr>
          </w:p>
        </w:tc>
        <w:tc>
          <w:tcPr>
            <w:tcW w:w="1339" w:type="dxa"/>
            <w:shd w:val="clear" w:color="auto" w:fill="auto"/>
            <w:vAlign w:val="center"/>
          </w:tcPr>
          <w:p>
            <w:pPr>
              <w:spacing w:line="239" w:lineRule="auto"/>
              <w:jc w:val="center"/>
              <w:rPr>
                <w:rFonts w:ascii="仿宋" w:hAnsi="仿宋" w:eastAsia="仿宋" w:cs="仿宋"/>
                <w:sz w:val="24"/>
                <w:szCs w:val="24"/>
              </w:rPr>
            </w:pPr>
          </w:p>
        </w:tc>
        <w:tc>
          <w:tcPr>
            <w:tcW w:w="670" w:type="dxa"/>
            <w:shd w:val="clear" w:color="auto" w:fill="auto"/>
            <w:vAlign w:val="center"/>
          </w:tcPr>
          <w:p>
            <w:pPr>
              <w:spacing w:line="239" w:lineRule="auto"/>
              <w:jc w:val="center"/>
              <w:rPr>
                <w:rFonts w:ascii="仿宋" w:hAnsi="仿宋" w:eastAsia="仿宋" w:cs="仿宋"/>
                <w:sz w:val="24"/>
                <w:szCs w:val="24"/>
              </w:rPr>
            </w:pPr>
          </w:p>
        </w:tc>
        <w:tc>
          <w:tcPr>
            <w:tcW w:w="672" w:type="dxa"/>
            <w:shd w:val="clear" w:color="auto" w:fill="auto"/>
            <w:vAlign w:val="center"/>
          </w:tcPr>
          <w:p>
            <w:pPr>
              <w:spacing w:line="239" w:lineRule="auto"/>
              <w:jc w:val="center"/>
              <w:rPr>
                <w:rFonts w:ascii="仿宋" w:hAnsi="仿宋" w:eastAsia="仿宋" w:cs="仿宋"/>
                <w:sz w:val="24"/>
                <w:szCs w:val="24"/>
              </w:rPr>
            </w:pPr>
          </w:p>
        </w:tc>
        <w:tc>
          <w:tcPr>
            <w:tcW w:w="670" w:type="dxa"/>
            <w:shd w:val="clear" w:color="auto" w:fill="auto"/>
            <w:vAlign w:val="center"/>
          </w:tcPr>
          <w:p>
            <w:pPr>
              <w:spacing w:line="239" w:lineRule="auto"/>
              <w:jc w:val="center"/>
              <w:rPr>
                <w:rFonts w:ascii="仿宋" w:hAnsi="仿宋" w:eastAsia="仿宋" w:cs="仿宋"/>
                <w:sz w:val="24"/>
                <w:szCs w:val="24"/>
              </w:rPr>
            </w:pPr>
          </w:p>
        </w:tc>
        <w:tc>
          <w:tcPr>
            <w:tcW w:w="669" w:type="dxa"/>
            <w:shd w:val="clear" w:color="auto" w:fill="auto"/>
            <w:vAlign w:val="center"/>
          </w:tcPr>
          <w:p>
            <w:pPr>
              <w:spacing w:line="239" w:lineRule="auto"/>
              <w:jc w:val="center"/>
              <w:rPr>
                <w:rFonts w:ascii="仿宋" w:hAnsi="仿宋" w:eastAsia="仿宋" w:cs="仿宋"/>
                <w:sz w:val="24"/>
                <w:szCs w:val="24"/>
              </w:rPr>
            </w:pPr>
          </w:p>
        </w:tc>
        <w:tc>
          <w:tcPr>
            <w:tcW w:w="1115" w:type="dxa"/>
            <w:shd w:val="clear" w:color="auto" w:fill="auto"/>
            <w:vAlign w:val="center"/>
          </w:tcPr>
          <w:p>
            <w:pPr>
              <w:spacing w:line="239" w:lineRule="auto"/>
              <w:jc w:val="center"/>
              <w:rPr>
                <w:rFonts w:ascii="仿宋" w:hAnsi="仿宋" w:eastAsia="仿宋" w:cs="仿宋"/>
                <w:sz w:val="24"/>
                <w:szCs w:val="24"/>
              </w:rPr>
            </w:pPr>
          </w:p>
        </w:tc>
        <w:tc>
          <w:tcPr>
            <w:tcW w:w="1127" w:type="dxa"/>
            <w:shd w:val="clear" w:color="auto" w:fill="auto"/>
            <w:vAlign w:val="center"/>
          </w:tcPr>
          <w:p>
            <w:pPr>
              <w:spacing w:line="239" w:lineRule="auto"/>
              <w:jc w:val="center"/>
              <w:rPr>
                <w:rFonts w:ascii="仿宋" w:hAnsi="仿宋" w:eastAsia="仿宋" w:cs="仿宋"/>
                <w:sz w:val="24"/>
                <w:szCs w:val="24"/>
              </w:rPr>
            </w:pPr>
          </w:p>
        </w:tc>
        <w:tc>
          <w:tcPr>
            <w:tcW w:w="1114"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分析人：    日期：    审核人：     日期：     审定人：        日期：</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填表说明：1.审核人为所在岗位/工序负责人，审定人为上级负责人。</w:t>
      </w:r>
    </w:p>
    <w:p>
      <w:pPr>
        <w:spacing w:line="239" w:lineRule="auto"/>
        <w:ind w:firstLine="3855" w:firstLineChars="1200"/>
        <w:jc w:val="both"/>
        <w:rPr>
          <w:rFonts w:ascii="仿宋" w:hAnsi="仿宋" w:eastAsia="仿宋" w:cs="仿宋"/>
          <w:sz w:val="32"/>
          <w:szCs w:val="32"/>
          <w:lang w:eastAsia="zh-CN"/>
        </w:rPr>
      </w:pPr>
      <w:r>
        <w:rPr>
          <w:rFonts w:hint="eastAsia" w:ascii="仿宋" w:hAnsi="仿宋" w:eastAsia="仿宋" w:cs="仿宋"/>
          <w:b/>
          <w:bCs/>
          <w:sz w:val="32"/>
          <w:szCs w:val="32"/>
          <w:lang w:eastAsia="zh-CN"/>
        </w:rPr>
        <w:t>工作危害分析（JHA+LS）评价记录</w:t>
      </w:r>
    </w:p>
    <w:p>
      <w:pPr>
        <w:spacing w:line="239" w:lineRule="auto"/>
        <w:ind w:firstLine="2400" w:firstLineChars="1000"/>
        <w:rPr>
          <w:rFonts w:ascii="仿宋" w:hAnsi="仿宋" w:eastAsia="仿宋" w:cs="仿宋"/>
          <w:sz w:val="24"/>
          <w:szCs w:val="24"/>
          <w:lang w:eastAsia="zh-CN"/>
        </w:rPr>
      </w:pPr>
      <w:r>
        <w:rPr>
          <w:rFonts w:hint="eastAsia" w:ascii="仿宋" w:hAnsi="仿宋" w:eastAsia="仿宋" w:cs="仿宋"/>
          <w:sz w:val="24"/>
          <w:szCs w:val="24"/>
          <w:lang w:eastAsia="zh-CN"/>
        </w:rPr>
        <w:t>（记录受控号）单位：   岗位：     风险点（作业活动）名称：</w:t>
      </w:r>
    </w:p>
    <w:p>
      <w:pPr>
        <w:spacing w:line="239" w:lineRule="auto"/>
        <w:ind w:firstLine="480" w:firstLineChars="200"/>
        <w:rPr>
          <w:rFonts w:ascii="仿宋" w:hAnsi="仿宋" w:eastAsia="仿宋" w:cs="仿宋"/>
          <w:sz w:val="24"/>
          <w:szCs w:val="24"/>
        </w:rPr>
      </w:pPr>
      <w:r>
        <w:rPr>
          <w:rFonts w:hint="eastAsia" w:ascii="仿宋" w:hAnsi="仿宋" w:eastAsia="仿宋" w:cs="仿宋"/>
          <w:sz w:val="24"/>
          <w:szCs w:val="24"/>
        </w:rPr>
        <w:t>No:</w:t>
      </w:r>
    </w:p>
    <w:tbl>
      <w:tblPr>
        <w:tblStyle w:val="9"/>
        <w:tblW w:w="13520"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3"/>
        <w:gridCol w:w="1113"/>
        <w:gridCol w:w="2860"/>
        <w:gridCol w:w="1115"/>
        <w:gridCol w:w="1462"/>
        <w:gridCol w:w="689"/>
        <w:gridCol w:w="719"/>
        <w:gridCol w:w="668"/>
        <w:gridCol w:w="1116"/>
        <w:gridCol w:w="1338"/>
        <w:gridCol w:w="133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878" w:hRule="atLeast"/>
        </w:trPr>
        <w:tc>
          <w:tcPr>
            <w:tcW w:w="110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113"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2860"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危险源或潜在事件（人、物、作业环境、管理）</w:t>
            </w:r>
          </w:p>
        </w:tc>
        <w:tc>
          <w:tcPr>
            <w:tcW w:w="1115"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462"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68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L</w:t>
            </w:r>
          </w:p>
        </w:tc>
        <w:tc>
          <w:tcPr>
            <w:tcW w:w="719"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S</w:t>
            </w:r>
          </w:p>
        </w:tc>
        <w:tc>
          <w:tcPr>
            <w:tcW w:w="668"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R</w:t>
            </w:r>
          </w:p>
        </w:tc>
        <w:tc>
          <w:tcPr>
            <w:tcW w:w="1116"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338" w:type="dxa"/>
            <w:shd w:val="clear" w:color="auto" w:fill="auto"/>
            <w:vAlign w:val="center"/>
          </w:tcPr>
          <w:p>
            <w:pPr>
              <w:spacing w:line="239" w:lineRule="auto"/>
              <w:jc w:val="center"/>
              <w:rPr>
                <w:rFonts w:ascii="仿宋" w:hAnsi="仿宋" w:eastAsia="仿宋" w:cs="仿宋"/>
                <w:sz w:val="24"/>
                <w:szCs w:val="24"/>
                <w:lang w:eastAsia="zh-CN"/>
              </w:rPr>
            </w:pPr>
            <w:r>
              <w:rPr>
                <w:rFonts w:hint="eastAsia" w:ascii="仿宋" w:hAnsi="仿宋" w:eastAsia="仿宋" w:cs="仿宋"/>
                <w:sz w:val="24"/>
                <w:szCs w:val="24"/>
                <w:lang w:eastAsia="zh-CN"/>
              </w:rPr>
              <w:t>建议新增（改进）措施</w:t>
            </w:r>
          </w:p>
        </w:tc>
        <w:tc>
          <w:tcPr>
            <w:tcW w:w="1337" w:type="dxa"/>
            <w:shd w:val="clear" w:color="auto" w:fill="auto"/>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trPr>
        <w:tc>
          <w:tcPr>
            <w:tcW w:w="1103" w:type="dxa"/>
            <w:shd w:val="clear" w:color="auto" w:fill="auto"/>
            <w:vAlign w:val="center"/>
          </w:tcPr>
          <w:p>
            <w:pPr>
              <w:spacing w:line="239" w:lineRule="auto"/>
              <w:jc w:val="center"/>
              <w:rPr>
                <w:rFonts w:ascii="仿宋" w:hAnsi="仿宋" w:eastAsia="仿宋" w:cs="仿宋"/>
                <w:sz w:val="24"/>
                <w:szCs w:val="24"/>
              </w:rPr>
            </w:pPr>
          </w:p>
        </w:tc>
        <w:tc>
          <w:tcPr>
            <w:tcW w:w="1113" w:type="dxa"/>
            <w:shd w:val="clear" w:color="auto" w:fill="auto"/>
            <w:vAlign w:val="center"/>
          </w:tcPr>
          <w:p>
            <w:pPr>
              <w:spacing w:line="239" w:lineRule="auto"/>
              <w:jc w:val="center"/>
              <w:rPr>
                <w:rFonts w:ascii="仿宋" w:hAnsi="仿宋" w:eastAsia="仿宋" w:cs="仿宋"/>
                <w:sz w:val="24"/>
                <w:szCs w:val="24"/>
              </w:rPr>
            </w:pPr>
          </w:p>
        </w:tc>
        <w:tc>
          <w:tcPr>
            <w:tcW w:w="2860" w:type="dxa"/>
            <w:shd w:val="clear" w:color="auto" w:fill="auto"/>
            <w:vAlign w:val="center"/>
          </w:tcPr>
          <w:p>
            <w:pPr>
              <w:spacing w:line="239" w:lineRule="auto"/>
              <w:jc w:val="center"/>
              <w:rPr>
                <w:rFonts w:ascii="仿宋" w:hAnsi="仿宋" w:eastAsia="仿宋" w:cs="仿宋"/>
                <w:sz w:val="24"/>
                <w:szCs w:val="24"/>
              </w:rPr>
            </w:pPr>
          </w:p>
        </w:tc>
        <w:tc>
          <w:tcPr>
            <w:tcW w:w="1115" w:type="dxa"/>
            <w:shd w:val="clear" w:color="auto" w:fill="auto"/>
            <w:vAlign w:val="center"/>
          </w:tcPr>
          <w:p>
            <w:pPr>
              <w:spacing w:line="239" w:lineRule="auto"/>
              <w:jc w:val="center"/>
              <w:rPr>
                <w:rFonts w:ascii="仿宋" w:hAnsi="仿宋" w:eastAsia="仿宋" w:cs="仿宋"/>
                <w:sz w:val="24"/>
                <w:szCs w:val="24"/>
              </w:rPr>
            </w:pPr>
          </w:p>
        </w:tc>
        <w:tc>
          <w:tcPr>
            <w:tcW w:w="1462" w:type="dxa"/>
            <w:shd w:val="clear" w:color="auto" w:fill="auto"/>
            <w:vAlign w:val="center"/>
          </w:tcPr>
          <w:p>
            <w:pPr>
              <w:spacing w:line="239" w:lineRule="auto"/>
              <w:jc w:val="center"/>
              <w:rPr>
                <w:rFonts w:ascii="仿宋" w:hAnsi="仿宋" w:eastAsia="仿宋" w:cs="仿宋"/>
                <w:sz w:val="24"/>
                <w:szCs w:val="24"/>
              </w:rPr>
            </w:pPr>
          </w:p>
        </w:tc>
        <w:tc>
          <w:tcPr>
            <w:tcW w:w="689" w:type="dxa"/>
            <w:shd w:val="clear" w:color="auto" w:fill="auto"/>
            <w:vAlign w:val="center"/>
          </w:tcPr>
          <w:p>
            <w:pPr>
              <w:spacing w:line="239" w:lineRule="auto"/>
              <w:jc w:val="center"/>
              <w:rPr>
                <w:rFonts w:ascii="仿宋" w:hAnsi="仿宋" w:eastAsia="仿宋" w:cs="仿宋"/>
                <w:sz w:val="24"/>
                <w:szCs w:val="24"/>
              </w:rPr>
            </w:pPr>
          </w:p>
        </w:tc>
        <w:tc>
          <w:tcPr>
            <w:tcW w:w="719" w:type="dxa"/>
            <w:shd w:val="clear" w:color="auto" w:fill="auto"/>
            <w:vAlign w:val="center"/>
          </w:tcPr>
          <w:p>
            <w:pPr>
              <w:spacing w:line="239" w:lineRule="auto"/>
              <w:jc w:val="center"/>
              <w:rPr>
                <w:rFonts w:ascii="仿宋" w:hAnsi="仿宋" w:eastAsia="仿宋" w:cs="仿宋"/>
                <w:sz w:val="24"/>
                <w:szCs w:val="24"/>
              </w:rPr>
            </w:pPr>
          </w:p>
        </w:tc>
        <w:tc>
          <w:tcPr>
            <w:tcW w:w="668" w:type="dxa"/>
            <w:shd w:val="clear" w:color="auto" w:fill="auto"/>
            <w:vAlign w:val="center"/>
          </w:tcPr>
          <w:p>
            <w:pPr>
              <w:spacing w:line="239" w:lineRule="auto"/>
              <w:jc w:val="center"/>
              <w:rPr>
                <w:rFonts w:ascii="仿宋" w:hAnsi="仿宋" w:eastAsia="仿宋" w:cs="仿宋"/>
                <w:sz w:val="24"/>
                <w:szCs w:val="24"/>
              </w:rPr>
            </w:pPr>
          </w:p>
        </w:tc>
        <w:tc>
          <w:tcPr>
            <w:tcW w:w="1116" w:type="dxa"/>
            <w:shd w:val="clear" w:color="auto" w:fill="auto"/>
            <w:vAlign w:val="center"/>
          </w:tcPr>
          <w:p>
            <w:pPr>
              <w:spacing w:line="239" w:lineRule="auto"/>
              <w:jc w:val="center"/>
              <w:rPr>
                <w:rFonts w:ascii="仿宋" w:hAnsi="仿宋" w:eastAsia="仿宋" w:cs="仿宋"/>
                <w:sz w:val="24"/>
                <w:szCs w:val="24"/>
              </w:rPr>
            </w:pPr>
          </w:p>
        </w:tc>
        <w:tc>
          <w:tcPr>
            <w:tcW w:w="1338" w:type="dxa"/>
            <w:shd w:val="clear" w:color="auto" w:fill="auto"/>
            <w:vAlign w:val="center"/>
          </w:tcPr>
          <w:p>
            <w:pPr>
              <w:spacing w:line="239" w:lineRule="auto"/>
              <w:jc w:val="center"/>
              <w:rPr>
                <w:rFonts w:ascii="仿宋" w:hAnsi="仿宋" w:eastAsia="仿宋" w:cs="仿宋"/>
                <w:sz w:val="24"/>
                <w:szCs w:val="24"/>
              </w:rPr>
            </w:pPr>
          </w:p>
        </w:tc>
        <w:tc>
          <w:tcPr>
            <w:tcW w:w="1337" w:type="dxa"/>
            <w:shd w:val="clear" w:color="auto" w:fill="auto"/>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分析人：    日期：    审核人：     日期：     审定人：        日期：</w:t>
      </w:r>
    </w:p>
    <w:p>
      <w:pPr>
        <w:spacing w:line="239" w:lineRule="auto"/>
        <w:rPr>
          <w:rFonts w:ascii="仿宋" w:hAnsi="仿宋" w:eastAsia="仿宋" w:cs="仿宋"/>
          <w:sz w:val="24"/>
          <w:szCs w:val="24"/>
          <w:lang w:eastAsia="zh-CN"/>
        </w:rPr>
      </w:pPr>
      <w:r>
        <w:rPr>
          <w:rFonts w:hint="eastAsia" w:ascii="仿宋" w:hAnsi="仿宋" w:eastAsia="仿宋" w:cs="仿宋"/>
          <w:sz w:val="24"/>
          <w:szCs w:val="24"/>
          <w:lang w:eastAsia="zh-CN"/>
        </w:rPr>
        <w:t>填表说明：1.审核人为所在岗位/工序负责人，审定人为上级负责人。</w:t>
      </w:r>
    </w:p>
    <w:p>
      <w:pPr>
        <w:rPr>
          <w:lang w:eastAsia="zh-CN"/>
        </w:rPr>
      </w:pPr>
    </w:p>
    <w:p>
      <w:pPr>
        <w:rPr>
          <w:lang w:eastAsia="zh-CN"/>
        </w:rPr>
      </w:pPr>
    </w:p>
    <w:p>
      <w:pPr>
        <w:rPr>
          <w:lang w:eastAsia="zh-CN"/>
        </w:rPr>
      </w:pPr>
    </w:p>
    <w:p>
      <w:pPr>
        <w:pStyle w:val="17"/>
        <w:numPr>
          <w:ilvl w:val="0"/>
          <w:numId w:val="0"/>
        </w:numPr>
        <w:spacing w:before="0"/>
        <w:ind w:firstLine="964" w:firstLineChars="300"/>
        <w:jc w:val="both"/>
        <w:rPr>
          <w:rFonts w:hAnsi="黑体" w:cs="黑体"/>
          <w:b/>
          <w:bCs/>
          <w:sz w:val="32"/>
          <w:szCs w:val="32"/>
        </w:rPr>
      </w:pPr>
      <w:r>
        <w:rPr>
          <w:rFonts w:hint="eastAsia" w:hAnsi="黑体" w:cs="黑体"/>
          <w:b/>
          <w:bCs/>
          <w:sz w:val="32"/>
          <w:szCs w:val="32"/>
        </w:rPr>
        <w:t>附件25：常用的风险评价方法（资料性附录）</w:t>
      </w:r>
    </w:p>
    <w:p>
      <w:pPr>
        <w:pStyle w:val="17"/>
        <w:numPr>
          <w:ilvl w:val="0"/>
          <w:numId w:val="0"/>
        </w:numPr>
        <w:spacing w:before="0"/>
        <w:ind w:firstLine="643" w:firstLineChars="200"/>
        <w:jc w:val="both"/>
        <w:rPr>
          <w:rFonts w:ascii="仿宋" w:hAnsi="仿宋" w:eastAsia="仿宋" w:cs="仿宋"/>
          <w:b/>
          <w:bCs/>
          <w:sz w:val="32"/>
          <w:szCs w:val="32"/>
        </w:rPr>
      </w:pPr>
      <w:r>
        <w:rPr>
          <w:rFonts w:hint="eastAsia" w:ascii="仿宋" w:hAnsi="仿宋" w:eastAsia="仿宋" w:cs="仿宋"/>
          <w:b/>
          <w:bCs/>
          <w:sz w:val="32"/>
          <w:szCs w:val="32"/>
        </w:rPr>
        <w:t>一、风险判定矩阵法</w:t>
      </w:r>
    </w:p>
    <w:p>
      <w:pPr>
        <w:spacing w:line="0" w:lineRule="atLeast"/>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风险判定矩阵考虑事故发生的可能性和事故后果严重程度两个变量，其中：事故发生的可能性分为五个等级。</w:t>
      </w:r>
    </w:p>
    <w:p>
      <w:pPr>
        <w:spacing w:line="239" w:lineRule="auto"/>
        <w:jc w:val="center"/>
        <w:rPr>
          <w:rFonts w:ascii="仿宋" w:hAnsi="仿宋" w:eastAsia="仿宋" w:cs="仿宋"/>
          <w:sz w:val="32"/>
          <w:szCs w:val="32"/>
        </w:rPr>
      </w:pPr>
      <w:r>
        <w:rPr>
          <w:rFonts w:hint="eastAsia" w:ascii="仿宋" w:hAnsi="仿宋" w:eastAsia="仿宋" w:cs="仿宋"/>
          <w:sz w:val="32"/>
          <w:szCs w:val="32"/>
        </w:rPr>
        <w:t>事故发生的可能性</w:t>
      </w:r>
    </w:p>
    <w:tbl>
      <w:tblPr>
        <w:tblStyle w:val="9"/>
        <w:tblW w:w="13360" w:type="dxa"/>
        <w:tblInd w:w="-20" w:type="dxa"/>
        <w:tblLayout w:type="fixed"/>
        <w:tblCellMar>
          <w:top w:w="0" w:type="dxa"/>
          <w:left w:w="0" w:type="dxa"/>
          <w:bottom w:w="0" w:type="dxa"/>
          <w:right w:w="0" w:type="dxa"/>
        </w:tblCellMar>
      </w:tblPr>
      <w:tblGrid>
        <w:gridCol w:w="5789"/>
        <w:gridCol w:w="7571"/>
      </w:tblGrid>
      <w:tr>
        <w:tblPrEx>
          <w:tblCellMar>
            <w:top w:w="0" w:type="dxa"/>
            <w:left w:w="0" w:type="dxa"/>
            <w:bottom w:w="0" w:type="dxa"/>
            <w:right w:w="0" w:type="dxa"/>
          </w:tblCellMar>
        </w:tblPrEx>
        <w:trPr>
          <w:trHeight w:val="378" w:hRule="atLeast"/>
        </w:trPr>
        <w:tc>
          <w:tcPr>
            <w:tcW w:w="5789"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可能性等级</w:t>
            </w:r>
          </w:p>
        </w:tc>
        <w:tc>
          <w:tcPr>
            <w:tcW w:w="7571"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A</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很可能</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B</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可能，但不经常</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C</w:t>
            </w:r>
          </w:p>
        </w:tc>
        <w:tc>
          <w:tcPr>
            <w:tcW w:w="7571"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可能性小，完全意外</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D</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很不可能，可以设想</w:t>
            </w:r>
          </w:p>
        </w:tc>
      </w:tr>
      <w:tr>
        <w:tblPrEx>
          <w:tblCellMar>
            <w:top w:w="0" w:type="dxa"/>
            <w:left w:w="0" w:type="dxa"/>
            <w:bottom w:w="0" w:type="dxa"/>
            <w:right w:w="0" w:type="dxa"/>
          </w:tblCellMar>
        </w:tblPrEx>
        <w:trPr>
          <w:trHeight w:val="356" w:hRule="atLeast"/>
        </w:trPr>
        <w:tc>
          <w:tcPr>
            <w:tcW w:w="5789"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E</w:t>
            </w:r>
          </w:p>
        </w:tc>
        <w:tc>
          <w:tcPr>
            <w:tcW w:w="7571"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极不可能</w:t>
            </w:r>
          </w:p>
        </w:tc>
      </w:tr>
    </w:tbl>
    <w:p>
      <w:pPr>
        <w:spacing w:line="0" w:lineRule="atLeast"/>
        <w:ind w:firstLine="643" w:firstLineChars="200"/>
        <w:rPr>
          <w:rFonts w:ascii="仿宋" w:hAnsi="仿宋" w:eastAsia="仿宋" w:cs="仿宋"/>
          <w:b/>
          <w:bCs/>
          <w:sz w:val="32"/>
          <w:szCs w:val="32"/>
        </w:rPr>
      </w:pPr>
    </w:p>
    <w:p>
      <w:pPr>
        <w:spacing w:line="0" w:lineRule="atLeast"/>
        <w:ind w:firstLine="3534" w:firstLineChars="1100"/>
        <w:rPr>
          <w:rFonts w:ascii="仿宋" w:hAnsi="仿宋" w:eastAsia="仿宋" w:cs="仿宋"/>
          <w:sz w:val="32"/>
          <w:szCs w:val="32"/>
          <w:lang w:eastAsia="zh-CN"/>
        </w:rPr>
      </w:pPr>
      <w:r>
        <w:rPr>
          <w:rFonts w:hint="eastAsia" w:ascii="仿宋" w:hAnsi="仿宋" w:eastAsia="仿宋" w:cs="仿宋"/>
          <w:b/>
          <w:bCs/>
          <w:sz w:val="32"/>
          <w:szCs w:val="32"/>
          <w:lang w:eastAsia="zh-CN"/>
        </w:rPr>
        <w:t>事故后果严重程度分为四个等级</w:t>
      </w:r>
    </w:p>
    <w:tbl>
      <w:tblPr>
        <w:tblStyle w:val="9"/>
        <w:tblW w:w="13360" w:type="dxa"/>
        <w:tblInd w:w="-20" w:type="dxa"/>
        <w:tblLayout w:type="fixed"/>
        <w:tblCellMar>
          <w:top w:w="0" w:type="dxa"/>
          <w:left w:w="0" w:type="dxa"/>
          <w:bottom w:w="0" w:type="dxa"/>
          <w:right w:w="0" w:type="dxa"/>
        </w:tblCellMar>
      </w:tblPr>
      <w:tblGrid>
        <w:gridCol w:w="5777"/>
        <w:gridCol w:w="7583"/>
      </w:tblGrid>
      <w:tr>
        <w:tblPrEx>
          <w:tblCellMar>
            <w:top w:w="0" w:type="dxa"/>
            <w:left w:w="0" w:type="dxa"/>
            <w:bottom w:w="0" w:type="dxa"/>
            <w:right w:w="0" w:type="dxa"/>
          </w:tblCellMar>
        </w:tblPrEx>
        <w:trPr>
          <w:trHeight w:val="389" w:hRule="atLeast"/>
        </w:trPr>
        <w:tc>
          <w:tcPr>
            <w:tcW w:w="5777" w:type="dxa"/>
            <w:tcBorders>
              <w:top w:val="single" w:color="auto" w:sz="8" w:space="0"/>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严重度等级</w:t>
            </w:r>
          </w:p>
        </w:tc>
        <w:tc>
          <w:tcPr>
            <w:tcW w:w="7583"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lang w:eastAsia="zh-CN"/>
              </w:rPr>
            </w:pPr>
            <w:r>
              <w:rPr>
                <w:rFonts w:hint="eastAsia" w:ascii="仿宋" w:hAnsi="仿宋" w:eastAsia="仿宋" w:cs="仿宋"/>
                <w:w w:val="99"/>
                <w:sz w:val="24"/>
                <w:szCs w:val="24"/>
                <w:lang w:eastAsia="zh-CN"/>
              </w:rPr>
              <w:t>灾难，可能发生重特大事故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lang w:eastAsia="zh-CN"/>
              </w:rPr>
            </w:pPr>
            <w:r>
              <w:rPr>
                <w:rFonts w:hint="eastAsia" w:ascii="仿宋" w:hAnsi="仿宋" w:eastAsia="仿宋" w:cs="仿宋"/>
                <w:w w:val="99"/>
                <w:sz w:val="24"/>
                <w:szCs w:val="24"/>
                <w:lang w:eastAsia="zh-CN"/>
              </w:rPr>
              <w:t>严重，可能发生较大事故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9"/>
                <w:sz w:val="24"/>
                <w:szCs w:val="24"/>
              </w:rPr>
              <w:t>III</w:t>
            </w:r>
          </w:p>
        </w:tc>
        <w:tc>
          <w:tcPr>
            <w:tcW w:w="7583" w:type="dxa"/>
            <w:tcBorders>
              <w:left w:val="single" w:color="auto" w:sz="8" w:space="0"/>
              <w:right w:val="single" w:color="auto" w:sz="8" w:space="0"/>
            </w:tcBorders>
            <w:vAlign w:val="bottom"/>
          </w:tcPr>
          <w:p>
            <w:pPr>
              <w:jc w:val="center"/>
              <w:rPr>
                <w:rFonts w:ascii="仿宋" w:hAnsi="仿宋" w:eastAsia="仿宋" w:cs="仿宋"/>
                <w:sz w:val="24"/>
                <w:szCs w:val="24"/>
                <w:lang w:eastAsia="zh-CN"/>
              </w:rPr>
            </w:pPr>
            <w:r>
              <w:rPr>
                <w:rFonts w:hint="eastAsia" w:ascii="仿宋" w:hAnsi="仿宋" w:eastAsia="仿宋" w:cs="仿宋"/>
                <w:w w:val="99"/>
                <w:sz w:val="24"/>
                <w:szCs w:val="24"/>
                <w:lang w:eastAsia="zh-CN"/>
              </w:rPr>
              <w:t>轻度，可能发生一般事故</w:t>
            </w:r>
          </w:p>
        </w:tc>
      </w:tr>
      <w:tr>
        <w:tblPrEx>
          <w:tblCellMar>
            <w:top w:w="0" w:type="dxa"/>
            <w:left w:w="0" w:type="dxa"/>
            <w:bottom w:w="0" w:type="dxa"/>
            <w:right w:w="0" w:type="dxa"/>
          </w:tblCellMar>
        </w:tblPrEx>
        <w:trPr>
          <w:trHeight w:val="366" w:hRule="atLeast"/>
        </w:trPr>
        <w:tc>
          <w:tcPr>
            <w:tcW w:w="5777" w:type="dxa"/>
            <w:tcBorders>
              <w:left w:val="single" w:color="auto" w:sz="8" w:space="0"/>
              <w:right w:val="single" w:color="auto" w:sz="8" w:space="0"/>
            </w:tcBorders>
          </w:tcPr>
          <w:p>
            <w:pPr>
              <w:jc w:val="center"/>
              <w:rPr>
                <w:rFonts w:ascii="仿宋" w:hAnsi="仿宋" w:eastAsia="仿宋" w:cs="仿宋"/>
                <w:w w:val="99"/>
                <w:sz w:val="24"/>
                <w:szCs w:val="24"/>
              </w:rPr>
            </w:pPr>
            <w:r>
              <w:rPr>
                <w:rFonts w:hint="eastAsia" w:ascii="仿宋" w:hAnsi="仿宋" w:eastAsia="仿宋" w:cs="仿宋"/>
                <w:w w:val="94"/>
                <w:sz w:val="24"/>
                <w:szCs w:val="24"/>
              </w:rPr>
              <w:t>IV</w:t>
            </w:r>
          </w:p>
        </w:tc>
        <w:tc>
          <w:tcPr>
            <w:tcW w:w="7583" w:type="dxa"/>
            <w:tcBorders>
              <w:left w:val="single" w:color="auto" w:sz="8" w:space="0"/>
              <w:right w:val="single" w:color="auto" w:sz="8" w:space="0"/>
            </w:tcBorders>
            <w:vAlign w:val="bottom"/>
          </w:tcPr>
          <w:p>
            <w:pPr>
              <w:jc w:val="center"/>
              <w:rPr>
                <w:rFonts w:ascii="仿宋" w:hAnsi="仿宋" w:eastAsia="仿宋" w:cs="仿宋"/>
                <w:w w:val="99"/>
                <w:sz w:val="24"/>
                <w:szCs w:val="24"/>
                <w:lang w:eastAsia="zh-CN"/>
              </w:rPr>
            </w:pPr>
            <w:r>
              <w:rPr>
                <w:rFonts w:hint="eastAsia" w:ascii="仿宋" w:hAnsi="仿宋" w:eastAsia="仿宋" w:cs="仿宋"/>
                <w:w w:val="99"/>
                <w:sz w:val="24"/>
                <w:szCs w:val="24"/>
                <w:lang w:eastAsia="zh-CN"/>
              </w:rPr>
              <w:t>轻微，可能发生人员轻伤事故</w:t>
            </w:r>
          </w:p>
        </w:tc>
      </w:tr>
    </w:tbl>
    <w:p>
      <w:pPr>
        <w:spacing w:line="0" w:lineRule="atLeast"/>
        <w:ind w:firstLine="640" w:firstLineChars="200"/>
        <w:rPr>
          <w:rFonts w:ascii="仿宋" w:hAnsi="仿宋" w:eastAsia="仿宋" w:cs="仿宋"/>
          <w:sz w:val="32"/>
          <w:szCs w:val="32"/>
          <w:lang w:eastAsia="zh-CN"/>
        </w:rPr>
      </w:pPr>
    </w:p>
    <w:p>
      <w:pPr>
        <w:spacing w:line="0" w:lineRule="atLeast"/>
        <w:ind w:firstLine="640" w:firstLineChars="200"/>
        <w:rPr>
          <w:rFonts w:ascii="仿宋" w:hAnsi="仿宋" w:eastAsia="仿宋" w:cs="仿宋"/>
          <w:sz w:val="32"/>
          <w:szCs w:val="32"/>
          <w:lang w:eastAsia="zh-CN"/>
        </w:rPr>
      </w:pPr>
    </w:p>
    <w:p>
      <w:pPr>
        <w:spacing w:line="0" w:lineRule="atLeast"/>
        <w:ind w:firstLine="640" w:firstLineChars="200"/>
        <w:rPr>
          <w:rFonts w:ascii="仿宋" w:hAnsi="仿宋" w:eastAsia="仿宋" w:cs="仿宋"/>
          <w:sz w:val="32"/>
          <w:szCs w:val="32"/>
          <w:lang w:eastAsia="zh-CN"/>
        </w:rPr>
      </w:pPr>
    </w:p>
    <w:p>
      <w:pPr>
        <w:spacing w:line="0" w:lineRule="atLeast"/>
        <w:ind w:firstLine="640" w:firstLineChars="200"/>
        <w:rPr>
          <w:rFonts w:ascii="仿宋" w:hAnsi="仿宋" w:eastAsia="仿宋" w:cs="仿宋"/>
          <w:sz w:val="32"/>
          <w:szCs w:val="32"/>
          <w:lang w:eastAsia="zh-CN"/>
        </w:rPr>
      </w:pPr>
    </w:p>
    <w:p>
      <w:pPr>
        <w:spacing w:line="0" w:lineRule="atLeast"/>
        <w:ind w:firstLine="640" w:firstLineChars="200"/>
        <w:rPr>
          <w:rFonts w:ascii="仿宋" w:hAnsi="仿宋" w:eastAsia="仿宋" w:cs="仿宋"/>
          <w:sz w:val="32"/>
          <w:szCs w:val="32"/>
          <w:lang w:eastAsia="zh-CN"/>
        </w:rPr>
      </w:pPr>
    </w:p>
    <w:p>
      <w:pPr>
        <w:spacing w:line="0" w:lineRule="atLeast"/>
        <w:ind w:firstLine="640" w:firstLineChars="200"/>
        <w:rPr>
          <w:rFonts w:ascii="仿宋" w:hAnsi="仿宋" w:eastAsia="仿宋" w:cs="仿宋"/>
          <w:sz w:val="32"/>
          <w:szCs w:val="32"/>
          <w:lang w:eastAsia="zh-CN"/>
        </w:rPr>
      </w:pPr>
    </w:p>
    <w:p>
      <w:pPr>
        <w:spacing w:line="0" w:lineRule="atLeast"/>
        <w:ind w:firstLine="4160" w:firstLineChars="1300"/>
        <w:rPr>
          <w:rFonts w:ascii="仿宋" w:hAnsi="仿宋" w:eastAsia="仿宋" w:cs="仿宋"/>
          <w:sz w:val="32"/>
          <w:szCs w:val="32"/>
          <w:lang w:eastAsia="zh-CN"/>
        </w:rPr>
      </w:pPr>
      <w:r>
        <w:rPr>
          <w:rFonts w:hint="eastAsia" w:ascii="仿宋" w:hAnsi="仿宋" w:eastAsia="仿宋" w:cs="仿宋"/>
          <w:sz w:val="32"/>
          <w:szCs w:val="32"/>
          <w:lang w:eastAsia="zh-CN"/>
        </w:rPr>
        <w:t>风险等级划分为四个等级——风险判定矩阵</w:t>
      </w:r>
    </w:p>
    <w:p>
      <w:pPr>
        <w:spacing w:line="0" w:lineRule="atLeast"/>
        <w:ind w:firstLine="4160" w:firstLineChars="1300"/>
        <w:rPr>
          <w:rFonts w:ascii="仿宋" w:hAnsi="仿宋" w:eastAsia="仿宋" w:cs="仿宋"/>
          <w:sz w:val="32"/>
          <w:szCs w:val="32"/>
          <w:lang w:eastAsia="zh-CN"/>
        </w:rPr>
      </w:pPr>
    </w:p>
    <w:tbl>
      <w:tblPr>
        <w:tblStyle w:val="9"/>
        <w:tblW w:w="1362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2676"/>
        <w:gridCol w:w="2853"/>
        <w:gridCol w:w="2856"/>
        <w:gridCol w:w="2853"/>
        <w:gridCol w:w="238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vMerge w:val="restart"/>
            <w:shd w:val="clear" w:color="auto" w:fill="auto"/>
            <w:vAlign w:val="center"/>
          </w:tcPr>
          <w:p>
            <w:pPr>
              <w:spacing w:line="0" w:lineRule="atLeast"/>
              <w:jc w:val="center"/>
              <w:rPr>
                <w:rFonts w:ascii="仿宋" w:hAnsi="仿宋" w:eastAsia="仿宋" w:cs="仿宋"/>
                <w:sz w:val="28"/>
                <w:szCs w:val="28"/>
                <w:lang w:eastAsia="zh-CN"/>
              </w:rPr>
            </w:pPr>
          </w:p>
          <w:p>
            <w:pPr>
              <w:spacing w:line="0" w:lineRule="atLeast"/>
              <w:jc w:val="center"/>
              <w:rPr>
                <w:rFonts w:ascii="仿宋" w:hAnsi="仿宋" w:eastAsia="仿宋" w:cs="仿宋"/>
                <w:sz w:val="28"/>
                <w:szCs w:val="28"/>
                <w:lang w:eastAsia="zh-CN"/>
              </w:rPr>
            </w:pPr>
          </w:p>
          <w:p>
            <w:pPr>
              <w:spacing w:line="0" w:lineRule="atLeast"/>
              <w:jc w:val="center"/>
              <w:rPr>
                <w:rFonts w:ascii="仿宋" w:hAnsi="仿宋" w:eastAsia="仿宋" w:cs="仿宋"/>
                <w:sz w:val="28"/>
                <w:szCs w:val="28"/>
              </w:rPr>
            </w:pPr>
            <w:r>
              <w:rPr>
                <w:rFonts w:hint="eastAsia" w:ascii="仿宋" w:hAnsi="仿宋" w:eastAsia="仿宋" w:cs="仿宋"/>
                <w:sz w:val="28"/>
                <w:szCs w:val="28"/>
              </w:rPr>
              <w:t>可能性</w:t>
            </w:r>
          </w:p>
        </w:tc>
        <w:tc>
          <w:tcPr>
            <w:tcW w:w="10944" w:type="dxa"/>
            <w:gridSpan w:val="4"/>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严重程度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7" w:hRule="atLeast"/>
        </w:trPr>
        <w:tc>
          <w:tcPr>
            <w:tcW w:w="2676" w:type="dxa"/>
            <w:vMerge w:val="continue"/>
            <w:shd w:val="clear" w:color="auto" w:fill="auto"/>
            <w:vAlign w:val="center"/>
          </w:tcPr>
          <w:p>
            <w:pPr>
              <w:spacing w:line="0" w:lineRule="atLeast"/>
              <w:jc w:val="center"/>
              <w:rPr>
                <w:rFonts w:ascii="仿宋" w:hAnsi="仿宋" w:eastAsia="仿宋" w:cs="仿宋"/>
                <w:sz w:val="28"/>
                <w:szCs w:val="28"/>
              </w:rPr>
            </w:pPr>
          </w:p>
        </w:tc>
        <w:tc>
          <w:tcPr>
            <w:tcW w:w="2853"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I（灾难）</w:t>
            </w:r>
          </w:p>
        </w:tc>
        <w:tc>
          <w:tcPr>
            <w:tcW w:w="2856"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II（严重）</w:t>
            </w:r>
          </w:p>
        </w:tc>
        <w:tc>
          <w:tcPr>
            <w:tcW w:w="2853"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III（轻度）</w:t>
            </w:r>
          </w:p>
        </w:tc>
        <w:tc>
          <w:tcPr>
            <w:tcW w:w="2382" w:type="dxa"/>
            <w:tcBorders>
              <w:bottom w:val="single" w:color="auto" w:sz="8" w:space="0"/>
            </w:tcBorders>
            <w:shd w:val="clear" w:color="auto" w:fill="auto"/>
            <w:vAlign w:val="center"/>
          </w:tcPr>
          <w:p>
            <w:pPr>
              <w:jc w:val="center"/>
              <w:rPr>
                <w:rFonts w:ascii="仿宋" w:hAnsi="仿宋" w:eastAsia="仿宋" w:cs="仿宋"/>
                <w:sz w:val="28"/>
                <w:szCs w:val="28"/>
              </w:rPr>
            </w:pPr>
            <w:r>
              <w:rPr>
                <w:rFonts w:hint="eastAsia" w:ascii="仿宋" w:hAnsi="仿宋" w:eastAsia="仿宋" w:cs="仿宋"/>
                <w:sz w:val="28"/>
                <w:szCs w:val="28"/>
              </w:rPr>
              <w:t>IV（轻微）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A</w:t>
            </w:r>
          </w:p>
        </w:tc>
        <w:tc>
          <w:tcPr>
            <w:tcW w:w="2853"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97"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B</w:t>
            </w:r>
          </w:p>
        </w:tc>
        <w:tc>
          <w:tcPr>
            <w:tcW w:w="2853" w:type="dxa"/>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tcBorders>
              <w:bottom w:val="single" w:color="auto" w:sz="8" w:space="0"/>
            </w:tcBorders>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3"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382" w:type="dxa"/>
            <w:tcBorders>
              <w:bottom w:val="single" w:color="auto" w:sz="8" w:space="0"/>
            </w:tcBorders>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C</w:t>
            </w:r>
          </w:p>
        </w:tc>
        <w:tc>
          <w:tcPr>
            <w:tcW w:w="2853" w:type="dxa"/>
            <w:tcBorders>
              <w:bottom w:val="single" w:color="auto" w:sz="8" w:space="0"/>
            </w:tcBorders>
            <w:shd w:val="clear" w:color="auto" w:fill="FF0000"/>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2856"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D</w:t>
            </w:r>
          </w:p>
        </w:tc>
        <w:tc>
          <w:tcPr>
            <w:tcW w:w="2853" w:type="dxa"/>
            <w:tcBorders>
              <w:bottom w:val="single" w:color="auto" w:sz="8" w:space="0"/>
            </w:tcBorders>
            <w:shd w:val="clear" w:color="auto" w:fill="FFC0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2856"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1" w:hRule="atLeast"/>
        </w:trPr>
        <w:tc>
          <w:tcPr>
            <w:tcW w:w="2676" w:type="dxa"/>
            <w:shd w:val="clear" w:color="auto" w:fill="auto"/>
            <w:vAlign w:val="center"/>
          </w:tcPr>
          <w:p>
            <w:pPr>
              <w:spacing w:line="0" w:lineRule="atLeast"/>
              <w:jc w:val="center"/>
              <w:rPr>
                <w:rFonts w:ascii="仿宋" w:hAnsi="仿宋" w:eastAsia="仿宋" w:cs="仿宋"/>
                <w:sz w:val="28"/>
                <w:szCs w:val="28"/>
              </w:rPr>
            </w:pPr>
            <w:r>
              <w:rPr>
                <w:rFonts w:hint="eastAsia" w:ascii="仿宋" w:hAnsi="仿宋" w:eastAsia="仿宋" w:cs="仿宋"/>
                <w:sz w:val="28"/>
                <w:szCs w:val="28"/>
              </w:rPr>
              <w:t>E</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6"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853" w:type="dxa"/>
            <w:shd w:val="clear" w:color="auto" w:fill="FFFF0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2382" w:type="dxa"/>
            <w:shd w:val="clear" w:color="auto" w:fill="0070C0"/>
            <w:vAlign w:val="center"/>
          </w:tcPr>
          <w:p>
            <w:pPr>
              <w:spacing w:line="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bl>
    <w:p>
      <w:pPr>
        <w:spacing w:line="0" w:lineRule="atLeast"/>
        <w:rPr>
          <w:rFonts w:ascii="仿宋" w:hAnsi="仿宋" w:eastAsia="仿宋" w:cs="仿宋"/>
          <w:sz w:val="32"/>
          <w:szCs w:val="32"/>
        </w:rPr>
      </w:pPr>
    </w:p>
    <w:p>
      <w:pPr>
        <w:ind w:firstLine="640" w:firstLineChars="200"/>
        <w:rPr>
          <w:rFonts w:ascii="仿宋" w:hAnsi="仿宋" w:eastAsia="仿宋" w:cs="仿宋"/>
          <w:sz w:val="32"/>
          <w:szCs w:val="32"/>
          <w:lang w:eastAsia="zh-CN"/>
        </w:rPr>
      </w:pPr>
      <w:bookmarkStart w:id="23" w:name="page101"/>
      <w:bookmarkEnd w:id="23"/>
      <w:r>
        <w:rPr>
          <w:rFonts w:hint="eastAsia" w:ascii="仿宋" w:hAnsi="仿宋" w:eastAsia="仿宋" w:cs="仿宋"/>
          <w:sz w:val="32"/>
          <w:szCs w:val="32"/>
          <w:lang w:eastAsia="zh-CN"/>
        </w:rPr>
        <w:t xml:space="preserve">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鉴于企业类型千差万别，企业风险管理水平各不相同，特别是对于一些风险较低的企业，虽然按照统一标准没有构成重大风险，仍然要按照风险管理的原则，抓住影响本企业安全生产的突出问题和关键环节，研究确定本企业可接受风险程度。</w:t>
      </w:r>
    </w:p>
    <w:p>
      <w:pPr>
        <w:rPr>
          <w:lang w:eastAsia="zh-CN"/>
        </w:rPr>
      </w:pPr>
    </w:p>
    <w:p>
      <w:pPr>
        <w:pStyle w:val="17"/>
        <w:numPr>
          <w:ilvl w:val="0"/>
          <w:numId w:val="0"/>
        </w:numPr>
        <w:spacing w:before="0"/>
        <w:jc w:val="both"/>
        <w:rPr>
          <w:rFonts w:ascii="仿宋" w:hAnsi="仿宋" w:eastAsia="仿宋" w:cs="仿宋"/>
          <w:b/>
          <w:bCs/>
          <w:sz w:val="32"/>
          <w:szCs w:val="32"/>
        </w:rPr>
      </w:pPr>
      <w:r>
        <w:rPr>
          <w:rFonts w:hint="eastAsia" w:ascii="仿宋" w:hAnsi="仿宋" w:eastAsia="仿宋" w:cs="仿宋"/>
          <w:b/>
          <w:bCs/>
          <w:sz w:val="32"/>
          <w:szCs w:val="32"/>
        </w:rPr>
        <w:t>二、作业条件危险性评价法（格雷厄姆评价法）LEC 评价法</w:t>
      </w:r>
    </w:p>
    <w:p>
      <w:pPr>
        <w:spacing w:line="0" w:lineRule="atLeast"/>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LEC评价法用与系统风险有关的三种因素指标值的乘积来评价风险大小，这三种因素分别是：L（likelihood，事故发生的可能性）、E（exposure，人员暴露于危险环境中的频繁程度）和 C（consequence，发生事故可能造成的后果）。给三种因素的不同等级分别确定不同的分值，再以三个分值的乘积 D（danger，危险性）来评价风险大小，即：</w:t>
      </w:r>
    </w:p>
    <w:p>
      <w:pPr>
        <w:spacing w:line="0" w:lineRule="atLeast"/>
        <w:jc w:val="center"/>
        <w:rPr>
          <w:rFonts w:ascii="仿宋" w:hAnsi="仿宋" w:eastAsia="仿宋" w:cs="仿宋"/>
          <w:sz w:val="32"/>
          <w:szCs w:val="32"/>
        </w:rPr>
      </w:pPr>
      <w:r>
        <w:rPr>
          <w:rFonts w:hint="eastAsia" w:ascii="仿宋" w:hAnsi="仿宋" w:eastAsia="仿宋" w:cs="仿宋"/>
          <w:sz w:val="32"/>
          <w:szCs w:val="32"/>
        </w:rPr>
        <w:t>D = L × E × C…………………（1）</w:t>
      </w: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 xml:space="preserve"> 事故发生的可能性 L</w:t>
      </w:r>
    </w:p>
    <w:tbl>
      <w:tblPr>
        <w:tblStyle w:val="9"/>
        <w:tblW w:w="13900" w:type="dxa"/>
        <w:tblInd w:w="0" w:type="dxa"/>
        <w:tblLayout w:type="fixed"/>
        <w:tblCellMar>
          <w:top w:w="0" w:type="dxa"/>
          <w:left w:w="0" w:type="dxa"/>
          <w:bottom w:w="0" w:type="dxa"/>
          <w:right w:w="0" w:type="dxa"/>
        </w:tblCellMar>
      </w:tblPr>
      <w:tblGrid>
        <w:gridCol w:w="4199"/>
        <w:gridCol w:w="1595"/>
        <w:gridCol w:w="8106"/>
      </w:tblGrid>
      <w:tr>
        <w:tblPrEx>
          <w:tblCellMar>
            <w:top w:w="0" w:type="dxa"/>
            <w:left w:w="0" w:type="dxa"/>
            <w:bottom w:w="0" w:type="dxa"/>
            <w:right w:w="0" w:type="dxa"/>
          </w:tblCellMar>
        </w:tblPrEx>
        <w:trPr>
          <w:trHeight w:val="426" w:hRule="atLeast"/>
        </w:trPr>
        <w:tc>
          <w:tcPr>
            <w:tcW w:w="4199" w:type="dxa"/>
            <w:tcBorders>
              <w:bottom w:val="single" w:color="auto" w:sz="8" w:space="0"/>
            </w:tcBorders>
            <w:vAlign w:val="bottom"/>
          </w:tcPr>
          <w:p>
            <w:pPr>
              <w:spacing w:line="0" w:lineRule="atLeast"/>
              <w:rPr>
                <w:rFonts w:ascii="仿宋" w:hAnsi="仿宋" w:eastAsia="仿宋" w:cs="仿宋"/>
                <w:sz w:val="32"/>
                <w:szCs w:val="32"/>
              </w:rPr>
            </w:pPr>
          </w:p>
        </w:tc>
        <w:tc>
          <w:tcPr>
            <w:tcW w:w="1595" w:type="dxa"/>
            <w:tcBorders>
              <w:bottom w:val="single" w:color="auto" w:sz="8" w:space="0"/>
            </w:tcBorders>
            <w:vAlign w:val="bottom"/>
          </w:tcPr>
          <w:p>
            <w:pPr>
              <w:spacing w:line="0" w:lineRule="atLeast"/>
              <w:rPr>
                <w:rFonts w:ascii="仿宋" w:hAnsi="仿宋" w:eastAsia="仿宋" w:cs="仿宋"/>
                <w:sz w:val="32"/>
                <w:szCs w:val="32"/>
              </w:rPr>
            </w:pPr>
          </w:p>
        </w:tc>
        <w:tc>
          <w:tcPr>
            <w:tcW w:w="8106" w:type="dxa"/>
            <w:tcBorders>
              <w:bottom w:val="single" w:color="auto" w:sz="8" w:space="0"/>
            </w:tcBorders>
            <w:vAlign w:val="bottom"/>
          </w:tcPr>
          <w:p>
            <w:pPr>
              <w:spacing w:line="0" w:lineRule="atLeast"/>
              <w:rPr>
                <w:rFonts w:ascii="仿宋" w:hAnsi="仿宋" w:eastAsia="仿宋" w:cs="仿宋"/>
                <w:sz w:val="32"/>
                <w:szCs w:val="32"/>
              </w:rPr>
            </w:pPr>
          </w:p>
        </w:tc>
      </w:tr>
      <w:tr>
        <w:tblPrEx>
          <w:tblCellMar>
            <w:top w:w="0" w:type="dxa"/>
            <w:left w:w="0" w:type="dxa"/>
            <w:bottom w:w="0" w:type="dxa"/>
            <w:right w:w="0" w:type="dxa"/>
          </w:tblCellMar>
        </w:tblPrEx>
        <w:trPr>
          <w:trHeight w:val="676" w:hRule="atLeast"/>
        </w:trPr>
        <w:tc>
          <w:tcPr>
            <w:tcW w:w="4199" w:type="dxa"/>
            <w:tcBorders>
              <w:left w:val="single" w:color="auto" w:sz="8" w:space="0"/>
            </w:tcBorders>
            <w:vAlign w:val="bottom"/>
          </w:tcPr>
          <w:p>
            <w:pPr>
              <w:ind w:left="870"/>
              <w:jc w:val="center"/>
              <w:rPr>
                <w:rFonts w:ascii="仿宋" w:hAnsi="仿宋" w:eastAsia="仿宋" w:cs="仿宋"/>
                <w:w w:val="99"/>
                <w:sz w:val="28"/>
                <w:szCs w:val="28"/>
              </w:rPr>
            </w:pPr>
            <w:r>
              <w:rPr>
                <w:rFonts w:hint="eastAsia" w:ascii="仿宋" w:hAnsi="仿宋" w:eastAsia="仿宋" w:cs="仿宋"/>
                <w:w w:val="99"/>
                <w:sz w:val="28"/>
                <w:szCs w:val="28"/>
              </w:rPr>
              <w:t>分数值</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事故发生的可能性</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70"/>
              <w:jc w:val="center"/>
              <w:rPr>
                <w:rFonts w:ascii="仿宋" w:hAnsi="仿宋" w:eastAsia="仿宋" w:cs="仿宋"/>
                <w:w w:val="98"/>
                <w:sz w:val="28"/>
                <w:szCs w:val="28"/>
              </w:rPr>
            </w:pPr>
            <w:r>
              <w:rPr>
                <w:rFonts w:hint="eastAsia" w:ascii="仿宋" w:hAnsi="仿宋" w:eastAsia="仿宋" w:cs="仿宋"/>
                <w:w w:val="98"/>
                <w:sz w:val="28"/>
                <w:szCs w:val="28"/>
              </w:rPr>
              <w:t>10</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完全可以预料</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6</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相当可能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3</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可能，但不经常</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w w:val="87"/>
                <w:sz w:val="28"/>
                <w:szCs w:val="28"/>
              </w:rPr>
            </w:pPr>
            <w:r>
              <w:rPr>
                <w:rFonts w:hint="eastAsia" w:ascii="仿宋" w:hAnsi="仿宋" w:eastAsia="仿宋" w:cs="仿宋"/>
                <w:w w:val="87"/>
                <w:sz w:val="28"/>
                <w:szCs w:val="28"/>
              </w:rPr>
              <w:t>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可能性小</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hint="eastAsia" w:ascii="仿宋" w:hAnsi="仿宋" w:eastAsia="仿宋" w:cs="仿宋"/>
                <w:sz w:val="28"/>
                <w:szCs w:val="28"/>
              </w:rPr>
              <w:t>0.5</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很不可能</w:t>
            </w:r>
          </w:p>
        </w:tc>
      </w:tr>
      <w:tr>
        <w:tblPrEx>
          <w:tblCellMar>
            <w:top w:w="0" w:type="dxa"/>
            <w:left w:w="0" w:type="dxa"/>
            <w:bottom w:w="0" w:type="dxa"/>
            <w:right w:w="0" w:type="dxa"/>
          </w:tblCellMar>
        </w:tblPrEx>
        <w:trPr>
          <w:trHeight w:val="655" w:hRule="atLeast"/>
        </w:trPr>
        <w:tc>
          <w:tcPr>
            <w:tcW w:w="4199" w:type="dxa"/>
            <w:tcBorders>
              <w:left w:val="single" w:color="auto" w:sz="8" w:space="0"/>
            </w:tcBorders>
            <w:vAlign w:val="bottom"/>
          </w:tcPr>
          <w:p>
            <w:pPr>
              <w:ind w:left="890"/>
              <w:jc w:val="center"/>
              <w:rPr>
                <w:rFonts w:ascii="仿宋" w:hAnsi="仿宋" w:eastAsia="仿宋" w:cs="仿宋"/>
                <w:sz w:val="28"/>
                <w:szCs w:val="28"/>
              </w:rPr>
            </w:pPr>
            <w:r>
              <w:rPr>
                <w:rFonts w:hint="eastAsia" w:ascii="仿宋" w:hAnsi="仿宋" w:eastAsia="仿宋" w:cs="仿宋"/>
                <w:sz w:val="28"/>
                <w:szCs w:val="28"/>
              </w:rPr>
              <w:t>0.1</w:t>
            </w:r>
          </w:p>
        </w:tc>
        <w:tc>
          <w:tcPr>
            <w:tcW w:w="1595" w:type="dxa"/>
            <w:tcBorders>
              <w:right w:val="single" w:color="auto" w:sz="8" w:space="0"/>
            </w:tcBorders>
            <w:vAlign w:val="bottom"/>
          </w:tcPr>
          <w:p>
            <w:pPr>
              <w:rPr>
                <w:rFonts w:ascii="仿宋" w:hAnsi="仿宋" w:eastAsia="仿宋" w:cs="仿宋"/>
                <w:sz w:val="28"/>
                <w:szCs w:val="28"/>
              </w:rPr>
            </w:pPr>
          </w:p>
        </w:tc>
        <w:tc>
          <w:tcPr>
            <w:tcW w:w="8106" w:type="dxa"/>
            <w:tcBorders>
              <w:right w:val="single" w:color="auto" w:sz="8" w:space="0"/>
            </w:tcBorders>
            <w:vAlign w:val="bottom"/>
          </w:tcPr>
          <w:p>
            <w:pPr>
              <w:jc w:val="center"/>
              <w:rPr>
                <w:rFonts w:ascii="仿宋" w:hAnsi="仿宋" w:eastAsia="仿宋" w:cs="仿宋"/>
                <w:w w:val="99"/>
                <w:sz w:val="28"/>
                <w:szCs w:val="28"/>
              </w:rPr>
            </w:pPr>
            <w:r>
              <w:rPr>
                <w:rFonts w:hint="eastAsia" w:ascii="仿宋" w:hAnsi="仿宋" w:eastAsia="仿宋" w:cs="仿宋"/>
                <w:w w:val="99"/>
                <w:sz w:val="28"/>
                <w:szCs w:val="28"/>
              </w:rPr>
              <w:t>极不可能</w:t>
            </w:r>
          </w:p>
        </w:tc>
      </w:tr>
    </w:tbl>
    <w:p>
      <w:pPr>
        <w:spacing w:line="99" w:lineRule="exact"/>
        <w:rPr>
          <w:rFonts w:ascii="仿宋" w:hAnsi="仿宋" w:eastAsia="仿宋" w:cs="仿宋"/>
          <w:sz w:val="32"/>
          <w:szCs w:val="32"/>
        </w:rPr>
      </w:pPr>
    </w:p>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人员暴露的频繁程度 E</w:t>
      </w:r>
    </w:p>
    <w:tbl>
      <w:tblPr>
        <w:tblStyle w:val="9"/>
        <w:tblW w:w="13820" w:type="dxa"/>
        <w:tblInd w:w="-10" w:type="dxa"/>
        <w:tblLayout w:type="fixed"/>
        <w:tblCellMar>
          <w:top w:w="0" w:type="dxa"/>
          <w:left w:w="0" w:type="dxa"/>
          <w:bottom w:w="0" w:type="dxa"/>
          <w:right w:w="0" w:type="dxa"/>
        </w:tblCellMar>
      </w:tblPr>
      <w:tblGrid>
        <w:gridCol w:w="4175"/>
        <w:gridCol w:w="1586"/>
        <w:gridCol w:w="8059"/>
      </w:tblGrid>
      <w:tr>
        <w:tblPrEx>
          <w:tblCellMar>
            <w:top w:w="0" w:type="dxa"/>
            <w:left w:w="0" w:type="dxa"/>
            <w:bottom w:w="0" w:type="dxa"/>
            <w:right w:w="0" w:type="dxa"/>
          </w:tblCellMar>
        </w:tblPrEx>
        <w:trPr>
          <w:trHeight w:val="703" w:hRule="atLeast"/>
        </w:trPr>
        <w:tc>
          <w:tcPr>
            <w:tcW w:w="4175"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86" w:type="dxa"/>
            <w:tcBorders>
              <w:top w:val="single" w:color="auto" w:sz="8" w:space="0"/>
              <w:right w:val="single" w:color="auto" w:sz="8" w:space="0"/>
            </w:tcBorders>
            <w:vAlign w:val="bottom"/>
          </w:tcPr>
          <w:p>
            <w:pPr>
              <w:rPr>
                <w:rFonts w:ascii="仿宋" w:hAnsi="仿宋" w:eastAsia="仿宋" w:cs="仿宋"/>
                <w:sz w:val="32"/>
                <w:szCs w:val="32"/>
              </w:rPr>
            </w:pPr>
          </w:p>
        </w:tc>
        <w:tc>
          <w:tcPr>
            <w:tcW w:w="8059"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人员暴露的频繁程度</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10</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连续暴露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6</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每天工作时间内暴露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3</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每周一次或偶然暴露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2</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每月一次暴露</w:t>
            </w:r>
          </w:p>
        </w:tc>
      </w:tr>
      <w:tr>
        <w:tblPrEx>
          <w:tblCellMar>
            <w:top w:w="0" w:type="dxa"/>
            <w:left w:w="0" w:type="dxa"/>
            <w:bottom w:w="0" w:type="dxa"/>
            <w:right w:w="0" w:type="dxa"/>
          </w:tblCellMar>
        </w:tblPrEx>
        <w:trPr>
          <w:trHeight w:val="682" w:hRule="atLeast"/>
        </w:trPr>
        <w:tc>
          <w:tcPr>
            <w:tcW w:w="4175"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1</w:t>
            </w:r>
          </w:p>
        </w:tc>
        <w:tc>
          <w:tcPr>
            <w:tcW w:w="1586" w:type="dxa"/>
            <w:tcBorders>
              <w:right w:val="single" w:color="auto" w:sz="8" w:space="0"/>
            </w:tcBorders>
            <w:vAlign w:val="bottom"/>
          </w:tcPr>
          <w:p>
            <w:pPr>
              <w:rPr>
                <w:rFonts w:ascii="仿宋" w:hAnsi="仿宋" w:eastAsia="仿宋" w:cs="仿宋"/>
                <w:sz w:val="32"/>
                <w:szCs w:val="32"/>
              </w:rPr>
            </w:pPr>
          </w:p>
        </w:tc>
        <w:tc>
          <w:tcPr>
            <w:tcW w:w="8059"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每年几次暴露</w:t>
            </w:r>
          </w:p>
        </w:tc>
      </w:tr>
      <w:tr>
        <w:tblPrEx>
          <w:tblCellMar>
            <w:top w:w="0" w:type="dxa"/>
            <w:left w:w="0" w:type="dxa"/>
            <w:bottom w:w="0" w:type="dxa"/>
            <w:right w:w="0" w:type="dxa"/>
          </w:tblCellMar>
        </w:tblPrEx>
        <w:trPr>
          <w:trHeight w:val="703" w:hRule="atLeast"/>
        </w:trPr>
        <w:tc>
          <w:tcPr>
            <w:tcW w:w="4175" w:type="dxa"/>
            <w:tcBorders>
              <w:left w:val="single" w:color="auto" w:sz="8" w:space="0"/>
              <w:bottom w:val="single" w:color="auto" w:sz="8" w:space="0"/>
            </w:tcBorders>
            <w:vAlign w:val="bottom"/>
          </w:tcPr>
          <w:p>
            <w:pPr>
              <w:ind w:left="890"/>
              <w:jc w:val="center"/>
              <w:rPr>
                <w:rFonts w:ascii="仿宋" w:hAnsi="仿宋" w:eastAsia="仿宋" w:cs="仿宋"/>
                <w:sz w:val="32"/>
                <w:szCs w:val="32"/>
              </w:rPr>
            </w:pPr>
            <w:r>
              <w:rPr>
                <w:rFonts w:hint="eastAsia" w:ascii="仿宋" w:hAnsi="仿宋" w:eastAsia="仿宋" w:cs="仿宋"/>
                <w:sz w:val="32"/>
                <w:szCs w:val="32"/>
              </w:rPr>
              <w:t>0.5</w:t>
            </w:r>
          </w:p>
        </w:tc>
        <w:tc>
          <w:tcPr>
            <w:tcW w:w="1586" w:type="dxa"/>
            <w:tcBorders>
              <w:bottom w:val="single" w:color="auto" w:sz="8" w:space="0"/>
              <w:right w:val="single" w:color="auto" w:sz="8" w:space="0"/>
            </w:tcBorders>
            <w:vAlign w:val="bottom"/>
          </w:tcPr>
          <w:p>
            <w:pPr>
              <w:rPr>
                <w:rFonts w:ascii="仿宋" w:hAnsi="仿宋" w:eastAsia="仿宋" w:cs="仿宋"/>
                <w:sz w:val="32"/>
                <w:szCs w:val="32"/>
              </w:rPr>
            </w:pPr>
          </w:p>
        </w:tc>
        <w:tc>
          <w:tcPr>
            <w:tcW w:w="8059"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非常罕见暴露</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lang w:eastAsia="zh-CN"/>
        </w:rPr>
        <w:t>发生事故后果的严重性 C</w:t>
      </w:r>
    </w:p>
    <w:tbl>
      <w:tblPr>
        <w:tblStyle w:val="9"/>
        <w:tblW w:w="13520" w:type="dxa"/>
        <w:tblInd w:w="-10" w:type="dxa"/>
        <w:tblLayout w:type="fixed"/>
        <w:tblCellMar>
          <w:top w:w="0" w:type="dxa"/>
          <w:left w:w="0" w:type="dxa"/>
          <w:bottom w:w="0" w:type="dxa"/>
          <w:right w:w="0" w:type="dxa"/>
        </w:tblCellMar>
      </w:tblPr>
      <w:tblGrid>
        <w:gridCol w:w="4084"/>
        <w:gridCol w:w="1552"/>
        <w:gridCol w:w="7884"/>
      </w:tblGrid>
      <w:tr>
        <w:tblPrEx>
          <w:tblCellMar>
            <w:top w:w="0" w:type="dxa"/>
            <w:left w:w="0" w:type="dxa"/>
            <w:bottom w:w="0" w:type="dxa"/>
            <w:right w:w="0" w:type="dxa"/>
          </w:tblCellMar>
        </w:tblPrEx>
        <w:trPr>
          <w:trHeight w:val="682" w:hRule="atLeast"/>
        </w:trPr>
        <w:tc>
          <w:tcPr>
            <w:tcW w:w="4084" w:type="dxa"/>
            <w:tcBorders>
              <w:top w:val="single" w:color="auto" w:sz="8" w:space="0"/>
              <w:left w:val="single" w:color="auto" w:sz="8" w:space="0"/>
            </w:tcBorders>
            <w:vAlign w:val="bottom"/>
          </w:tcPr>
          <w:p>
            <w:pPr>
              <w:ind w:left="870"/>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1552" w:type="dxa"/>
            <w:tcBorders>
              <w:top w:val="single" w:color="auto" w:sz="8" w:space="0"/>
              <w:right w:val="single" w:color="auto" w:sz="8" w:space="0"/>
            </w:tcBorders>
            <w:vAlign w:val="bottom"/>
          </w:tcPr>
          <w:p>
            <w:pPr>
              <w:rPr>
                <w:rFonts w:ascii="仿宋" w:hAnsi="仿宋" w:eastAsia="仿宋" w:cs="仿宋"/>
                <w:sz w:val="32"/>
                <w:szCs w:val="32"/>
              </w:rPr>
            </w:pPr>
          </w:p>
        </w:tc>
        <w:tc>
          <w:tcPr>
            <w:tcW w:w="7884"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发生事故产生的后果</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sz w:val="32"/>
                <w:szCs w:val="32"/>
              </w:rPr>
            </w:pPr>
            <w:r>
              <w:rPr>
                <w:rFonts w:hint="eastAsia" w:ascii="仿宋" w:hAnsi="仿宋" w:eastAsia="仿宋" w:cs="仿宋"/>
                <w:sz w:val="32"/>
                <w:szCs w:val="32"/>
              </w:rPr>
              <w:t>100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10 人以上死亡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40</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3-9 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70"/>
              <w:jc w:val="center"/>
              <w:rPr>
                <w:rFonts w:ascii="仿宋" w:hAnsi="仿宋" w:eastAsia="仿宋" w:cs="仿宋"/>
                <w:w w:val="98"/>
                <w:sz w:val="32"/>
                <w:szCs w:val="32"/>
              </w:rPr>
            </w:pPr>
            <w:r>
              <w:rPr>
                <w:rFonts w:hint="eastAsia" w:ascii="仿宋" w:hAnsi="仿宋" w:eastAsia="仿宋" w:cs="仿宋"/>
                <w:w w:val="98"/>
                <w:sz w:val="32"/>
                <w:szCs w:val="32"/>
              </w:rPr>
              <w:t>15</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1-2 人死亡</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7</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严重</w:t>
            </w:r>
          </w:p>
        </w:tc>
      </w:tr>
      <w:tr>
        <w:tblPrEx>
          <w:tblCellMar>
            <w:top w:w="0" w:type="dxa"/>
            <w:left w:w="0" w:type="dxa"/>
            <w:bottom w:w="0" w:type="dxa"/>
            <w:right w:w="0" w:type="dxa"/>
          </w:tblCellMar>
        </w:tblPrEx>
        <w:trPr>
          <w:trHeight w:val="661" w:hRule="atLeast"/>
        </w:trPr>
        <w:tc>
          <w:tcPr>
            <w:tcW w:w="4084" w:type="dxa"/>
            <w:tcBorders>
              <w:left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3</w:t>
            </w:r>
          </w:p>
        </w:tc>
        <w:tc>
          <w:tcPr>
            <w:tcW w:w="1552" w:type="dxa"/>
            <w:tcBorders>
              <w:right w:val="single" w:color="auto" w:sz="8" w:space="0"/>
            </w:tcBorders>
            <w:vAlign w:val="bottom"/>
          </w:tcPr>
          <w:p>
            <w:pPr>
              <w:rPr>
                <w:rFonts w:ascii="仿宋" w:hAnsi="仿宋" w:eastAsia="仿宋" w:cs="仿宋"/>
                <w:sz w:val="32"/>
                <w:szCs w:val="32"/>
              </w:rPr>
            </w:pPr>
          </w:p>
        </w:tc>
        <w:tc>
          <w:tcPr>
            <w:tcW w:w="7884"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重大，伤残</w:t>
            </w:r>
          </w:p>
        </w:tc>
      </w:tr>
      <w:tr>
        <w:tblPrEx>
          <w:tblCellMar>
            <w:top w:w="0" w:type="dxa"/>
            <w:left w:w="0" w:type="dxa"/>
            <w:bottom w:w="0" w:type="dxa"/>
            <w:right w:w="0" w:type="dxa"/>
          </w:tblCellMar>
        </w:tblPrEx>
        <w:trPr>
          <w:trHeight w:val="682" w:hRule="atLeast"/>
        </w:trPr>
        <w:tc>
          <w:tcPr>
            <w:tcW w:w="4084" w:type="dxa"/>
            <w:tcBorders>
              <w:left w:val="single" w:color="auto" w:sz="8" w:space="0"/>
              <w:bottom w:val="single" w:color="auto" w:sz="8" w:space="0"/>
            </w:tcBorders>
            <w:vAlign w:val="bottom"/>
          </w:tcPr>
          <w:p>
            <w:pPr>
              <w:ind w:left="890"/>
              <w:jc w:val="center"/>
              <w:rPr>
                <w:rFonts w:ascii="仿宋" w:hAnsi="仿宋" w:eastAsia="仿宋" w:cs="仿宋"/>
                <w:w w:val="87"/>
                <w:sz w:val="32"/>
                <w:szCs w:val="32"/>
              </w:rPr>
            </w:pPr>
            <w:r>
              <w:rPr>
                <w:rFonts w:hint="eastAsia" w:ascii="仿宋" w:hAnsi="仿宋" w:eastAsia="仿宋" w:cs="仿宋"/>
                <w:w w:val="87"/>
                <w:sz w:val="32"/>
                <w:szCs w:val="32"/>
              </w:rPr>
              <w:t>1</w:t>
            </w:r>
          </w:p>
        </w:tc>
        <w:tc>
          <w:tcPr>
            <w:tcW w:w="1552" w:type="dxa"/>
            <w:tcBorders>
              <w:bottom w:val="single" w:color="auto" w:sz="8" w:space="0"/>
              <w:right w:val="single" w:color="auto" w:sz="8" w:space="0"/>
            </w:tcBorders>
            <w:vAlign w:val="bottom"/>
          </w:tcPr>
          <w:p>
            <w:pPr>
              <w:rPr>
                <w:rFonts w:ascii="仿宋" w:hAnsi="仿宋" w:eastAsia="仿宋" w:cs="仿宋"/>
                <w:sz w:val="32"/>
                <w:szCs w:val="32"/>
              </w:rPr>
            </w:pPr>
          </w:p>
        </w:tc>
        <w:tc>
          <w:tcPr>
            <w:tcW w:w="7884"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引人注意</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风险等级判定表</w:t>
      </w:r>
    </w:p>
    <w:tbl>
      <w:tblPr>
        <w:tblStyle w:val="9"/>
        <w:tblW w:w="13280" w:type="dxa"/>
        <w:tblInd w:w="0" w:type="dxa"/>
        <w:tblLayout w:type="fixed"/>
        <w:tblCellMar>
          <w:top w:w="0" w:type="dxa"/>
          <w:left w:w="0" w:type="dxa"/>
          <w:bottom w:w="0" w:type="dxa"/>
          <w:right w:w="0" w:type="dxa"/>
        </w:tblCellMar>
      </w:tblPr>
      <w:tblGrid>
        <w:gridCol w:w="3514"/>
        <w:gridCol w:w="4883"/>
        <w:gridCol w:w="4883"/>
      </w:tblGrid>
      <w:tr>
        <w:tblPrEx>
          <w:tblCellMar>
            <w:top w:w="0" w:type="dxa"/>
            <w:left w:w="0" w:type="dxa"/>
            <w:bottom w:w="0" w:type="dxa"/>
            <w:right w:w="0" w:type="dxa"/>
          </w:tblCellMar>
        </w:tblPrEx>
        <w:trPr>
          <w:trHeight w:val="728" w:hRule="atLeast"/>
        </w:trPr>
        <w:tc>
          <w:tcPr>
            <w:tcW w:w="3514"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风险程度</w:t>
            </w:r>
          </w:p>
        </w:tc>
        <w:tc>
          <w:tcPr>
            <w:tcW w:w="4883"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标志色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8"/>
                <w:sz w:val="32"/>
                <w:szCs w:val="32"/>
              </w:rPr>
            </w:pPr>
            <w:r>
              <w:rPr>
                <w:rFonts w:hint="eastAsia" w:ascii="仿宋" w:hAnsi="仿宋" w:eastAsia="仿宋" w:cs="仿宋"/>
                <w:w w:val="98"/>
                <w:sz w:val="32"/>
                <w:szCs w:val="32"/>
              </w:rPr>
              <w:t>≥320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极高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红色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320&gt;R≥160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高</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橙色</w:t>
            </w:r>
          </w:p>
        </w:tc>
      </w:tr>
      <w:tr>
        <w:tblPrEx>
          <w:tblCellMar>
            <w:top w:w="0" w:type="dxa"/>
            <w:left w:w="0" w:type="dxa"/>
            <w:bottom w:w="0" w:type="dxa"/>
            <w:right w:w="0" w:type="dxa"/>
          </w:tblCellMar>
        </w:tblPrEx>
        <w:trPr>
          <w:trHeight w:val="706" w:hRule="atLeast"/>
        </w:trPr>
        <w:tc>
          <w:tcPr>
            <w:tcW w:w="3514"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160&gt;R≥120</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中等</w:t>
            </w:r>
          </w:p>
        </w:tc>
        <w:tc>
          <w:tcPr>
            <w:tcW w:w="4883"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黄色</w:t>
            </w:r>
          </w:p>
        </w:tc>
      </w:tr>
      <w:tr>
        <w:tblPrEx>
          <w:tblCellMar>
            <w:top w:w="0" w:type="dxa"/>
            <w:left w:w="0" w:type="dxa"/>
            <w:bottom w:w="0" w:type="dxa"/>
            <w:right w:w="0" w:type="dxa"/>
          </w:tblCellMar>
        </w:tblPrEx>
        <w:trPr>
          <w:trHeight w:val="728" w:hRule="atLeast"/>
        </w:trPr>
        <w:tc>
          <w:tcPr>
            <w:tcW w:w="3514" w:type="dxa"/>
            <w:tcBorders>
              <w:left w:val="single" w:color="auto" w:sz="8" w:space="0"/>
              <w:bottom w:val="single" w:color="auto" w:sz="8" w:space="0"/>
              <w:right w:val="single" w:color="auto" w:sz="8" w:space="0"/>
            </w:tcBorders>
            <w:vAlign w:val="bottom"/>
          </w:tcPr>
          <w:p>
            <w:pPr>
              <w:jc w:val="center"/>
              <w:rPr>
                <w:rFonts w:ascii="仿宋" w:hAnsi="仿宋" w:eastAsia="仿宋" w:cs="仿宋"/>
                <w:sz w:val="32"/>
                <w:szCs w:val="32"/>
              </w:rPr>
            </w:pPr>
            <w:r>
              <w:rPr>
                <w:rFonts w:hint="eastAsia" w:ascii="仿宋" w:hAnsi="仿宋" w:eastAsia="仿宋" w:cs="仿宋"/>
                <w:sz w:val="32"/>
                <w:szCs w:val="32"/>
              </w:rPr>
              <w:t>120&gt;R≥70</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低</w:t>
            </w:r>
          </w:p>
        </w:tc>
        <w:tc>
          <w:tcPr>
            <w:tcW w:w="4883"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蓝色</w:t>
            </w:r>
          </w:p>
        </w:tc>
      </w:tr>
    </w:tbl>
    <w:p>
      <w:pPr>
        <w:spacing w:line="239" w:lineRule="auto"/>
        <w:ind w:left="540"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注：各企业可结合自身特点，确定红、橙、黄、蓝风险等级风险值数值范围。</w:t>
      </w: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p>
    <w:p>
      <w:pPr>
        <w:pStyle w:val="17"/>
        <w:numPr>
          <w:ilvl w:val="0"/>
          <w:numId w:val="0"/>
        </w:numPr>
        <w:spacing w:before="0"/>
        <w:jc w:val="both"/>
        <w:rPr>
          <w:rFonts w:hAnsi="黑体" w:cs="黑体"/>
          <w:b/>
          <w:bCs/>
          <w:sz w:val="32"/>
          <w:szCs w:val="32"/>
        </w:rPr>
      </w:pPr>
      <w:r>
        <w:rPr>
          <w:rFonts w:hint="eastAsia" w:hAnsi="黑体" w:cs="黑体"/>
          <w:b/>
          <w:bCs/>
          <w:sz w:val="32"/>
          <w:szCs w:val="32"/>
        </w:rPr>
        <w:t>三、各种评价方法的比较</w:t>
      </w:r>
    </w:p>
    <w:p>
      <w:pPr>
        <w:rPr>
          <w:lang w:eastAsia="zh-CN"/>
        </w:rPr>
      </w:pPr>
    </w:p>
    <w:tbl>
      <w:tblPr>
        <w:tblStyle w:val="9"/>
        <w:tblW w:w="11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5"/>
        <w:gridCol w:w="1375"/>
        <w:gridCol w:w="1375"/>
        <w:gridCol w:w="1375"/>
        <w:gridCol w:w="1375"/>
        <w:gridCol w:w="1375"/>
        <w:gridCol w:w="1375"/>
        <w:gridCol w:w="13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2" w:hRule="atLeast"/>
          <w:jc w:val="center"/>
        </w:trPr>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评估方法</w:t>
            </w:r>
          </w:p>
        </w:tc>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评估目的</w:t>
            </w:r>
          </w:p>
        </w:tc>
        <w:tc>
          <w:tcPr>
            <w:tcW w:w="1375" w:type="dxa"/>
            <w:vMerge w:val="restart"/>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适用范围</w:t>
            </w:r>
          </w:p>
        </w:tc>
        <w:tc>
          <w:tcPr>
            <w:tcW w:w="1375" w:type="dxa"/>
            <w:vMerge w:val="restart"/>
            <w:shd w:val="clear" w:color="auto" w:fill="auto"/>
            <w:vAlign w:val="center"/>
          </w:tcPr>
          <w:p>
            <w:pPr>
              <w:spacing w:line="0" w:lineRule="atLeast"/>
              <w:jc w:val="center"/>
              <w:rPr>
                <w:rFonts w:ascii="仿宋" w:hAnsi="仿宋" w:eastAsia="仿宋" w:cs="仿宋"/>
                <w:b/>
                <w:sz w:val="24"/>
                <w:szCs w:val="24"/>
              </w:rPr>
            </w:pPr>
            <w:r>
              <w:rPr>
                <w:rFonts w:hint="eastAsia" w:ascii="仿宋" w:hAnsi="仿宋" w:eastAsia="仿宋" w:cs="仿宋"/>
                <w:b/>
                <w:sz w:val="24"/>
                <w:szCs w:val="24"/>
              </w:rPr>
              <w:t>定性</w:t>
            </w:r>
          </w:p>
          <w:p>
            <w:pPr>
              <w:spacing w:line="0" w:lineRule="atLeast"/>
              <w:jc w:val="center"/>
              <w:rPr>
                <w:rFonts w:ascii="仿宋" w:hAnsi="仿宋" w:eastAsia="仿宋" w:cs="仿宋"/>
                <w:b/>
                <w:sz w:val="24"/>
                <w:szCs w:val="24"/>
              </w:rPr>
            </w:pPr>
            <w:r>
              <w:rPr>
                <w:rFonts w:hint="eastAsia" w:ascii="仿宋" w:hAnsi="仿宋" w:eastAsia="仿宋" w:cs="仿宋"/>
                <w:b/>
                <w:sz w:val="24"/>
                <w:szCs w:val="24"/>
              </w:rPr>
              <w:t>或定量</w:t>
            </w:r>
          </w:p>
        </w:tc>
        <w:tc>
          <w:tcPr>
            <w:tcW w:w="5500" w:type="dxa"/>
            <w:gridSpan w:val="4"/>
            <w:shd w:val="clear" w:color="auto" w:fill="auto"/>
            <w:vAlign w:val="center"/>
          </w:tcPr>
          <w:p>
            <w:pPr>
              <w:spacing w:line="0" w:lineRule="atLeast"/>
              <w:jc w:val="center"/>
              <w:rPr>
                <w:rFonts w:ascii="仿宋" w:hAnsi="仿宋" w:eastAsia="仿宋" w:cs="仿宋"/>
                <w:b/>
                <w:sz w:val="24"/>
                <w:szCs w:val="24"/>
              </w:rPr>
            </w:pPr>
            <w:r>
              <w:rPr>
                <w:rFonts w:hint="eastAsia" w:ascii="仿宋" w:hAnsi="仿宋" w:eastAsia="仿宋" w:cs="仿宋"/>
                <w:b/>
                <w:sz w:val="24"/>
                <w:szCs w:val="24"/>
              </w:rPr>
              <w:t>可提供的评估结果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vMerge w:val="continue"/>
            <w:shd w:val="clear" w:color="auto" w:fill="auto"/>
            <w:vAlign w:val="center"/>
          </w:tcPr>
          <w:p>
            <w:pPr>
              <w:spacing w:line="0" w:lineRule="atLeast"/>
              <w:rPr>
                <w:rFonts w:ascii="仿宋" w:hAnsi="仿宋" w:eastAsia="仿宋" w:cs="仿宋"/>
                <w:b/>
                <w:sz w:val="24"/>
                <w:szCs w:val="24"/>
              </w:rPr>
            </w:pP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事故原因</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事故频率/概率</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事故后果</w:t>
            </w:r>
          </w:p>
        </w:tc>
        <w:tc>
          <w:tcPr>
            <w:tcW w:w="1375" w:type="dxa"/>
            <w:shd w:val="clear" w:color="auto" w:fill="auto"/>
            <w:vAlign w:val="center"/>
          </w:tcPr>
          <w:p>
            <w:pPr>
              <w:rPr>
                <w:rFonts w:ascii="仿宋" w:hAnsi="仿宋" w:eastAsia="仿宋" w:cs="仿宋"/>
                <w:b/>
                <w:sz w:val="24"/>
                <w:szCs w:val="24"/>
              </w:rPr>
            </w:pPr>
            <w:r>
              <w:rPr>
                <w:rFonts w:hint="eastAsia" w:ascii="仿宋" w:hAnsi="仿宋" w:eastAsia="仿宋" w:cs="仿宋"/>
                <w:b/>
                <w:sz w:val="24"/>
                <w:szCs w:val="24"/>
              </w:rPr>
              <w:t>风险分级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安全检查表法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头脑风暴法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因果分析图法（鱼刺图法）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情景分析法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预先危险性分析法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项目的初期阶段、维修、改扩建、变更</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事故树分析法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事故原因、事故概率</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已发生的和可能发生的事故、事件</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概率分级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故障类型及影响分析法</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故障原因、影响程度、风险等级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设备设施系统</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事故后果分级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危险与可操作性</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偏离原因、后果及其对系统研究法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复杂工艺系统</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事故后的影响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风险矩阵法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设备管理及人员管理</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作业活动风险评估法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9"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作业条件危险性分析法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人员可靠性分析方法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人员失误</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人员行为</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9" w:hRule="atLeast"/>
          <w:jc w:val="center"/>
        </w:trPr>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危险度评价法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装置单元和设备</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8"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道化学公司火灾、爆炸危险指数评价法</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ICI 公司蒙德火灾、爆炸、毒性指标法</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68"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易燃、易爆、有毒重大危险源评价法</w:t>
            </w:r>
          </w:p>
        </w:tc>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火灾爆炸、毒性及系统整体风险等级</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59" w:hRule="atLeast"/>
          <w:jc w:val="center"/>
        </w:trPr>
        <w:tc>
          <w:tcPr>
            <w:tcW w:w="1375" w:type="dxa"/>
            <w:shd w:val="clear" w:color="auto" w:fill="auto"/>
            <w:vAlign w:val="center"/>
          </w:tcPr>
          <w:p>
            <w:pPr>
              <w:rPr>
                <w:rFonts w:ascii="仿宋" w:hAnsi="仿宋" w:eastAsia="仿宋" w:cs="仿宋"/>
                <w:sz w:val="24"/>
                <w:szCs w:val="24"/>
                <w:lang w:eastAsia="zh-CN"/>
              </w:rPr>
            </w:pPr>
            <w:r>
              <w:rPr>
                <w:rFonts w:hint="eastAsia" w:ascii="仿宋" w:hAnsi="仿宋" w:eastAsia="仿宋" w:cs="仿宋"/>
                <w:sz w:val="24"/>
                <w:szCs w:val="24"/>
                <w:lang w:eastAsia="zh-CN"/>
              </w:rPr>
              <w:t>事故后果模拟分析方法</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事故后果</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区域及设施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375" w:type="dxa"/>
            <w:shd w:val="clear" w:color="auto" w:fill="auto"/>
            <w:vAlign w:val="center"/>
          </w:tcPr>
          <w:p>
            <w:pPr>
              <w:rPr>
                <w:rFonts w:ascii="仿宋" w:hAnsi="仿宋" w:eastAsia="仿宋" w:cs="仿宋"/>
                <w:sz w:val="24"/>
                <w:szCs w:val="24"/>
              </w:rPr>
            </w:pPr>
            <w:r>
              <w:rPr>
                <w:rFonts w:hint="eastAsia" w:ascii="仿宋" w:hAnsi="仿宋" w:eastAsia="仿宋" w:cs="仿宋"/>
                <w:sz w:val="24"/>
                <w:szCs w:val="24"/>
              </w:rPr>
              <w:t>提供</w:t>
            </w:r>
          </w:p>
        </w:tc>
      </w:tr>
    </w:tbl>
    <w:p>
      <w:pPr>
        <w:spacing w:line="0" w:lineRule="atLeast"/>
        <w:ind w:firstLine="640" w:firstLineChars="200"/>
        <w:rPr>
          <w:rFonts w:ascii="仿宋" w:hAnsi="仿宋" w:eastAsia="仿宋" w:cs="仿宋"/>
          <w:sz w:val="32"/>
          <w:szCs w:val="32"/>
        </w:rPr>
      </w:pPr>
    </w:p>
    <w:p/>
    <w:p>
      <w:pPr>
        <w:rPr>
          <w:rFonts w:ascii="仿宋" w:hAnsi="仿宋" w:eastAsia="仿宋" w:cs="仿宋"/>
          <w:sz w:val="32"/>
          <w:szCs w:val="32"/>
        </w:rPr>
      </w:pPr>
    </w:p>
    <w:p>
      <w:pPr>
        <w:rPr>
          <w:lang w:eastAsia="zh-CN"/>
        </w:rPr>
      </w:pPr>
    </w:p>
    <w:sectPr>
      <w:pgSz w:w="16838" w:h="11906" w:orient="landscape"/>
      <w:pgMar w:top="1803" w:right="1440" w:bottom="1803" w:left="144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altName w:val="黑体"/>
    <w:panose1 w:val="0201060103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lang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7"/>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lang w:eastAsia="zh-CN"/>
                      </w:rPr>
                      <w:t>16</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CDCD7"/>
    <w:multiLevelType w:val="singleLevel"/>
    <w:tmpl w:val="AE9CDCD7"/>
    <w:lvl w:ilvl="0" w:tentative="0">
      <w:start w:val="7"/>
      <w:numFmt w:val="chineseCounting"/>
      <w:suff w:val="space"/>
      <w:lvlText w:val="%1、"/>
      <w:lvlJc w:val="left"/>
      <w:rPr>
        <w:rFonts w:hint="eastAsia"/>
      </w:rPr>
    </w:lvl>
  </w:abstractNum>
  <w:abstractNum w:abstractNumId="1">
    <w:nsid w:val="0000001E"/>
    <w:multiLevelType w:val="multilevel"/>
    <w:tmpl w:val="0000001E"/>
    <w:lvl w:ilvl="0" w:tentative="0">
      <w:start w:val="1"/>
      <w:numFmt w:val="upperLetter"/>
      <w:pStyle w:val="17"/>
      <w:suff w:val="nothing"/>
      <w:lvlText w:val="附　录　%1"/>
      <w:lvlJc w:val="left"/>
      <w:pPr>
        <w:ind w:left="4679" w:firstLine="0"/>
      </w:pPr>
      <w:rPr>
        <w:rFonts w:hint="eastAsia" w:ascii="黑体" w:hAnsi="Times New Roman" w:eastAsia="黑体"/>
        <w:b w:val="0"/>
        <w:i w:val="0"/>
        <w:sz w:val="21"/>
      </w:rPr>
    </w:lvl>
    <w:lvl w:ilvl="1" w:tentative="0">
      <w:start w:val="1"/>
      <w:numFmt w:val="decimal"/>
      <w:suff w:val="nothing"/>
      <w:lvlText w:val="%1.%2　"/>
      <w:lvlJc w:val="left"/>
      <w:pPr>
        <w:ind w:left="284"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1F"/>
    <w:multiLevelType w:val="multilevel"/>
    <w:tmpl w:val="0000001F"/>
    <w:lvl w:ilvl="0" w:tentative="0">
      <w:start w:val="1"/>
      <w:numFmt w:val="none"/>
      <w:pStyle w:val="18"/>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142" w:firstLine="0"/>
      </w:pPr>
      <w:rPr>
        <w:rFonts w:hint="eastAsia" w:ascii="黑体" w:hAnsi="Times New Roman" w:eastAsia="黑体"/>
        <w:b w:val="0"/>
        <w:i w:val="0"/>
        <w:sz w:val="21"/>
      </w:rPr>
    </w:lvl>
    <w:lvl w:ilvl="2" w:tentative="0">
      <w:start w:val="1"/>
      <w:numFmt w:val="decimal"/>
      <w:suff w:val="nothing"/>
      <w:lvlText w:val="%1%2.%3　"/>
      <w:lvlJc w:val="left"/>
      <w:pPr>
        <w:ind w:left="568" w:firstLine="0"/>
      </w:pPr>
      <w:rPr>
        <w:rFonts w:hint="eastAsia" w:ascii="黑体" w:hAnsi="Times New Roman" w:eastAsia="黑体"/>
        <w:b w:val="0"/>
        <w:i w:val="0"/>
        <w:sz w:val="21"/>
      </w:rPr>
    </w:lvl>
    <w:lvl w:ilvl="3" w:tentative="0">
      <w:start w:val="1"/>
      <w:numFmt w:val="decimal"/>
      <w:suff w:val="nothing"/>
      <w:lvlText w:val="%1%2.%3.%4　"/>
      <w:lvlJc w:val="left"/>
      <w:pPr>
        <w:ind w:left="568"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126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attachedTemplate r:id="rId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C979DB"/>
    <w:rsid w:val="00153DC5"/>
    <w:rsid w:val="00256415"/>
    <w:rsid w:val="00936B3E"/>
    <w:rsid w:val="00EB7740"/>
    <w:rsid w:val="00F525B0"/>
    <w:rsid w:val="00FF47DD"/>
    <w:rsid w:val="01D4639F"/>
    <w:rsid w:val="025C67D3"/>
    <w:rsid w:val="0302165A"/>
    <w:rsid w:val="038F5BB6"/>
    <w:rsid w:val="059935DD"/>
    <w:rsid w:val="05CF6C28"/>
    <w:rsid w:val="06053572"/>
    <w:rsid w:val="0714380A"/>
    <w:rsid w:val="07BF7CBD"/>
    <w:rsid w:val="084A673C"/>
    <w:rsid w:val="08A53653"/>
    <w:rsid w:val="09262A76"/>
    <w:rsid w:val="0B0C0917"/>
    <w:rsid w:val="0B24618B"/>
    <w:rsid w:val="0B466F6A"/>
    <w:rsid w:val="0BE92C0A"/>
    <w:rsid w:val="0BE94650"/>
    <w:rsid w:val="0D5D5B74"/>
    <w:rsid w:val="0EC1630F"/>
    <w:rsid w:val="0EC25126"/>
    <w:rsid w:val="0F364CAE"/>
    <w:rsid w:val="0F3D65A8"/>
    <w:rsid w:val="0F511F14"/>
    <w:rsid w:val="0FD93225"/>
    <w:rsid w:val="116E2704"/>
    <w:rsid w:val="120932C5"/>
    <w:rsid w:val="132A3090"/>
    <w:rsid w:val="158C2458"/>
    <w:rsid w:val="15EA0B4C"/>
    <w:rsid w:val="17541D3A"/>
    <w:rsid w:val="18554693"/>
    <w:rsid w:val="186D6B13"/>
    <w:rsid w:val="1A4F6325"/>
    <w:rsid w:val="1E0C3FF1"/>
    <w:rsid w:val="20F57541"/>
    <w:rsid w:val="21615C24"/>
    <w:rsid w:val="22CB582F"/>
    <w:rsid w:val="25185B05"/>
    <w:rsid w:val="259364FA"/>
    <w:rsid w:val="25ED575F"/>
    <w:rsid w:val="25FE6C3F"/>
    <w:rsid w:val="267D2D6E"/>
    <w:rsid w:val="27AC2CD0"/>
    <w:rsid w:val="281C68D6"/>
    <w:rsid w:val="2A284B68"/>
    <w:rsid w:val="2B1031AF"/>
    <w:rsid w:val="2B77366A"/>
    <w:rsid w:val="2BA365B7"/>
    <w:rsid w:val="2E3979C3"/>
    <w:rsid w:val="2F5768DA"/>
    <w:rsid w:val="32910CFD"/>
    <w:rsid w:val="32B87E2E"/>
    <w:rsid w:val="35593F29"/>
    <w:rsid w:val="36F84A56"/>
    <w:rsid w:val="39287353"/>
    <w:rsid w:val="39D60654"/>
    <w:rsid w:val="3A856F2D"/>
    <w:rsid w:val="3BB70AF5"/>
    <w:rsid w:val="3C25519B"/>
    <w:rsid w:val="3C30561E"/>
    <w:rsid w:val="3C704918"/>
    <w:rsid w:val="3DE9105A"/>
    <w:rsid w:val="405331D5"/>
    <w:rsid w:val="40615F09"/>
    <w:rsid w:val="41221665"/>
    <w:rsid w:val="41D17286"/>
    <w:rsid w:val="426B52D3"/>
    <w:rsid w:val="427678A7"/>
    <w:rsid w:val="42A73C2B"/>
    <w:rsid w:val="43463DEF"/>
    <w:rsid w:val="435A623A"/>
    <w:rsid w:val="446D0BAE"/>
    <w:rsid w:val="44D1797A"/>
    <w:rsid w:val="44DC7C0C"/>
    <w:rsid w:val="45441E9D"/>
    <w:rsid w:val="45C979DB"/>
    <w:rsid w:val="46065B26"/>
    <w:rsid w:val="46342BB0"/>
    <w:rsid w:val="490066A7"/>
    <w:rsid w:val="497E1BFF"/>
    <w:rsid w:val="4C790F00"/>
    <w:rsid w:val="4C8069FC"/>
    <w:rsid w:val="4CC25033"/>
    <w:rsid w:val="4E9F6947"/>
    <w:rsid w:val="4F453C5C"/>
    <w:rsid w:val="4FD55577"/>
    <w:rsid w:val="5302027A"/>
    <w:rsid w:val="53A9069D"/>
    <w:rsid w:val="540B61B7"/>
    <w:rsid w:val="5457786F"/>
    <w:rsid w:val="55CB429C"/>
    <w:rsid w:val="57581641"/>
    <w:rsid w:val="57F310EB"/>
    <w:rsid w:val="583A6C51"/>
    <w:rsid w:val="58D801CF"/>
    <w:rsid w:val="5AAF0C12"/>
    <w:rsid w:val="5BA40783"/>
    <w:rsid w:val="5C0E39DB"/>
    <w:rsid w:val="5D904A3C"/>
    <w:rsid w:val="5DE44269"/>
    <w:rsid w:val="5DE835A8"/>
    <w:rsid w:val="63EA3DE9"/>
    <w:rsid w:val="67C67264"/>
    <w:rsid w:val="6AE027A1"/>
    <w:rsid w:val="6B110C37"/>
    <w:rsid w:val="6C370F19"/>
    <w:rsid w:val="6C851FA3"/>
    <w:rsid w:val="6D535020"/>
    <w:rsid w:val="6DC85880"/>
    <w:rsid w:val="6F277C73"/>
    <w:rsid w:val="70D045BA"/>
    <w:rsid w:val="71873A50"/>
    <w:rsid w:val="71D46D41"/>
    <w:rsid w:val="75D3179B"/>
    <w:rsid w:val="7A6F6637"/>
    <w:rsid w:val="7A9150ED"/>
    <w:rsid w:val="7AD40056"/>
    <w:rsid w:val="7C3E5D3E"/>
    <w:rsid w:val="7DC35071"/>
    <w:rsid w:val="7EE51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en-US"/>
    </w:rPr>
  </w:style>
  <w:style w:type="paragraph" w:styleId="2">
    <w:name w:val="heading 1"/>
    <w:basedOn w:val="1"/>
    <w:next w:val="1"/>
    <w:qFormat/>
    <w:uiPriority w:val="1"/>
    <w:pPr>
      <w:spacing w:before="58"/>
      <w:ind w:left="120"/>
      <w:outlineLvl w:val="0"/>
    </w:pPr>
    <w:rPr>
      <w:rFonts w:ascii="华文中宋" w:hAnsi="华文中宋" w:eastAsia="华文中宋" w:cs="华文中宋"/>
      <w:b/>
      <w:bCs/>
      <w:sz w:val="32"/>
      <w:szCs w:val="32"/>
      <w:lang w:val="zh-CN" w:eastAsia="zh-CN" w:bidi="zh-CN"/>
    </w:rPr>
  </w:style>
  <w:style w:type="paragraph" w:styleId="3">
    <w:name w:val="heading 3"/>
    <w:basedOn w:val="1"/>
    <w:next w:val="1"/>
    <w:qFormat/>
    <w:uiPriority w:val="1"/>
    <w:pPr>
      <w:ind w:left="1094" w:hanging="422"/>
      <w:outlineLvl w:val="2"/>
    </w:pPr>
    <w:rPr>
      <w:b/>
      <w:bCs/>
      <w:sz w:val="28"/>
      <w:szCs w:val="28"/>
      <w:lang w:val="zh-CN" w:eastAsia="zh-CN" w:bidi="zh-CN"/>
    </w:rPr>
  </w:style>
  <w:style w:type="paragraph" w:styleId="4">
    <w:name w:val="heading 4"/>
    <w:basedOn w:val="1"/>
    <w:next w:val="1"/>
    <w:qFormat/>
    <w:uiPriority w:val="1"/>
    <w:pPr>
      <w:ind w:left="837" w:hanging="617"/>
      <w:outlineLvl w:val="3"/>
    </w:pPr>
    <w:rPr>
      <w:sz w:val="28"/>
      <w:szCs w:val="28"/>
      <w:lang w:val="zh-CN" w:eastAsia="zh-CN" w:bidi="zh-CN"/>
    </w:rPr>
  </w:style>
  <w:style w:type="paragraph" w:styleId="5">
    <w:name w:val="heading 5"/>
    <w:basedOn w:val="1"/>
    <w:next w:val="1"/>
    <w:qFormat/>
    <w:uiPriority w:val="1"/>
    <w:pPr>
      <w:ind w:left="963"/>
      <w:outlineLvl w:val="4"/>
    </w:pPr>
    <w:rPr>
      <w:b/>
      <w:bCs/>
      <w:sz w:val="24"/>
      <w:szCs w:val="24"/>
      <w:lang w:val="zh-CN" w:eastAsia="zh-CN" w:bidi="zh-CN"/>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Body Text"/>
    <w:basedOn w:val="1"/>
    <w:qFormat/>
    <w:uiPriority w:val="1"/>
    <w:rPr>
      <w:sz w:val="24"/>
      <w:szCs w:val="24"/>
      <w:lang w:val="zh-CN" w:eastAsia="zh-CN" w:bidi="zh-CN"/>
    </w:r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Table Paragraph"/>
    <w:basedOn w:val="1"/>
    <w:qFormat/>
    <w:uiPriority w:val="1"/>
    <w:rPr>
      <w:lang w:val="zh-CN" w:eastAsia="zh-CN" w:bidi="zh-CN"/>
    </w:rPr>
  </w:style>
  <w:style w:type="character" w:customStyle="1" w:styleId="13">
    <w:name w:val="font131"/>
    <w:qFormat/>
    <w:uiPriority w:val="0"/>
    <w:rPr>
      <w:rFonts w:hint="default" w:ascii="Times New Roman" w:hAnsi="Times New Roman" w:cs="Times New Roman"/>
      <w:b/>
      <w:color w:val="000000"/>
      <w:sz w:val="21"/>
      <w:szCs w:val="21"/>
      <w:u w:val="none"/>
    </w:rPr>
  </w:style>
  <w:style w:type="character" w:customStyle="1" w:styleId="14">
    <w:name w:val="font111"/>
    <w:qFormat/>
    <w:uiPriority w:val="0"/>
    <w:rPr>
      <w:rFonts w:hint="eastAsia" w:ascii="宋体" w:hAnsi="宋体" w:eastAsia="宋体" w:cs="宋体"/>
      <w:b/>
      <w:color w:val="000000"/>
      <w:sz w:val="21"/>
      <w:szCs w:val="21"/>
      <w:u w:val="none"/>
    </w:rPr>
  </w:style>
  <w:style w:type="character" w:customStyle="1" w:styleId="15">
    <w:name w:val="font141"/>
    <w:qFormat/>
    <w:uiPriority w:val="0"/>
    <w:rPr>
      <w:rFonts w:hint="default" w:ascii="Times New Roman" w:hAnsi="Times New Roman" w:cs="Times New Roman"/>
      <w:b/>
      <w:color w:val="000000"/>
      <w:sz w:val="21"/>
      <w:szCs w:val="21"/>
      <w:u w:val="none"/>
      <w:vertAlign w:val="superscript"/>
    </w:rPr>
  </w:style>
  <w:style w:type="paragraph" w:customStyle="1" w:styleId="16">
    <w:name w:val="列出段落1"/>
    <w:basedOn w:val="1"/>
    <w:qFormat/>
    <w:uiPriority w:val="99"/>
    <w:pPr>
      <w:ind w:firstLine="420" w:firstLineChars="200"/>
    </w:pPr>
  </w:style>
  <w:style w:type="paragraph" w:customStyle="1" w:styleId="17">
    <w:name w:val="附录标识"/>
    <w:basedOn w:val="18"/>
    <w:qFormat/>
    <w:uiPriority w:val="0"/>
    <w:pPr>
      <w:numPr>
        <w:ilvl w:val="0"/>
        <w:numId w:val="1"/>
      </w:numPr>
      <w:tabs>
        <w:tab w:val="left" w:pos="6405"/>
      </w:tabs>
      <w:spacing w:after="200"/>
    </w:pPr>
    <w:rPr>
      <w:sz w:val="21"/>
    </w:rPr>
  </w:style>
  <w:style w:type="paragraph" w:customStyle="1" w:styleId="18">
    <w:name w:val="前言、引言标题"/>
    <w:next w:val="1"/>
    <w:qFormat/>
    <w:uiPriority w:val="0"/>
    <w:pPr>
      <w:numPr>
        <w:ilvl w:val="0"/>
        <w:numId w:val="2"/>
      </w:numPr>
      <w:shd w:val="clear" w:color="FFFFFF" w:fill="FFFFFF"/>
      <w:spacing w:before="640" w:after="560"/>
      <w:jc w:val="center"/>
      <w:outlineLvl w:val="0"/>
    </w:pPr>
    <w:rPr>
      <w:rFonts w:ascii="黑体" w:hAnsi="Times New Roman" w:eastAsia="黑体" w:cs="Times New Roman"/>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99</Pages>
  <Words>4754</Words>
  <Characters>27104</Characters>
  <Lines>225</Lines>
  <Paragraphs>63</Paragraphs>
  <TotalTime>7</TotalTime>
  <ScaleCrop>false</ScaleCrop>
  <LinksUpToDate>false</LinksUpToDate>
  <CharactersWithSpaces>31795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2018-09-26T03:37:00Z</dcterms:created>
  <dc:creator>王建林</dc:creator>
  <cp:lastModifiedBy>Mr.Shen</cp:lastModifiedBy>
  <dcterms:modified xsi:type="dcterms:W3CDTF">2022-03-16T10:01:16Z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3D13190AD08B4C9D9D4B1E4DA2A1D664</vt:lpwstr>
  </property>
</Properties>
</file>