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outlineLvl w:val="0"/>
        <w:rPr>
          <w:rFonts w:ascii="宋体" w:hAnsi="宋体" w:eastAsia="宋体" w:cs="宋体"/>
          <w:b/>
          <w:bCs/>
          <w:color w:val="CC3300"/>
          <w:kern w:val="36"/>
          <w:sz w:val="27"/>
          <w:szCs w:val="27"/>
        </w:rPr>
      </w:pPr>
      <w:r>
        <w:rPr>
          <w:rFonts w:hint="eastAsia" w:ascii="新宋体" w:hAnsi="新宋体" w:eastAsia="新宋体" w:cs="新宋体"/>
          <w:b/>
          <w:bCs/>
          <w:color w:val="CC3300"/>
          <w:kern w:val="36"/>
          <w:sz w:val="32"/>
          <w:szCs w:val="32"/>
        </w:rPr>
        <w:t>广州市白云区北二环高速公路“6.18”较大道路交通事故调查报告</w:t>
      </w:r>
    </w:p>
    <w:p>
      <w:pPr>
        <w:widowControl/>
        <w:shd w:val="clear" w:color="auto" w:fill="FFFFFF"/>
        <w:spacing w:line="480" w:lineRule="auto"/>
        <w:ind w:firstLine="640"/>
        <w:rPr>
          <w:rFonts w:hint="eastAsia" w:ascii="Times New Roman" w:hAnsi="Times New Roman" w:eastAsia="宋体" w:cs="Times New Roman"/>
          <w:color w:val="333333"/>
          <w:kern w:val="0"/>
          <w:szCs w:val="21"/>
        </w:rPr>
      </w:pPr>
      <w:r>
        <w:rPr>
          <w:rFonts w:ascii="Times New Roman" w:hAnsi="Times New Roman" w:eastAsia="宋体" w:cs="Times New Roman"/>
          <w:color w:val="333333"/>
          <w:kern w:val="0"/>
          <w:szCs w:val="21"/>
        </w:rPr>
        <w:t> </w:t>
      </w:r>
      <w:bookmarkStart w:id="21" w:name="_GoBack"/>
      <w:bookmarkEnd w:id="21"/>
    </w:p>
    <w:p>
      <w:pPr>
        <w:widowControl/>
        <w:shd w:val="clear" w:color="auto" w:fill="FFFFFF"/>
        <w:spacing w:line="480" w:lineRule="auto"/>
        <w:ind w:firstLine="640"/>
        <w:rPr>
          <w:rFonts w:ascii="Times New Roman" w:hAnsi="Times New Roman" w:eastAsia="宋体" w:cs="Times New Roman"/>
          <w:color w:val="333333"/>
          <w:kern w:val="0"/>
          <w:szCs w:val="21"/>
        </w:rPr>
      </w:pPr>
      <w:r>
        <w:rPr>
          <w:rFonts w:ascii="Times New Roman" w:hAnsi="Times New Roman" w:eastAsia="宋体" w:cs="Times New Roman"/>
          <w:color w:val="333333"/>
          <w:kern w:val="0"/>
          <w:sz w:val="32"/>
          <w:szCs w:val="32"/>
        </w:rPr>
        <w:t>2016</w:t>
      </w:r>
      <w:r>
        <w:rPr>
          <w:rFonts w:hint="eastAsia" w:ascii="仿宋_GB2312" w:hAnsi="Times New Roman" w:eastAsia="仿宋_GB2312" w:cs="Times New Roman"/>
          <w:color w:val="333333"/>
          <w:kern w:val="0"/>
          <w:sz w:val="32"/>
          <w:szCs w:val="32"/>
        </w:rPr>
        <w:t>年</w:t>
      </w:r>
      <w:r>
        <w:rPr>
          <w:rFonts w:ascii="Times New Roman" w:hAnsi="Times New Roman" w:eastAsia="宋体" w:cs="Times New Roman"/>
          <w:color w:val="333333"/>
          <w:kern w:val="0"/>
          <w:sz w:val="32"/>
          <w:szCs w:val="32"/>
        </w:rPr>
        <w:t>6</w:t>
      </w:r>
      <w:r>
        <w:rPr>
          <w:rFonts w:hint="eastAsia" w:ascii="仿宋_GB2312" w:hAnsi="Times New Roman" w:eastAsia="仿宋_GB2312" w:cs="Times New Roman"/>
          <w:color w:val="333333"/>
          <w:kern w:val="0"/>
          <w:sz w:val="32"/>
          <w:szCs w:val="32"/>
        </w:rPr>
        <w:t>月</w:t>
      </w:r>
      <w:r>
        <w:rPr>
          <w:rFonts w:ascii="Times New Roman" w:hAnsi="Times New Roman" w:eastAsia="宋体" w:cs="Times New Roman"/>
          <w:color w:val="333333"/>
          <w:kern w:val="0"/>
          <w:sz w:val="32"/>
          <w:szCs w:val="32"/>
        </w:rPr>
        <w:t>18</w:t>
      </w:r>
      <w:r>
        <w:rPr>
          <w:rFonts w:hint="eastAsia" w:ascii="仿宋_GB2312" w:hAnsi="Times New Roman" w:eastAsia="仿宋_GB2312" w:cs="Times New Roman"/>
          <w:color w:val="333333"/>
          <w:kern w:val="0"/>
          <w:sz w:val="32"/>
          <w:szCs w:val="32"/>
        </w:rPr>
        <w:t>日</w:t>
      </w:r>
      <w:r>
        <w:rPr>
          <w:rFonts w:ascii="Times New Roman" w:hAnsi="Times New Roman" w:eastAsia="宋体" w:cs="Times New Roman"/>
          <w:color w:val="333333"/>
          <w:kern w:val="0"/>
          <w:sz w:val="32"/>
          <w:szCs w:val="32"/>
        </w:rPr>
        <w:t>12</w:t>
      </w:r>
      <w:r>
        <w:rPr>
          <w:rFonts w:hint="eastAsia" w:ascii="仿宋_GB2312" w:hAnsi="Times New Roman" w:eastAsia="仿宋_GB2312" w:cs="Times New Roman"/>
          <w:color w:val="333333"/>
          <w:kern w:val="0"/>
          <w:sz w:val="32"/>
          <w:szCs w:val="32"/>
        </w:rPr>
        <w:t>时</w:t>
      </w:r>
      <w:r>
        <w:rPr>
          <w:rFonts w:ascii="Times New Roman" w:hAnsi="Times New Roman" w:eastAsia="宋体" w:cs="Times New Roman"/>
          <w:color w:val="333333"/>
          <w:kern w:val="0"/>
          <w:sz w:val="32"/>
          <w:szCs w:val="32"/>
        </w:rPr>
        <w:t>58</w:t>
      </w:r>
      <w:r>
        <w:rPr>
          <w:rFonts w:hint="eastAsia" w:ascii="仿宋_GB2312" w:hAnsi="Times New Roman" w:eastAsia="仿宋_GB2312" w:cs="Times New Roman"/>
          <w:color w:val="333333"/>
          <w:kern w:val="0"/>
          <w:sz w:val="32"/>
          <w:szCs w:val="32"/>
        </w:rPr>
        <w:t>分，在广州市白云区北二环高速公路大石湖收费站路段（往佛山、清远方向）发生一起</w:t>
      </w:r>
      <w:r>
        <w:rPr>
          <w:rFonts w:ascii="Times New Roman" w:hAnsi="Times New Roman" w:eastAsia="宋体" w:cs="Times New Roman"/>
          <w:color w:val="333333"/>
          <w:kern w:val="0"/>
          <w:sz w:val="32"/>
          <w:szCs w:val="32"/>
        </w:rPr>
        <w:t>7</w:t>
      </w:r>
      <w:r>
        <w:rPr>
          <w:rFonts w:hint="eastAsia" w:ascii="仿宋_GB2312" w:hAnsi="Times New Roman" w:eastAsia="仿宋_GB2312" w:cs="Times New Roman"/>
          <w:color w:val="333333"/>
          <w:kern w:val="0"/>
          <w:sz w:val="32"/>
          <w:szCs w:val="32"/>
        </w:rPr>
        <w:t>车碰撞、</w:t>
      </w:r>
      <w:r>
        <w:rPr>
          <w:rFonts w:ascii="Times New Roman" w:hAnsi="Times New Roman" w:eastAsia="宋体" w:cs="Times New Roman"/>
          <w:color w:val="333333"/>
          <w:kern w:val="0"/>
          <w:sz w:val="32"/>
          <w:szCs w:val="32"/>
        </w:rPr>
        <w:t>4</w:t>
      </w:r>
      <w:r>
        <w:rPr>
          <w:rFonts w:hint="eastAsia" w:ascii="仿宋_GB2312" w:hAnsi="Times New Roman" w:eastAsia="仿宋_GB2312" w:cs="Times New Roman"/>
          <w:color w:val="333333"/>
          <w:kern w:val="0"/>
          <w:sz w:val="32"/>
          <w:szCs w:val="32"/>
        </w:rPr>
        <w:t>人死亡的较大道路交通事故。</w:t>
      </w:r>
    </w:p>
    <w:p>
      <w:pPr>
        <w:widowControl/>
        <w:shd w:val="clear" w:color="auto" w:fill="FFFFFF"/>
        <w:spacing w:line="480" w:lineRule="auto"/>
        <w:ind w:firstLine="640"/>
        <w:rPr>
          <w:rFonts w:ascii="Times New Roman" w:hAnsi="Times New Roman" w:eastAsia="宋体" w:cs="Times New Roman"/>
          <w:color w:val="333333"/>
          <w:kern w:val="0"/>
          <w:szCs w:val="21"/>
        </w:rPr>
      </w:pPr>
      <w:r>
        <w:rPr>
          <w:rFonts w:hint="eastAsia" w:ascii="仿宋_GB2312" w:hAnsi="Times New Roman" w:eastAsia="仿宋_GB2312" w:cs="Times New Roman"/>
          <w:color w:val="333333"/>
          <w:kern w:val="0"/>
          <w:sz w:val="32"/>
          <w:szCs w:val="32"/>
        </w:rPr>
        <w:t>事故发生后，省、市领导高度重视，分别作出了重要批示。</w:t>
      </w:r>
      <w:r>
        <w:rPr>
          <w:rFonts w:ascii="Times New Roman" w:hAnsi="Times New Roman" w:eastAsia="宋体" w:cs="Times New Roman"/>
          <w:color w:val="333333"/>
          <w:kern w:val="0"/>
          <w:sz w:val="32"/>
          <w:szCs w:val="32"/>
        </w:rPr>
        <w:t>6</w:t>
      </w:r>
      <w:r>
        <w:rPr>
          <w:rFonts w:hint="eastAsia" w:ascii="仿宋_GB2312" w:hAnsi="Times New Roman" w:eastAsia="仿宋_GB2312" w:cs="Times New Roman"/>
          <w:color w:val="333333"/>
          <w:kern w:val="0"/>
          <w:sz w:val="32"/>
          <w:szCs w:val="32"/>
        </w:rPr>
        <w:t>月</w:t>
      </w:r>
      <w:r>
        <w:rPr>
          <w:rFonts w:ascii="Times New Roman" w:hAnsi="Times New Roman" w:eastAsia="宋体" w:cs="Times New Roman"/>
          <w:color w:val="333333"/>
          <w:kern w:val="0"/>
          <w:sz w:val="32"/>
          <w:szCs w:val="32"/>
        </w:rPr>
        <w:t>22</w:t>
      </w:r>
      <w:r>
        <w:rPr>
          <w:rFonts w:hint="eastAsia" w:ascii="仿宋_GB2312" w:hAnsi="Times New Roman" w:eastAsia="仿宋_GB2312" w:cs="Times New Roman"/>
          <w:color w:val="333333"/>
          <w:kern w:val="0"/>
          <w:sz w:val="32"/>
          <w:szCs w:val="32"/>
        </w:rPr>
        <w:t>日，省安委办对该起事故进行挂牌督办，根据《生产安全事故报告和调查处理条例》（国务院令第</w:t>
      </w:r>
      <w:r>
        <w:rPr>
          <w:rFonts w:ascii="Times New Roman" w:hAnsi="Times New Roman" w:eastAsia="宋体" w:cs="Times New Roman"/>
          <w:color w:val="333333"/>
          <w:kern w:val="0"/>
          <w:sz w:val="32"/>
          <w:szCs w:val="32"/>
        </w:rPr>
        <w:t>493</w:t>
      </w:r>
      <w:r>
        <w:rPr>
          <w:rFonts w:hint="eastAsia" w:ascii="仿宋_GB2312" w:hAnsi="Times New Roman" w:eastAsia="仿宋_GB2312" w:cs="Times New Roman"/>
          <w:color w:val="333333"/>
          <w:kern w:val="0"/>
          <w:sz w:val="32"/>
          <w:szCs w:val="32"/>
        </w:rPr>
        <w:t>号）以及《广州市道路交通安全事故报告和调查处理工作规定》（穗府办〔</w:t>
      </w:r>
      <w:r>
        <w:rPr>
          <w:rFonts w:ascii="Times New Roman" w:hAnsi="Times New Roman" w:eastAsia="宋体" w:cs="Times New Roman"/>
          <w:color w:val="333333"/>
          <w:kern w:val="0"/>
          <w:sz w:val="32"/>
          <w:szCs w:val="32"/>
        </w:rPr>
        <w:t>2013</w:t>
      </w:r>
      <w:r>
        <w:rPr>
          <w:rFonts w:hint="eastAsia" w:ascii="仿宋_GB2312" w:hAnsi="Times New Roman" w:eastAsia="仿宋_GB2312" w:cs="Times New Roman"/>
          <w:color w:val="333333"/>
          <w:kern w:val="0"/>
          <w:sz w:val="32"/>
          <w:szCs w:val="32"/>
        </w:rPr>
        <w:t>〕</w:t>
      </w:r>
      <w:r>
        <w:rPr>
          <w:rFonts w:ascii="Times New Roman" w:hAnsi="Times New Roman" w:eastAsia="宋体" w:cs="Times New Roman"/>
          <w:color w:val="333333"/>
          <w:kern w:val="0"/>
          <w:sz w:val="32"/>
          <w:szCs w:val="32"/>
        </w:rPr>
        <w:t>5</w:t>
      </w:r>
      <w:r>
        <w:rPr>
          <w:rFonts w:hint="eastAsia" w:ascii="仿宋_GB2312" w:hAnsi="Times New Roman" w:eastAsia="仿宋_GB2312" w:cs="Times New Roman"/>
          <w:color w:val="333333"/>
          <w:kern w:val="0"/>
          <w:sz w:val="32"/>
          <w:szCs w:val="32"/>
        </w:rPr>
        <w:t>号）的有关规定，经市政府批复同意，成立了由市安全监管局牵头，市安全监管局、市监察局、市公安局、市交委、市总工会组成，并邀请市检察院派人参加的广州市白云区北二环高速公路“</w:t>
      </w:r>
      <w:r>
        <w:rPr>
          <w:rFonts w:ascii="Times New Roman" w:hAnsi="Times New Roman" w:eastAsia="宋体" w:cs="Times New Roman"/>
          <w:color w:val="333333"/>
          <w:kern w:val="0"/>
          <w:sz w:val="32"/>
          <w:szCs w:val="32"/>
        </w:rPr>
        <w:t>6.18</w:t>
      </w:r>
      <w:r>
        <w:rPr>
          <w:rFonts w:hint="eastAsia" w:ascii="仿宋_GB2312" w:hAnsi="Times New Roman" w:eastAsia="仿宋_GB2312" w:cs="Times New Roman"/>
          <w:color w:val="333333"/>
          <w:kern w:val="0"/>
          <w:sz w:val="32"/>
          <w:szCs w:val="32"/>
        </w:rPr>
        <w:t>”较大道路交通事故调查组。</w:t>
      </w:r>
    </w:p>
    <w:p>
      <w:pPr>
        <w:widowControl/>
        <w:shd w:val="clear" w:color="auto" w:fill="FFFFFF"/>
        <w:spacing w:line="480" w:lineRule="auto"/>
        <w:ind w:firstLine="640"/>
        <w:rPr>
          <w:rFonts w:ascii="Times New Roman" w:hAnsi="Times New Roman" w:eastAsia="宋体" w:cs="Times New Roman"/>
          <w:color w:val="333333"/>
          <w:kern w:val="0"/>
          <w:szCs w:val="21"/>
        </w:rPr>
      </w:pPr>
      <w:r>
        <w:rPr>
          <w:rFonts w:hint="eastAsia" w:ascii="仿宋_GB2312" w:hAnsi="Times New Roman" w:eastAsia="仿宋_GB2312" w:cs="Times New Roman"/>
          <w:color w:val="333333"/>
          <w:kern w:val="0"/>
          <w:sz w:val="32"/>
          <w:szCs w:val="32"/>
        </w:rPr>
        <w:t>事故调查组按照事故调查处理</w:t>
      </w:r>
      <w:r>
        <w:rPr>
          <w:rFonts w:ascii="Times New Roman" w:hAnsi="Times New Roman" w:eastAsia="宋体" w:cs="Times New Roman"/>
          <w:color w:val="333333"/>
          <w:kern w:val="0"/>
          <w:sz w:val="32"/>
          <w:szCs w:val="32"/>
        </w:rPr>
        <w:t>“</w:t>
      </w:r>
      <w:r>
        <w:rPr>
          <w:rFonts w:hint="eastAsia" w:ascii="仿宋_GB2312" w:hAnsi="Times New Roman" w:eastAsia="仿宋_GB2312" w:cs="Times New Roman"/>
          <w:color w:val="333333"/>
          <w:kern w:val="0"/>
          <w:sz w:val="32"/>
          <w:szCs w:val="32"/>
        </w:rPr>
        <w:t>四不放过</w:t>
      </w:r>
      <w:r>
        <w:rPr>
          <w:rFonts w:ascii="Times New Roman" w:hAnsi="Times New Roman" w:eastAsia="宋体" w:cs="Times New Roman"/>
          <w:color w:val="333333"/>
          <w:kern w:val="0"/>
          <w:sz w:val="32"/>
          <w:szCs w:val="32"/>
        </w:rPr>
        <w:t>”</w:t>
      </w:r>
      <w:r>
        <w:rPr>
          <w:rFonts w:hint="eastAsia" w:ascii="仿宋_GB2312" w:hAnsi="Times New Roman" w:eastAsia="仿宋_GB2312" w:cs="Times New Roman"/>
          <w:color w:val="333333"/>
          <w:kern w:val="0"/>
          <w:sz w:val="32"/>
          <w:szCs w:val="32"/>
        </w:rPr>
        <w:t>的原则，经过现场勘查、技术鉴定、调查取证和综合分析，查明了事故发生的经过、原因和人员伤亡情况，认定了事故性质和责任，提出了对有关责任单位和责任人员的处理意见，以及事故防范和隐患整改的措施。</w:t>
      </w:r>
    </w:p>
    <w:p>
      <w:pPr>
        <w:widowControl/>
        <w:shd w:val="clear" w:color="auto" w:fill="FFFFFF"/>
        <w:spacing w:line="480" w:lineRule="auto"/>
        <w:ind w:firstLine="640"/>
        <w:rPr>
          <w:rFonts w:ascii="Times New Roman" w:hAnsi="Times New Roman" w:eastAsia="宋体" w:cs="Times New Roman"/>
          <w:color w:val="333333"/>
          <w:kern w:val="0"/>
          <w:szCs w:val="21"/>
        </w:rPr>
      </w:pPr>
      <w:r>
        <w:rPr>
          <w:rFonts w:hint="eastAsia" w:ascii="仿宋_GB2312" w:hAnsi="Times New Roman" w:eastAsia="仿宋_GB2312" w:cs="Times New Roman"/>
          <w:color w:val="333333"/>
          <w:kern w:val="0"/>
          <w:sz w:val="32"/>
          <w:szCs w:val="32"/>
        </w:rPr>
        <w:t>调查认定，</w:t>
      </w:r>
      <w:r>
        <w:rPr>
          <w:rFonts w:hint="eastAsia" w:ascii="楷体_GB2312" w:hAnsi="Times New Roman" w:eastAsia="楷体_GB2312" w:cs="Times New Roman"/>
          <w:b/>
          <w:bCs/>
          <w:color w:val="333333"/>
          <w:kern w:val="0"/>
          <w:sz w:val="32"/>
          <w:szCs w:val="32"/>
        </w:rPr>
        <w:t>广州市白云区北二环高速公路“6.18”较大道路交通事故是一起较大生产经营性道路交通责任事故。</w:t>
      </w:r>
    </w:p>
    <w:p>
      <w:pPr>
        <w:widowControl/>
        <w:shd w:val="clear" w:color="auto" w:fill="FFFFFF"/>
        <w:spacing w:line="480" w:lineRule="auto"/>
        <w:ind w:firstLine="640"/>
        <w:rPr>
          <w:rFonts w:ascii="Times New Roman" w:hAnsi="Times New Roman" w:eastAsia="宋体" w:cs="Times New Roman"/>
          <w:color w:val="333333"/>
          <w:kern w:val="0"/>
          <w:szCs w:val="21"/>
        </w:rPr>
      </w:pPr>
      <w:r>
        <w:rPr>
          <w:rFonts w:hint="eastAsia" w:ascii="黑体" w:hAnsi="黑体" w:eastAsia="黑体" w:cs="Times New Roman"/>
          <w:color w:val="333333"/>
          <w:kern w:val="0"/>
          <w:sz w:val="32"/>
          <w:szCs w:val="32"/>
        </w:rPr>
        <w:t>一、事故基本情况</w:t>
      </w:r>
    </w:p>
    <w:p>
      <w:pPr>
        <w:widowControl/>
        <w:shd w:val="clear" w:color="auto" w:fill="FFFFFF"/>
        <w:spacing w:line="480" w:lineRule="auto"/>
        <w:ind w:firstLine="643"/>
        <w:rPr>
          <w:rFonts w:ascii="Times New Roman" w:hAnsi="Times New Roman" w:eastAsia="宋体" w:cs="Times New Roman"/>
          <w:color w:val="333333"/>
          <w:kern w:val="0"/>
          <w:szCs w:val="21"/>
        </w:rPr>
      </w:pPr>
      <w:r>
        <w:rPr>
          <w:rFonts w:hint="eastAsia" w:ascii="楷体_GB2312" w:hAnsi="Times New Roman" w:eastAsia="楷体_GB2312" w:cs="Times New Roman"/>
          <w:b/>
          <w:bCs/>
          <w:color w:val="333333"/>
          <w:kern w:val="0"/>
          <w:sz w:val="32"/>
          <w:szCs w:val="32"/>
        </w:rPr>
        <w:t>（一）事故发生的经过。</w:t>
      </w:r>
    </w:p>
    <w:p>
      <w:pPr>
        <w:widowControl/>
        <w:shd w:val="clear" w:color="auto" w:fill="FFFFFF"/>
        <w:spacing w:line="480" w:lineRule="auto"/>
        <w:jc w:val="center"/>
        <w:rPr>
          <w:rFonts w:ascii="Times New Roman" w:hAnsi="Times New Roman" w:eastAsia="宋体" w:cs="Times New Roman"/>
          <w:color w:val="333333"/>
          <w:kern w:val="0"/>
          <w:szCs w:val="21"/>
        </w:rPr>
      </w:pPr>
      <w:r>
        <w:rPr>
          <w:rFonts w:ascii="Times New Roman" w:hAnsi="Times New Roman" w:eastAsia="宋体" w:cs="Times New Roman"/>
          <w:color w:val="333333"/>
          <w:kern w:val="0"/>
          <w:sz w:val="32"/>
          <w:szCs w:val="32"/>
        </w:rPr>
        <w:drawing>
          <wp:inline distT="0" distB="0" distL="0" distR="0">
            <wp:extent cx="5278120" cy="3996690"/>
            <wp:effectExtent l="0" t="0" r="0" b="3810"/>
            <wp:docPr id="4" name="图片 4" descr="http://www.gzajj.gov.cn/gzajj/ztzl_aqsczdly_scaqsgdcbgxx/201609/c097c7efada748f8858d14d2023a6d55/images/f250fd1a624349d7a41a0b049c3230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http://www.gzajj.gov.cn/gzajj/ztzl_aqsczdly_scaqsgdcbgxx/201609/c097c7efada748f8858d14d2023a6d55/images/f250fd1a624349d7a41a0b049c323092.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278120" cy="3996690"/>
                    </a:xfrm>
                    <a:prstGeom prst="rect">
                      <a:avLst/>
                    </a:prstGeom>
                    <a:noFill/>
                    <a:ln>
                      <a:noFill/>
                    </a:ln>
                  </pic:spPr>
                </pic:pic>
              </a:graphicData>
            </a:graphic>
          </wp:inline>
        </w:drawing>
      </w:r>
    </w:p>
    <w:p>
      <w:pPr>
        <w:widowControl/>
        <w:shd w:val="clear" w:color="auto" w:fill="FFFFFF"/>
        <w:spacing w:line="480" w:lineRule="auto"/>
        <w:ind w:firstLine="562"/>
        <w:jc w:val="center"/>
        <w:rPr>
          <w:rFonts w:ascii="Times New Roman" w:hAnsi="Times New Roman" w:eastAsia="宋体" w:cs="Times New Roman"/>
          <w:color w:val="333333"/>
          <w:kern w:val="0"/>
          <w:szCs w:val="21"/>
        </w:rPr>
      </w:pPr>
      <w:r>
        <w:rPr>
          <w:rFonts w:hint="eastAsia" w:ascii="楷体_GB2312" w:hAnsi="Times New Roman" w:eastAsia="楷体_GB2312" w:cs="Times New Roman"/>
          <w:b/>
          <w:bCs/>
          <w:color w:val="333333"/>
          <w:kern w:val="0"/>
          <w:sz w:val="28"/>
          <w:szCs w:val="28"/>
        </w:rPr>
        <w:t>图1 车辆碰撞前位置图</w:t>
      </w:r>
    </w:p>
    <w:p>
      <w:pPr>
        <w:widowControl/>
        <w:shd w:val="clear" w:color="auto" w:fill="FFFFFF"/>
        <w:spacing w:line="480" w:lineRule="auto"/>
        <w:ind w:firstLine="640"/>
        <w:rPr>
          <w:rFonts w:ascii="Times New Roman" w:hAnsi="Times New Roman" w:eastAsia="宋体" w:cs="Times New Roman"/>
          <w:color w:val="333333"/>
          <w:kern w:val="0"/>
          <w:szCs w:val="21"/>
        </w:rPr>
      </w:pPr>
      <w:r>
        <w:rPr>
          <w:rFonts w:ascii="Times New Roman" w:hAnsi="Times New Roman" w:eastAsia="宋体" w:cs="Times New Roman"/>
          <w:color w:val="333333"/>
          <w:kern w:val="0"/>
          <w:sz w:val="32"/>
          <w:szCs w:val="32"/>
        </w:rPr>
        <w:t>2016</w:t>
      </w:r>
      <w:r>
        <w:rPr>
          <w:rFonts w:hint="eastAsia" w:ascii="仿宋_GB2312" w:hAnsi="Times New Roman" w:eastAsia="仿宋_GB2312" w:cs="Times New Roman"/>
          <w:color w:val="333333"/>
          <w:kern w:val="0"/>
          <w:sz w:val="32"/>
          <w:szCs w:val="32"/>
        </w:rPr>
        <w:t>年</w:t>
      </w:r>
      <w:r>
        <w:rPr>
          <w:rFonts w:ascii="Times New Roman" w:hAnsi="Times New Roman" w:eastAsia="宋体" w:cs="Times New Roman"/>
          <w:color w:val="333333"/>
          <w:kern w:val="0"/>
          <w:sz w:val="32"/>
          <w:szCs w:val="32"/>
        </w:rPr>
        <w:t>06</w:t>
      </w:r>
      <w:r>
        <w:rPr>
          <w:rFonts w:hint="eastAsia" w:ascii="仿宋_GB2312" w:hAnsi="Times New Roman" w:eastAsia="仿宋_GB2312" w:cs="Times New Roman"/>
          <w:color w:val="333333"/>
          <w:kern w:val="0"/>
          <w:sz w:val="32"/>
          <w:szCs w:val="32"/>
        </w:rPr>
        <w:t>月</w:t>
      </w:r>
      <w:r>
        <w:rPr>
          <w:rFonts w:ascii="Times New Roman" w:hAnsi="Times New Roman" w:eastAsia="宋体" w:cs="Times New Roman"/>
          <w:color w:val="333333"/>
          <w:kern w:val="0"/>
          <w:sz w:val="32"/>
          <w:szCs w:val="32"/>
        </w:rPr>
        <w:t>17</w:t>
      </w:r>
      <w:r>
        <w:rPr>
          <w:rFonts w:hint="eastAsia" w:ascii="仿宋_GB2312" w:hAnsi="Times New Roman" w:eastAsia="仿宋_GB2312" w:cs="Times New Roman"/>
          <w:color w:val="333333"/>
          <w:kern w:val="0"/>
          <w:sz w:val="32"/>
          <w:szCs w:val="32"/>
        </w:rPr>
        <w:t>日下午，宋化峰驾驶闽</w:t>
      </w:r>
      <w:r>
        <w:rPr>
          <w:rFonts w:ascii="Times New Roman" w:hAnsi="Times New Roman" w:eastAsia="宋体" w:cs="Times New Roman"/>
          <w:color w:val="333333"/>
          <w:kern w:val="0"/>
          <w:sz w:val="32"/>
          <w:szCs w:val="32"/>
        </w:rPr>
        <w:t>AM0901</w:t>
      </w:r>
      <w:r>
        <w:rPr>
          <w:rFonts w:hint="eastAsia" w:ascii="仿宋_GB2312" w:hAnsi="Times New Roman" w:eastAsia="仿宋_GB2312" w:cs="Times New Roman"/>
          <w:color w:val="333333"/>
          <w:kern w:val="0"/>
          <w:sz w:val="32"/>
          <w:szCs w:val="32"/>
        </w:rPr>
        <w:t>号重型半挂牵引车牵引闽</w:t>
      </w:r>
      <w:r>
        <w:rPr>
          <w:rFonts w:ascii="Times New Roman" w:hAnsi="Times New Roman" w:eastAsia="宋体" w:cs="Times New Roman"/>
          <w:color w:val="333333"/>
          <w:kern w:val="0"/>
          <w:sz w:val="32"/>
          <w:szCs w:val="32"/>
        </w:rPr>
        <w:t>A3260</w:t>
      </w:r>
      <w:r>
        <w:rPr>
          <w:rFonts w:hint="eastAsia" w:ascii="仿宋_GB2312" w:hAnsi="Times New Roman" w:eastAsia="仿宋_GB2312" w:cs="Times New Roman"/>
          <w:color w:val="333333"/>
          <w:kern w:val="0"/>
          <w:sz w:val="32"/>
          <w:szCs w:val="32"/>
        </w:rPr>
        <w:t>挂号重型集装箱半挂车在福建省宁德市太姥山镇搭载一批布料出发，准备运往广州市花都区。途径沈海高速（</w:t>
      </w:r>
      <w:r>
        <w:rPr>
          <w:rFonts w:ascii="Times New Roman" w:hAnsi="Times New Roman" w:eastAsia="宋体" w:cs="Times New Roman"/>
          <w:color w:val="333333"/>
          <w:kern w:val="0"/>
          <w:sz w:val="32"/>
          <w:szCs w:val="32"/>
        </w:rPr>
        <w:t>G15</w:t>
      </w:r>
      <w:r>
        <w:rPr>
          <w:rFonts w:hint="eastAsia" w:ascii="仿宋_GB2312" w:hAnsi="Times New Roman" w:eastAsia="仿宋_GB2312" w:cs="Times New Roman"/>
          <w:color w:val="333333"/>
          <w:kern w:val="0"/>
          <w:sz w:val="32"/>
          <w:szCs w:val="32"/>
        </w:rPr>
        <w:t>）转广河高速再转广州绕城高速。途中宋化峰和李刚两名驾驶员轮换了两次驾驶该车。</w:t>
      </w:r>
      <w:r>
        <w:rPr>
          <w:rFonts w:ascii="Times New Roman" w:hAnsi="Times New Roman" w:eastAsia="宋体" w:cs="Times New Roman"/>
          <w:color w:val="333333"/>
          <w:kern w:val="0"/>
          <w:sz w:val="32"/>
          <w:szCs w:val="32"/>
        </w:rPr>
        <w:t>6</w:t>
      </w:r>
      <w:r>
        <w:rPr>
          <w:rFonts w:hint="eastAsia" w:ascii="仿宋_GB2312" w:hAnsi="Times New Roman" w:eastAsia="仿宋_GB2312" w:cs="Times New Roman"/>
          <w:color w:val="333333"/>
          <w:kern w:val="0"/>
          <w:sz w:val="32"/>
          <w:szCs w:val="32"/>
        </w:rPr>
        <w:t>月</w:t>
      </w:r>
      <w:r>
        <w:rPr>
          <w:rFonts w:ascii="Times New Roman" w:hAnsi="Times New Roman" w:eastAsia="宋体" w:cs="Times New Roman"/>
          <w:color w:val="333333"/>
          <w:kern w:val="0"/>
          <w:sz w:val="32"/>
          <w:szCs w:val="32"/>
        </w:rPr>
        <w:t>18</w:t>
      </w:r>
      <w:r>
        <w:rPr>
          <w:rFonts w:hint="eastAsia" w:ascii="仿宋_GB2312" w:hAnsi="Times New Roman" w:eastAsia="仿宋_GB2312" w:cs="Times New Roman"/>
          <w:color w:val="333333"/>
          <w:kern w:val="0"/>
          <w:sz w:val="32"/>
          <w:szCs w:val="32"/>
        </w:rPr>
        <w:t>日早上在广河高速公路一服务区，换由李刚驾驶。</w:t>
      </w:r>
    </w:p>
    <w:p>
      <w:pPr>
        <w:widowControl/>
        <w:shd w:val="clear" w:color="auto" w:fill="FFFFFF"/>
        <w:spacing w:line="480" w:lineRule="auto"/>
        <w:ind w:firstLine="640"/>
        <w:rPr>
          <w:rFonts w:ascii="Times New Roman" w:hAnsi="Times New Roman" w:eastAsia="宋体" w:cs="Times New Roman"/>
          <w:color w:val="333333"/>
          <w:kern w:val="0"/>
          <w:szCs w:val="21"/>
        </w:rPr>
      </w:pPr>
      <w:r>
        <w:rPr>
          <w:rFonts w:ascii="Times New Roman" w:hAnsi="Times New Roman" w:eastAsia="宋体" w:cs="Times New Roman"/>
          <w:color w:val="333333"/>
          <w:kern w:val="0"/>
          <w:sz w:val="32"/>
          <w:szCs w:val="32"/>
        </w:rPr>
        <w:t>18</w:t>
      </w:r>
      <w:r>
        <w:rPr>
          <w:rFonts w:hint="eastAsia" w:ascii="仿宋_GB2312" w:hAnsi="Times New Roman" w:eastAsia="仿宋_GB2312" w:cs="Times New Roman"/>
          <w:color w:val="333333"/>
          <w:kern w:val="0"/>
          <w:sz w:val="32"/>
          <w:szCs w:val="32"/>
        </w:rPr>
        <w:t>日</w:t>
      </w:r>
      <w:r>
        <w:rPr>
          <w:rFonts w:ascii="Times New Roman" w:hAnsi="Times New Roman" w:eastAsia="宋体" w:cs="Times New Roman"/>
          <w:color w:val="333333"/>
          <w:kern w:val="0"/>
          <w:sz w:val="32"/>
          <w:szCs w:val="32"/>
        </w:rPr>
        <w:t>12</w:t>
      </w:r>
      <w:r>
        <w:rPr>
          <w:rFonts w:hint="eastAsia" w:ascii="仿宋_GB2312" w:hAnsi="Times New Roman" w:eastAsia="仿宋_GB2312" w:cs="Times New Roman"/>
          <w:color w:val="333333"/>
          <w:kern w:val="0"/>
          <w:sz w:val="32"/>
          <w:szCs w:val="32"/>
        </w:rPr>
        <w:t>时</w:t>
      </w:r>
      <w:r>
        <w:rPr>
          <w:rFonts w:ascii="Times New Roman" w:hAnsi="Times New Roman" w:eastAsia="宋体" w:cs="Times New Roman"/>
          <w:color w:val="333333"/>
          <w:kern w:val="0"/>
          <w:sz w:val="32"/>
          <w:szCs w:val="32"/>
        </w:rPr>
        <w:t>58</w:t>
      </w:r>
      <w:r>
        <w:rPr>
          <w:rFonts w:hint="eastAsia" w:ascii="仿宋_GB2312" w:hAnsi="Times New Roman" w:eastAsia="仿宋_GB2312" w:cs="Times New Roman"/>
          <w:color w:val="333333"/>
          <w:kern w:val="0"/>
          <w:sz w:val="32"/>
          <w:szCs w:val="32"/>
        </w:rPr>
        <w:t>分，李刚驾驶闽</w:t>
      </w:r>
      <w:r>
        <w:rPr>
          <w:rFonts w:ascii="Times New Roman" w:hAnsi="Times New Roman" w:eastAsia="宋体" w:cs="Times New Roman"/>
          <w:color w:val="333333"/>
          <w:kern w:val="0"/>
          <w:sz w:val="32"/>
          <w:szCs w:val="32"/>
        </w:rPr>
        <w:t>AM0901</w:t>
      </w:r>
      <w:r>
        <w:rPr>
          <w:rFonts w:hint="eastAsia" w:ascii="仿宋_GB2312" w:hAnsi="Times New Roman" w:eastAsia="仿宋_GB2312" w:cs="Times New Roman"/>
          <w:color w:val="333333"/>
          <w:kern w:val="0"/>
          <w:sz w:val="32"/>
          <w:szCs w:val="32"/>
        </w:rPr>
        <w:t>号重型半挂牵引车牵引闽</w:t>
      </w:r>
      <w:r>
        <w:rPr>
          <w:rFonts w:ascii="Times New Roman" w:hAnsi="Times New Roman" w:eastAsia="宋体" w:cs="Times New Roman"/>
          <w:color w:val="333333"/>
          <w:kern w:val="0"/>
          <w:sz w:val="32"/>
          <w:szCs w:val="32"/>
        </w:rPr>
        <w:t>A3260</w:t>
      </w:r>
      <w:r>
        <w:rPr>
          <w:rFonts w:hint="eastAsia" w:ascii="仿宋_GB2312" w:hAnsi="Times New Roman" w:eastAsia="仿宋_GB2312" w:cs="Times New Roman"/>
          <w:color w:val="333333"/>
          <w:kern w:val="0"/>
          <w:sz w:val="32"/>
          <w:szCs w:val="32"/>
        </w:rPr>
        <w:t>挂号重型集装箱半挂车，沿广州绕城高速公路由东往西行驶至太和出口路段（西行</w:t>
      </w:r>
      <w:r>
        <w:rPr>
          <w:rFonts w:ascii="Times New Roman" w:hAnsi="Times New Roman" w:eastAsia="宋体" w:cs="Times New Roman"/>
          <w:color w:val="333333"/>
          <w:kern w:val="0"/>
          <w:sz w:val="32"/>
          <w:szCs w:val="32"/>
        </w:rPr>
        <w:t>13.3</w:t>
      </w:r>
      <w:r>
        <w:rPr>
          <w:rFonts w:hint="eastAsia" w:ascii="仿宋_GB2312" w:hAnsi="Times New Roman" w:eastAsia="仿宋_GB2312" w:cs="Times New Roman"/>
          <w:color w:val="333333"/>
          <w:kern w:val="0"/>
          <w:sz w:val="32"/>
          <w:szCs w:val="32"/>
        </w:rPr>
        <w:t>公里处）。当经过太和出口匝道后，李刚发现车前方一百多米路段开始堵车就降了一点速度，见第一车道（从中心护栏往右数起）还可以缓慢行驶，李刚就松开刹车，变第一车道行驶。在距前车</w:t>
      </w:r>
      <w:r>
        <w:rPr>
          <w:rFonts w:ascii="Times New Roman" w:hAnsi="Times New Roman" w:eastAsia="宋体" w:cs="Times New Roman"/>
          <w:color w:val="333333"/>
          <w:kern w:val="0"/>
          <w:sz w:val="32"/>
          <w:szCs w:val="32"/>
        </w:rPr>
        <w:t>20</w:t>
      </w:r>
      <w:r>
        <w:rPr>
          <w:rFonts w:hint="eastAsia" w:ascii="仿宋_GB2312" w:hAnsi="Times New Roman" w:eastAsia="仿宋_GB2312" w:cs="Times New Roman"/>
          <w:color w:val="333333"/>
          <w:kern w:val="0"/>
          <w:sz w:val="32"/>
          <w:szCs w:val="32"/>
        </w:rPr>
        <w:t>至</w:t>
      </w:r>
      <w:r>
        <w:rPr>
          <w:rFonts w:ascii="Times New Roman" w:hAnsi="Times New Roman" w:eastAsia="宋体" w:cs="Times New Roman"/>
          <w:color w:val="333333"/>
          <w:kern w:val="0"/>
          <w:sz w:val="32"/>
          <w:szCs w:val="32"/>
        </w:rPr>
        <w:t>30</w:t>
      </w:r>
      <w:r>
        <w:rPr>
          <w:rFonts w:hint="eastAsia" w:ascii="仿宋_GB2312" w:hAnsi="Times New Roman" w:eastAsia="仿宋_GB2312" w:cs="Times New Roman"/>
          <w:color w:val="333333"/>
          <w:kern w:val="0"/>
          <w:sz w:val="32"/>
          <w:szCs w:val="32"/>
        </w:rPr>
        <w:t>米时，发现第一车道车辆也停下来了，李刚立即刹车但是没刹停，就往左打方向，想刮擦左侧中心护栏把车停下。但最后还是没刹停，车头碰撞前方同车道、由刘国安驾驶的粤</w:t>
      </w:r>
      <w:r>
        <w:rPr>
          <w:rFonts w:ascii="Times New Roman" w:hAnsi="Times New Roman" w:eastAsia="宋体" w:cs="Times New Roman"/>
          <w:color w:val="333333"/>
          <w:kern w:val="0"/>
          <w:sz w:val="32"/>
          <w:szCs w:val="32"/>
        </w:rPr>
        <w:t>AH168L</w:t>
      </w:r>
      <w:r>
        <w:rPr>
          <w:rFonts w:hint="eastAsia" w:ascii="仿宋_GB2312" w:hAnsi="Times New Roman" w:eastAsia="仿宋_GB2312" w:cs="Times New Roman"/>
          <w:color w:val="333333"/>
          <w:kern w:val="0"/>
          <w:sz w:val="32"/>
          <w:szCs w:val="32"/>
        </w:rPr>
        <w:t>号小型普通客车尾部（该车被撞往第二车道）后，闽</w:t>
      </w:r>
      <w:r>
        <w:rPr>
          <w:rFonts w:ascii="Times New Roman" w:hAnsi="Times New Roman" w:eastAsia="宋体" w:cs="Times New Roman"/>
          <w:color w:val="333333"/>
          <w:kern w:val="0"/>
          <w:sz w:val="32"/>
          <w:szCs w:val="32"/>
        </w:rPr>
        <w:t>AM0901</w:t>
      </w:r>
      <w:r>
        <w:rPr>
          <w:rFonts w:hint="eastAsia" w:ascii="仿宋_GB2312" w:hAnsi="Times New Roman" w:eastAsia="仿宋_GB2312" w:cs="Times New Roman"/>
          <w:color w:val="333333"/>
          <w:kern w:val="0"/>
          <w:sz w:val="32"/>
          <w:szCs w:val="32"/>
        </w:rPr>
        <w:t>号重型半挂牵引车再碰撞第一车道内由江文洪驾驶的粤</w:t>
      </w:r>
      <w:r>
        <w:rPr>
          <w:rFonts w:ascii="Times New Roman" w:hAnsi="Times New Roman" w:eastAsia="宋体" w:cs="Times New Roman"/>
          <w:color w:val="333333"/>
          <w:kern w:val="0"/>
          <w:sz w:val="32"/>
          <w:szCs w:val="32"/>
        </w:rPr>
        <w:t>BBL895</w:t>
      </w:r>
      <w:r>
        <w:rPr>
          <w:rFonts w:hint="eastAsia" w:ascii="仿宋_GB2312" w:hAnsi="Times New Roman" w:eastAsia="仿宋_GB2312" w:cs="Times New Roman"/>
          <w:color w:val="333333"/>
          <w:kern w:val="0"/>
          <w:sz w:val="32"/>
          <w:szCs w:val="32"/>
        </w:rPr>
        <w:t>号小型轿车车尾，致粤</w:t>
      </w:r>
      <w:r>
        <w:rPr>
          <w:rFonts w:ascii="Times New Roman" w:hAnsi="Times New Roman" w:eastAsia="宋体" w:cs="Times New Roman"/>
          <w:color w:val="333333"/>
          <w:kern w:val="0"/>
          <w:sz w:val="32"/>
          <w:szCs w:val="32"/>
        </w:rPr>
        <w:t>BBL895</w:t>
      </w:r>
      <w:r>
        <w:rPr>
          <w:rFonts w:hint="eastAsia" w:ascii="仿宋_GB2312" w:hAnsi="Times New Roman" w:eastAsia="仿宋_GB2312" w:cs="Times New Roman"/>
          <w:color w:val="333333"/>
          <w:kern w:val="0"/>
          <w:sz w:val="32"/>
          <w:szCs w:val="32"/>
        </w:rPr>
        <w:t>号小型轿车被撞冲前，遇杨再伟驾驶的渝</w:t>
      </w:r>
      <w:r>
        <w:rPr>
          <w:rFonts w:ascii="Times New Roman" w:hAnsi="Times New Roman" w:eastAsia="宋体" w:cs="Times New Roman"/>
          <w:color w:val="333333"/>
          <w:kern w:val="0"/>
          <w:sz w:val="32"/>
          <w:szCs w:val="32"/>
        </w:rPr>
        <w:t>H05303</w:t>
      </w:r>
      <w:r>
        <w:rPr>
          <w:rFonts w:hint="eastAsia" w:ascii="仿宋_GB2312" w:hAnsi="Times New Roman" w:eastAsia="仿宋_GB2312" w:cs="Times New Roman"/>
          <w:color w:val="333333"/>
          <w:kern w:val="0"/>
          <w:sz w:val="32"/>
          <w:szCs w:val="32"/>
        </w:rPr>
        <w:t>号大型普通客车、陈什胜驾驶的粤</w:t>
      </w:r>
      <w:r>
        <w:rPr>
          <w:rFonts w:ascii="Times New Roman" w:hAnsi="Times New Roman" w:eastAsia="宋体" w:cs="Times New Roman"/>
          <w:color w:val="333333"/>
          <w:kern w:val="0"/>
          <w:sz w:val="32"/>
          <w:szCs w:val="32"/>
        </w:rPr>
        <w:t>RWP987</w:t>
      </w:r>
      <w:r>
        <w:rPr>
          <w:rFonts w:hint="eastAsia" w:ascii="仿宋_GB2312" w:hAnsi="Times New Roman" w:eastAsia="仿宋_GB2312" w:cs="Times New Roman"/>
          <w:color w:val="333333"/>
          <w:kern w:val="0"/>
          <w:sz w:val="32"/>
          <w:szCs w:val="32"/>
        </w:rPr>
        <w:t>号小型普通客车、魏雁华驾驶的粤</w:t>
      </w:r>
      <w:r>
        <w:rPr>
          <w:rFonts w:ascii="Times New Roman" w:hAnsi="Times New Roman" w:eastAsia="宋体" w:cs="Times New Roman"/>
          <w:color w:val="333333"/>
          <w:kern w:val="0"/>
          <w:sz w:val="32"/>
          <w:szCs w:val="32"/>
        </w:rPr>
        <w:t>BD83K8</w:t>
      </w:r>
      <w:r>
        <w:rPr>
          <w:rFonts w:hint="eastAsia" w:ascii="仿宋_GB2312" w:hAnsi="Times New Roman" w:eastAsia="仿宋_GB2312" w:cs="Times New Roman"/>
          <w:color w:val="333333"/>
          <w:kern w:val="0"/>
          <w:sz w:val="32"/>
          <w:szCs w:val="32"/>
        </w:rPr>
        <w:t>号小型轿车、张金兵驾驶的粤</w:t>
      </w:r>
      <w:r>
        <w:rPr>
          <w:rFonts w:ascii="Times New Roman" w:hAnsi="Times New Roman" w:eastAsia="宋体" w:cs="Times New Roman"/>
          <w:color w:val="333333"/>
          <w:kern w:val="0"/>
          <w:sz w:val="32"/>
          <w:szCs w:val="32"/>
        </w:rPr>
        <w:t>A3715R</w:t>
      </w:r>
      <w:r>
        <w:rPr>
          <w:rFonts w:hint="eastAsia" w:ascii="仿宋_GB2312" w:hAnsi="Times New Roman" w:eastAsia="仿宋_GB2312" w:cs="Times New Roman"/>
          <w:color w:val="333333"/>
          <w:kern w:val="0"/>
          <w:sz w:val="32"/>
          <w:szCs w:val="32"/>
        </w:rPr>
        <w:t>临时号牌中型普通客车在前方同车道依次行驶，结果粤</w:t>
      </w:r>
      <w:r>
        <w:rPr>
          <w:rFonts w:ascii="Times New Roman" w:hAnsi="Times New Roman" w:eastAsia="宋体" w:cs="Times New Roman"/>
          <w:color w:val="333333"/>
          <w:kern w:val="0"/>
          <w:sz w:val="32"/>
          <w:szCs w:val="32"/>
        </w:rPr>
        <w:t>BBL895</w:t>
      </w:r>
      <w:r>
        <w:rPr>
          <w:rFonts w:hint="eastAsia" w:ascii="仿宋_GB2312" w:hAnsi="Times New Roman" w:eastAsia="仿宋_GB2312" w:cs="Times New Roman"/>
          <w:color w:val="333333"/>
          <w:kern w:val="0"/>
          <w:sz w:val="32"/>
          <w:szCs w:val="32"/>
        </w:rPr>
        <w:t>号小型轿车、渝</w:t>
      </w:r>
      <w:r>
        <w:rPr>
          <w:rFonts w:ascii="Times New Roman" w:hAnsi="Times New Roman" w:eastAsia="宋体" w:cs="Times New Roman"/>
          <w:color w:val="333333"/>
          <w:kern w:val="0"/>
          <w:sz w:val="32"/>
          <w:szCs w:val="32"/>
        </w:rPr>
        <w:t>H05303</w:t>
      </w:r>
      <w:r>
        <w:rPr>
          <w:rFonts w:hint="eastAsia" w:ascii="仿宋_GB2312" w:hAnsi="Times New Roman" w:eastAsia="仿宋_GB2312" w:cs="Times New Roman"/>
          <w:color w:val="333333"/>
          <w:kern w:val="0"/>
          <w:sz w:val="32"/>
          <w:szCs w:val="32"/>
        </w:rPr>
        <w:t>号大型普通客车、粤</w:t>
      </w:r>
      <w:r>
        <w:rPr>
          <w:rFonts w:ascii="Times New Roman" w:hAnsi="Times New Roman" w:eastAsia="宋体" w:cs="Times New Roman"/>
          <w:color w:val="333333"/>
          <w:kern w:val="0"/>
          <w:sz w:val="32"/>
          <w:szCs w:val="32"/>
        </w:rPr>
        <w:t>RWP987</w:t>
      </w:r>
      <w:r>
        <w:rPr>
          <w:rFonts w:hint="eastAsia" w:ascii="仿宋_GB2312" w:hAnsi="Times New Roman" w:eastAsia="仿宋_GB2312" w:cs="Times New Roman"/>
          <w:color w:val="333333"/>
          <w:kern w:val="0"/>
          <w:sz w:val="32"/>
          <w:szCs w:val="32"/>
        </w:rPr>
        <w:t>号小型普通客车、粤</w:t>
      </w:r>
      <w:r>
        <w:rPr>
          <w:rFonts w:ascii="Times New Roman" w:hAnsi="Times New Roman" w:eastAsia="宋体" w:cs="Times New Roman"/>
          <w:color w:val="333333"/>
          <w:kern w:val="0"/>
          <w:sz w:val="32"/>
          <w:szCs w:val="32"/>
        </w:rPr>
        <w:t>BD83K8</w:t>
      </w:r>
      <w:r>
        <w:rPr>
          <w:rFonts w:hint="eastAsia" w:ascii="仿宋_GB2312" w:hAnsi="Times New Roman" w:eastAsia="仿宋_GB2312" w:cs="Times New Roman"/>
          <w:color w:val="333333"/>
          <w:kern w:val="0"/>
          <w:sz w:val="32"/>
          <w:szCs w:val="32"/>
        </w:rPr>
        <w:t>号小型轿车、粤</w:t>
      </w:r>
      <w:r>
        <w:rPr>
          <w:rFonts w:ascii="Times New Roman" w:hAnsi="Times New Roman" w:eastAsia="宋体" w:cs="Times New Roman"/>
          <w:color w:val="333333"/>
          <w:kern w:val="0"/>
          <w:sz w:val="32"/>
          <w:szCs w:val="32"/>
        </w:rPr>
        <w:t>A3715R</w:t>
      </w:r>
      <w:r>
        <w:rPr>
          <w:rFonts w:hint="eastAsia" w:ascii="仿宋_GB2312" w:hAnsi="Times New Roman" w:eastAsia="仿宋_GB2312" w:cs="Times New Roman"/>
          <w:color w:val="333333"/>
          <w:kern w:val="0"/>
          <w:sz w:val="32"/>
          <w:szCs w:val="32"/>
        </w:rPr>
        <w:t>临时号牌中型普通客车依次发生碰撞。</w:t>
      </w:r>
    </w:p>
    <w:p>
      <w:pPr>
        <w:widowControl/>
        <w:shd w:val="clear" w:color="auto" w:fill="FFFFFF"/>
        <w:spacing w:line="480" w:lineRule="auto"/>
        <w:ind w:firstLine="643"/>
        <w:rPr>
          <w:rFonts w:ascii="Times New Roman" w:hAnsi="Times New Roman" w:eastAsia="宋体" w:cs="Times New Roman"/>
          <w:color w:val="333333"/>
          <w:kern w:val="0"/>
          <w:szCs w:val="21"/>
        </w:rPr>
      </w:pPr>
      <w:r>
        <w:rPr>
          <w:rFonts w:hint="eastAsia" w:ascii="楷体_GB2312" w:hAnsi="Times New Roman" w:eastAsia="楷体_GB2312" w:cs="Times New Roman"/>
          <w:b/>
          <w:bCs/>
          <w:color w:val="333333"/>
          <w:kern w:val="0"/>
          <w:sz w:val="32"/>
          <w:szCs w:val="32"/>
        </w:rPr>
        <w:t>（二）事故道路情况。</w:t>
      </w:r>
    </w:p>
    <w:p>
      <w:pPr>
        <w:widowControl/>
        <w:shd w:val="clear" w:color="auto" w:fill="FFFFFF"/>
        <w:spacing w:line="480" w:lineRule="auto"/>
        <w:ind w:firstLine="640"/>
        <w:rPr>
          <w:rFonts w:ascii="Times New Roman" w:hAnsi="Times New Roman" w:eastAsia="宋体" w:cs="Times New Roman"/>
          <w:color w:val="333333"/>
          <w:kern w:val="0"/>
          <w:szCs w:val="21"/>
        </w:rPr>
      </w:pPr>
      <w:r>
        <w:rPr>
          <w:rFonts w:hint="eastAsia" w:ascii="仿宋_GB2312" w:hAnsi="Times New Roman" w:eastAsia="仿宋_GB2312" w:cs="Times New Roman"/>
          <w:color w:val="333333"/>
          <w:kern w:val="0"/>
          <w:sz w:val="32"/>
          <w:szCs w:val="32"/>
        </w:rPr>
        <w:t>事故现场位于北二环高速公路西行</w:t>
      </w:r>
      <w:r>
        <w:rPr>
          <w:rFonts w:ascii="Times New Roman" w:hAnsi="Times New Roman" w:eastAsia="宋体" w:cs="Times New Roman"/>
          <w:color w:val="333333"/>
          <w:kern w:val="0"/>
          <w:sz w:val="32"/>
          <w:szCs w:val="32"/>
        </w:rPr>
        <w:t>13.3</w:t>
      </w:r>
      <w:r>
        <w:rPr>
          <w:rFonts w:hint="eastAsia" w:ascii="仿宋_GB2312" w:hAnsi="Times New Roman" w:eastAsia="仿宋_GB2312" w:cs="Times New Roman"/>
          <w:color w:val="333333"/>
          <w:kern w:val="0"/>
          <w:sz w:val="32"/>
          <w:szCs w:val="32"/>
        </w:rPr>
        <w:t>公里路段。该路段中央有波纹板及绿化带分隔（见图</w:t>
      </w:r>
      <w:r>
        <w:rPr>
          <w:rFonts w:ascii="Times New Roman" w:hAnsi="Times New Roman" w:eastAsia="宋体" w:cs="Times New Roman"/>
          <w:color w:val="333333"/>
          <w:kern w:val="0"/>
          <w:sz w:val="32"/>
          <w:szCs w:val="32"/>
        </w:rPr>
        <w:t>2</w:t>
      </w:r>
      <w:r>
        <w:rPr>
          <w:rFonts w:hint="eastAsia" w:ascii="仿宋_GB2312" w:hAnsi="Times New Roman" w:eastAsia="仿宋_GB2312" w:cs="Times New Roman"/>
          <w:color w:val="333333"/>
          <w:kern w:val="0"/>
          <w:sz w:val="32"/>
          <w:szCs w:val="32"/>
        </w:rPr>
        <w:t>），沥青路面完好，路面干燥（见图</w:t>
      </w:r>
      <w:r>
        <w:rPr>
          <w:rFonts w:ascii="Times New Roman" w:hAnsi="Times New Roman" w:eastAsia="宋体" w:cs="Times New Roman"/>
          <w:color w:val="333333"/>
          <w:kern w:val="0"/>
          <w:sz w:val="32"/>
          <w:szCs w:val="32"/>
        </w:rPr>
        <w:t>3</w:t>
      </w:r>
      <w:r>
        <w:rPr>
          <w:rFonts w:hint="eastAsia" w:ascii="仿宋_GB2312" w:hAnsi="Times New Roman" w:eastAsia="仿宋_GB2312" w:cs="Times New Roman"/>
          <w:color w:val="333333"/>
          <w:kern w:val="0"/>
          <w:sz w:val="32"/>
          <w:szCs w:val="32"/>
        </w:rPr>
        <w:t>）。路段交通信号方式为标志标线，自公路中央护栏起依次为第一车道、第二车道、第三车道、应急救援车道，最高限速为</w:t>
      </w:r>
      <w:r>
        <w:rPr>
          <w:rFonts w:ascii="Times New Roman" w:hAnsi="Times New Roman" w:eastAsia="宋体" w:cs="Times New Roman"/>
          <w:color w:val="333333"/>
          <w:kern w:val="0"/>
          <w:sz w:val="32"/>
          <w:szCs w:val="32"/>
        </w:rPr>
        <w:t>100</w:t>
      </w:r>
      <w:r>
        <w:rPr>
          <w:rFonts w:hint="eastAsia" w:ascii="仿宋_GB2312" w:hAnsi="Times New Roman" w:eastAsia="仿宋_GB2312" w:cs="Times New Roman"/>
          <w:color w:val="333333"/>
          <w:kern w:val="0"/>
          <w:sz w:val="32"/>
          <w:szCs w:val="32"/>
        </w:rPr>
        <w:t>公里</w:t>
      </w:r>
      <w:r>
        <w:rPr>
          <w:rFonts w:ascii="Times New Roman" w:hAnsi="Times New Roman" w:eastAsia="宋体" w:cs="Times New Roman"/>
          <w:color w:val="333333"/>
          <w:kern w:val="0"/>
          <w:sz w:val="32"/>
          <w:szCs w:val="32"/>
        </w:rPr>
        <w:t>/</w:t>
      </w:r>
      <w:r>
        <w:rPr>
          <w:rFonts w:hint="eastAsia" w:ascii="仿宋_GB2312" w:hAnsi="Times New Roman" w:eastAsia="仿宋_GB2312" w:cs="Times New Roman"/>
          <w:color w:val="333333"/>
          <w:kern w:val="0"/>
          <w:sz w:val="32"/>
          <w:szCs w:val="32"/>
        </w:rPr>
        <w:t>小时。该事故点路段标志标线清晰，交通设施未被遮挡，事故发生路段在道路路段右侧护栏设置了出口指示标志和公安监控设备，事故路段前方设置了龙门架，分道限速指示牌提醒司机安全驾驶（见图</w:t>
      </w:r>
      <w:r>
        <w:rPr>
          <w:rFonts w:ascii="Times New Roman" w:hAnsi="Times New Roman" w:eastAsia="宋体" w:cs="Times New Roman"/>
          <w:color w:val="333333"/>
          <w:kern w:val="0"/>
          <w:sz w:val="32"/>
          <w:szCs w:val="32"/>
        </w:rPr>
        <w:t>4</w:t>
      </w:r>
      <w:r>
        <w:rPr>
          <w:rFonts w:hint="eastAsia" w:ascii="仿宋_GB2312" w:hAnsi="Times New Roman" w:eastAsia="仿宋_GB2312" w:cs="Times New Roman"/>
          <w:color w:val="333333"/>
          <w:kern w:val="0"/>
          <w:sz w:val="32"/>
          <w:szCs w:val="32"/>
        </w:rPr>
        <w:t>）。三条行车道上设置了指路文字标识。事故路段类型为平直路段，交通设施完善。</w:t>
      </w:r>
    </w:p>
    <w:p>
      <w:pPr>
        <w:widowControl/>
        <w:shd w:val="clear" w:color="auto" w:fill="FFFFFF"/>
        <w:spacing w:line="480" w:lineRule="auto"/>
        <w:ind w:firstLine="640"/>
        <w:rPr>
          <w:rFonts w:ascii="Times New Roman" w:hAnsi="Times New Roman" w:eastAsia="宋体" w:cs="Times New Roman"/>
          <w:color w:val="333333"/>
          <w:kern w:val="0"/>
          <w:szCs w:val="21"/>
        </w:rPr>
      </w:pPr>
      <w:r>
        <w:rPr>
          <w:rFonts w:hint="eastAsia" w:ascii="仿宋_GB2312" w:hAnsi="Times New Roman" w:eastAsia="仿宋_GB2312" w:cs="Times New Roman"/>
          <w:color w:val="333333"/>
          <w:kern w:val="0"/>
          <w:sz w:val="32"/>
          <w:szCs w:val="32"/>
        </w:rPr>
        <w:t>事故发生前，前方发生一起轻微交通事故，致使同向</w:t>
      </w:r>
      <w:r>
        <w:rPr>
          <w:rFonts w:ascii="Times New Roman" w:hAnsi="Times New Roman" w:eastAsia="宋体" w:cs="Times New Roman"/>
          <w:color w:val="333333"/>
          <w:kern w:val="0"/>
          <w:sz w:val="32"/>
          <w:szCs w:val="32"/>
        </w:rPr>
        <w:t>3</w:t>
      </w:r>
      <w:r>
        <w:rPr>
          <w:rFonts w:hint="eastAsia" w:ascii="仿宋_GB2312" w:hAnsi="Times New Roman" w:eastAsia="仿宋_GB2312" w:cs="Times New Roman"/>
          <w:color w:val="333333"/>
          <w:kern w:val="0"/>
          <w:sz w:val="32"/>
          <w:szCs w:val="32"/>
        </w:rPr>
        <w:t>条车道行驶缓慢。</w:t>
      </w:r>
    </w:p>
    <w:p>
      <w:pPr>
        <w:widowControl/>
        <w:shd w:val="clear" w:color="auto" w:fill="FFFFFF"/>
        <w:spacing w:line="480" w:lineRule="auto"/>
        <w:jc w:val="center"/>
        <w:rPr>
          <w:rFonts w:ascii="Times New Roman" w:hAnsi="Times New Roman" w:eastAsia="宋体" w:cs="Times New Roman"/>
          <w:color w:val="333333"/>
          <w:kern w:val="0"/>
          <w:szCs w:val="21"/>
        </w:rPr>
      </w:pPr>
      <w:r>
        <w:rPr>
          <w:rFonts w:ascii="Times New Roman" w:hAnsi="Times New Roman" w:eastAsia="宋体" w:cs="Times New Roman"/>
          <w:color w:val="333333"/>
          <w:kern w:val="0"/>
          <w:sz w:val="32"/>
          <w:szCs w:val="32"/>
        </w:rPr>
        <w:drawing>
          <wp:inline distT="0" distB="0" distL="0" distR="0">
            <wp:extent cx="5278120" cy="3417570"/>
            <wp:effectExtent l="0" t="0" r="0" b="0"/>
            <wp:docPr id="3" name="图片 3" descr="http://www.gzajj.gov.cn/gzajj/ztzl_aqsczdly_scaqsgdcbgxx/201609/c097c7efada748f8858d14d2023a6d55/images/1261e3834eae4c88b737ae0e7460e99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http://www.gzajj.gov.cn/gzajj/ztzl_aqsczdly_scaqsgdcbgxx/201609/c097c7efada748f8858d14d2023a6d55/images/1261e3834eae4c88b737ae0e7460e999.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278120" cy="3417570"/>
                    </a:xfrm>
                    <a:prstGeom prst="rect">
                      <a:avLst/>
                    </a:prstGeom>
                    <a:noFill/>
                    <a:ln>
                      <a:noFill/>
                    </a:ln>
                  </pic:spPr>
                </pic:pic>
              </a:graphicData>
            </a:graphic>
          </wp:inline>
        </w:drawing>
      </w:r>
    </w:p>
    <w:p>
      <w:pPr>
        <w:widowControl/>
        <w:shd w:val="clear" w:color="auto" w:fill="FFFFFF"/>
        <w:spacing w:line="480" w:lineRule="auto"/>
        <w:ind w:firstLine="562"/>
        <w:jc w:val="center"/>
        <w:rPr>
          <w:rFonts w:ascii="Times New Roman" w:hAnsi="Times New Roman" w:eastAsia="宋体" w:cs="Times New Roman"/>
          <w:color w:val="333333"/>
          <w:kern w:val="0"/>
          <w:szCs w:val="21"/>
        </w:rPr>
      </w:pPr>
      <w:r>
        <w:rPr>
          <w:rFonts w:hint="eastAsia" w:ascii="楷体_GB2312" w:hAnsi="Times New Roman" w:eastAsia="楷体_GB2312" w:cs="Times New Roman"/>
          <w:b/>
          <w:bCs/>
          <w:color w:val="333333"/>
          <w:kern w:val="0"/>
          <w:sz w:val="28"/>
          <w:szCs w:val="28"/>
        </w:rPr>
        <w:t>图2  事发前路况</w:t>
      </w:r>
    </w:p>
    <w:p>
      <w:pPr>
        <w:widowControl/>
        <w:shd w:val="clear" w:color="auto" w:fill="FFFFFF"/>
        <w:spacing w:line="480" w:lineRule="auto"/>
        <w:jc w:val="center"/>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32"/>
          <w:szCs w:val="32"/>
        </w:rPr>
        <mc:AlternateContent>
          <mc:Choice Requires="wps">
            <w:drawing>
              <wp:inline distT="0" distB="0" distL="0" distR="0">
                <wp:extent cx="5153025" cy="3857625"/>
                <wp:effectExtent l="0" t="0" r="0" b="0"/>
                <wp:docPr id="2" name="矩形 2" descr="H:\618\现场照片\DSCN074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153025" cy="3857625"/>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H:\618\现场照片\DSCN0741.JPG" style="height:303.75pt;width:405.75pt;" filled="f" stroked="f" coordsize="21600,21600" o:gfxdata="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53tab1wAAAAUBAAAPAAAAAAAAAAEAIAAAACIAAABkcnMv&#10;ZG93bnJldi54bWxQSwECFAAUAAAACACHTuJA57m/GT0CAAA6BAAADgAAAAAAAAABACAAAAAmAQAA&#10;ZHJzL2Uyb0RvYy54bWxQSwUGAAAAAAYABgBZAQAA1QUAAAAA&#10;">
                <v:fill on="f" focussize="0,0"/>
                <v:stroke on="f"/>
                <v:imagedata o:title=""/>
                <o:lock v:ext="edit" aspectratio="t"/>
                <w10:wrap type="none"/>
                <w10:anchorlock/>
              </v:rect>
            </w:pict>
          </mc:Fallback>
        </mc:AlternateContent>
      </w:r>
    </w:p>
    <w:p>
      <w:pPr>
        <w:widowControl/>
        <w:shd w:val="clear" w:color="auto" w:fill="FFFFFF"/>
        <w:spacing w:line="480" w:lineRule="auto"/>
        <w:jc w:val="center"/>
        <w:rPr>
          <w:rFonts w:ascii="Times New Roman" w:hAnsi="Times New Roman" w:eastAsia="宋体" w:cs="Times New Roman"/>
          <w:color w:val="333333"/>
          <w:kern w:val="0"/>
          <w:szCs w:val="21"/>
        </w:rPr>
      </w:pPr>
      <w:r>
        <w:rPr>
          <w:rFonts w:hint="eastAsia" w:ascii="楷体_GB2312" w:hAnsi="Times New Roman" w:eastAsia="楷体_GB2312" w:cs="Times New Roman"/>
          <w:b/>
          <w:bCs/>
          <w:color w:val="333333"/>
          <w:kern w:val="0"/>
          <w:sz w:val="28"/>
          <w:szCs w:val="28"/>
        </w:rPr>
        <w:t>图3  事发路段路面情况</w:t>
      </w:r>
    </w:p>
    <w:p>
      <w:pPr>
        <w:widowControl/>
        <w:shd w:val="clear" w:color="auto" w:fill="FFFFFF"/>
        <w:spacing w:line="480" w:lineRule="auto"/>
        <w:ind w:hanging="2"/>
        <w:jc w:val="center"/>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32"/>
          <w:szCs w:val="32"/>
        </w:rPr>
        <mc:AlternateContent>
          <mc:Choice Requires="wps">
            <w:drawing>
              <wp:inline distT="0" distB="0" distL="0" distR="0">
                <wp:extent cx="5162550" cy="3876675"/>
                <wp:effectExtent l="0" t="0" r="0" b="0"/>
                <wp:docPr id="1" name="矩形 1" descr="D:\桌面\IMG_140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162550" cy="3876675"/>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D:\桌面\IMG_1407.JPG" style="height:305.25pt;width:406.5pt;" filled="f" stroked="f" coordsize="21600,21600" o:gfxdata="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VQCUk1gAAAAUBAAAPAAAAAAAAAAEAIAAAACIAAABkcnMvZG93bnJldi54bWxQSwEC&#10;FAAUAAAACACHTuJA+WOxQy8CAAAwBAAADgAAAAAAAAABACAAAAAlAQAAZHJzL2Uyb0RvYy54bWxQ&#10;SwUGAAAAAAYABgBZAQAAxgUAAAAA&#10;">
                <v:fill on="f" focussize="0,0"/>
                <v:stroke on="f"/>
                <v:imagedata o:title=""/>
                <o:lock v:ext="edit" aspectratio="t"/>
                <w10:wrap type="none"/>
                <w10:anchorlock/>
              </v:rect>
            </w:pict>
          </mc:Fallback>
        </mc:AlternateContent>
      </w:r>
    </w:p>
    <w:p>
      <w:pPr>
        <w:widowControl/>
        <w:shd w:val="clear" w:color="auto" w:fill="FFFFFF"/>
        <w:spacing w:line="480" w:lineRule="auto"/>
        <w:ind w:hanging="138"/>
        <w:jc w:val="center"/>
        <w:rPr>
          <w:rFonts w:ascii="Times New Roman" w:hAnsi="Times New Roman" w:eastAsia="宋体" w:cs="Times New Roman"/>
          <w:color w:val="333333"/>
          <w:kern w:val="0"/>
          <w:szCs w:val="21"/>
        </w:rPr>
      </w:pPr>
      <w:r>
        <w:rPr>
          <w:rFonts w:hint="eastAsia" w:ascii="楷体_GB2312" w:hAnsi="Times New Roman" w:eastAsia="楷体_GB2312" w:cs="Times New Roman"/>
          <w:b/>
          <w:bCs/>
          <w:color w:val="333333"/>
          <w:kern w:val="0"/>
          <w:sz w:val="28"/>
          <w:szCs w:val="28"/>
        </w:rPr>
        <w:t>图4  事发路段指示标志情况</w:t>
      </w:r>
    </w:p>
    <w:p>
      <w:pPr>
        <w:widowControl/>
        <w:shd w:val="clear" w:color="auto" w:fill="FFFFFF"/>
        <w:spacing w:line="480" w:lineRule="auto"/>
        <w:jc w:val="left"/>
        <w:rPr>
          <w:rFonts w:ascii="宋体" w:hAnsi="宋体" w:eastAsia="宋体" w:cs="宋体"/>
          <w:color w:val="333333"/>
          <w:kern w:val="0"/>
          <w:szCs w:val="21"/>
        </w:rPr>
      </w:pPr>
      <w:r>
        <w:rPr>
          <w:rFonts w:ascii="Times New Roman" w:hAnsi="Times New Roman" w:eastAsia="宋体" w:cs="Times New Roman"/>
          <w:b/>
          <w:bCs/>
          <w:color w:val="333333"/>
          <w:kern w:val="0"/>
          <w:sz w:val="32"/>
          <w:szCs w:val="32"/>
        </w:rPr>
        <w:br w:type="textWrapping" w:clear="all"/>
      </w:r>
    </w:p>
    <w:p>
      <w:pPr>
        <w:widowControl/>
        <w:shd w:val="clear" w:color="auto" w:fill="FFFFFF"/>
        <w:spacing w:line="480" w:lineRule="auto"/>
        <w:ind w:firstLine="643"/>
        <w:rPr>
          <w:rFonts w:hint="eastAsia" w:ascii="Times New Roman" w:hAnsi="Times New Roman" w:eastAsia="宋体" w:cs="Times New Roman"/>
          <w:color w:val="333333"/>
          <w:kern w:val="0"/>
          <w:szCs w:val="21"/>
        </w:rPr>
      </w:pPr>
      <w:r>
        <w:rPr>
          <w:rFonts w:hint="eastAsia" w:ascii="楷体_GB2312" w:hAnsi="Times New Roman" w:eastAsia="楷体_GB2312" w:cs="Times New Roman"/>
          <w:b/>
          <w:bCs/>
          <w:color w:val="333333"/>
          <w:kern w:val="0"/>
          <w:sz w:val="32"/>
          <w:szCs w:val="32"/>
        </w:rPr>
        <w:t>（三）人员伤亡和财产损失情况。</w:t>
      </w:r>
    </w:p>
    <w:p>
      <w:pPr>
        <w:widowControl/>
        <w:shd w:val="clear" w:color="auto" w:fill="FFFFFF"/>
        <w:spacing w:line="480" w:lineRule="auto"/>
        <w:ind w:firstLine="640"/>
        <w:rPr>
          <w:rFonts w:ascii="Times New Roman" w:hAnsi="Times New Roman" w:eastAsia="宋体" w:cs="Times New Roman"/>
          <w:color w:val="333333"/>
          <w:kern w:val="0"/>
          <w:szCs w:val="21"/>
        </w:rPr>
      </w:pPr>
      <w:r>
        <w:rPr>
          <w:rFonts w:hint="eastAsia" w:ascii="仿宋_GB2312" w:hAnsi="Times New Roman" w:eastAsia="仿宋_GB2312" w:cs="Times New Roman"/>
          <w:color w:val="333333"/>
          <w:kern w:val="0"/>
          <w:sz w:val="32"/>
          <w:szCs w:val="32"/>
        </w:rPr>
        <w:t>此次事故造成粤</w:t>
      </w:r>
      <w:r>
        <w:rPr>
          <w:rFonts w:ascii="Times New Roman" w:hAnsi="Times New Roman" w:eastAsia="宋体" w:cs="Times New Roman"/>
          <w:color w:val="333333"/>
          <w:kern w:val="0"/>
          <w:sz w:val="32"/>
          <w:szCs w:val="32"/>
        </w:rPr>
        <w:t>BBL895</w:t>
      </w:r>
      <w:r>
        <w:rPr>
          <w:rFonts w:hint="eastAsia" w:ascii="仿宋_GB2312" w:hAnsi="Times New Roman" w:eastAsia="仿宋_GB2312" w:cs="Times New Roman"/>
          <w:color w:val="333333"/>
          <w:kern w:val="0"/>
          <w:sz w:val="32"/>
          <w:szCs w:val="32"/>
        </w:rPr>
        <w:t>号小型轿车驾驶员江文洪及其车上乘客刘伟杰、江文静、黄意娣四人当场死亡，七车不同程度损坏，事故直接经济损失约</w:t>
      </w:r>
      <w:r>
        <w:rPr>
          <w:rFonts w:ascii="Times New Roman" w:hAnsi="Times New Roman" w:eastAsia="宋体" w:cs="Times New Roman"/>
          <w:color w:val="333333"/>
          <w:kern w:val="0"/>
          <w:sz w:val="32"/>
          <w:szCs w:val="32"/>
        </w:rPr>
        <w:t>413.5</w:t>
      </w:r>
      <w:r>
        <w:rPr>
          <w:rFonts w:hint="eastAsia" w:ascii="仿宋_GB2312" w:hAnsi="Times New Roman" w:eastAsia="仿宋_GB2312" w:cs="Times New Roman"/>
          <w:color w:val="333333"/>
          <w:kern w:val="0"/>
          <w:sz w:val="32"/>
          <w:szCs w:val="32"/>
        </w:rPr>
        <w:t>万元。</w:t>
      </w:r>
    </w:p>
    <w:p>
      <w:pPr>
        <w:widowControl/>
        <w:shd w:val="clear" w:color="auto" w:fill="FFFFFF"/>
        <w:spacing w:line="480" w:lineRule="auto"/>
        <w:ind w:firstLine="640"/>
        <w:rPr>
          <w:rFonts w:ascii="Times New Roman" w:hAnsi="Times New Roman" w:eastAsia="宋体" w:cs="Times New Roman"/>
          <w:color w:val="333333"/>
          <w:kern w:val="0"/>
          <w:szCs w:val="21"/>
        </w:rPr>
      </w:pPr>
      <w:r>
        <w:rPr>
          <w:rFonts w:hint="eastAsia" w:ascii="黑体" w:hAnsi="黑体" w:eastAsia="黑体" w:cs="Times New Roman"/>
          <w:color w:val="333333"/>
          <w:kern w:val="0"/>
          <w:sz w:val="32"/>
          <w:szCs w:val="32"/>
        </w:rPr>
        <w:t>二、事故直接原因</w:t>
      </w:r>
    </w:p>
    <w:p>
      <w:pPr>
        <w:widowControl/>
        <w:shd w:val="clear" w:color="auto" w:fill="FFFFFF"/>
        <w:spacing w:line="480" w:lineRule="auto"/>
        <w:ind w:firstLine="640"/>
        <w:rPr>
          <w:rFonts w:ascii="Times New Roman" w:hAnsi="Times New Roman" w:eastAsia="宋体" w:cs="Times New Roman"/>
          <w:color w:val="333333"/>
          <w:kern w:val="0"/>
          <w:szCs w:val="21"/>
        </w:rPr>
      </w:pPr>
      <w:r>
        <w:rPr>
          <w:rFonts w:hint="eastAsia" w:ascii="仿宋_GB2312" w:hAnsi="Times New Roman" w:eastAsia="仿宋_GB2312" w:cs="Times New Roman"/>
          <w:color w:val="333333"/>
          <w:kern w:val="0"/>
          <w:sz w:val="32"/>
          <w:szCs w:val="32"/>
        </w:rPr>
        <w:t>市公安交警部门</w:t>
      </w:r>
      <w:r>
        <w:rPr>
          <w:rFonts w:ascii="Times New Roman" w:hAnsi="Times New Roman" w:eastAsia="宋体" w:cs="Times New Roman"/>
          <w:color w:val="333333"/>
          <w:kern w:val="0"/>
          <w:sz w:val="32"/>
          <w:szCs w:val="32"/>
        </w:rPr>
        <w:t>6</w:t>
      </w:r>
      <w:r>
        <w:rPr>
          <w:rFonts w:hint="eastAsia" w:ascii="仿宋_GB2312" w:hAnsi="Times New Roman" w:eastAsia="仿宋_GB2312" w:cs="Times New Roman"/>
          <w:color w:val="333333"/>
          <w:kern w:val="0"/>
          <w:sz w:val="32"/>
          <w:szCs w:val="32"/>
        </w:rPr>
        <w:t>月</w:t>
      </w:r>
      <w:r>
        <w:rPr>
          <w:rFonts w:ascii="Times New Roman" w:hAnsi="Times New Roman" w:eastAsia="宋体" w:cs="Times New Roman"/>
          <w:color w:val="333333"/>
          <w:kern w:val="0"/>
          <w:sz w:val="32"/>
          <w:szCs w:val="32"/>
        </w:rPr>
        <w:t>24</w:t>
      </w:r>
      <w:r>
        <w:rPr>
          <w:rFonts w:hint="eastAsia" w:ascii="仿宋_GB2312" w:hAnsi="Times New Roman" w:eastAsia="仿宋_GB2312" w:cs="Times New Roman"/>
          <w:color w:val="333333"/>
          <w:kern w:val="0"/>
          <w:sz w:val="32"/>
          <w:szCs w:val="32"/>
        </w:rPr>
        <w:t>日下达《道路交通事故认定书》（穗公交高二认字</w:t>
      </w:r>
      <w:r>
        <w:rPr>
          <w:rFonts w:ascii="Times New Roman" w:hAnsi="Times New Roman" w:eastAsia="宋体" w:cs="Times New Roman"/>
          <w:color w:val="333333"/>
          <w:kern w:val="0"/>
          <w:sz w:val="32"/>
          <w:szCs w:val="32"/>
        </w:rPr>
        <w:t>[2016]</w:t>
      </w:r>
      <w:r>
        <w:rPr>
          <w:rFonts w:hint="eastAsia" w:ascii="仿宋_GB2312" w:hAnsi="Times New Roman" w:eastAsia="仿宋_GB2312" w:cs="Times New Roman"/>
          <w:color w:val="333333"/>
          <w:kern w:val="0"/>
          <w:sz w:val="32"/>
          <w:szCs w:val="32"/>
        </w:rPr>
        <w:t>第</w:t>
      </w:r>
      <w:r>
        <w:rPr>
          <w:rFonts w:ascii="Times New Roman" w:hAnsi="Times New Roman" w:eastAsia="宋体" w:cs="Times New Roman"/>
          <w:color w:val="333333"/>
          <w:kern w:val="0"/>
          <w:sz w:val="32"/>
          <w:szCs w:val="32"/>
        </w:rPr>
        <w:t>440192201600017-01</w:t>
      </w:r>
      <w:r>
        <w:rPr>
          <w:rFonts w:hint="eastAsia" w:ascii="仿宋_GB2312" w:hAnsi="Times New Roman" w:eastAsia="仿宋_GB2312" w:cs="Times New Roman"/>
          <w:color w:val="333333"/>
          <w:kern w:val="0"/>
          <w:sz w:val="32"/>
          <w:szCs w:val="32"/>
        </w:rPr>
        <w:t>号），事故调查组对相关单位的管理责任作进一步调查，经过调查取证，依照《中华人民共和国刑法》、《中华人民共和国安全生产法》、《中华人民共和国道路交通安全法》、《生产安全事故报告和调查处理条例》（国务院令第</w:t>
      </w:r>
      <w:r>
        <w:rPr>
          <w:rFonts w:ascii="Times New Roman" w:hAnsi="Times New Roman" w:eastAsia="宋体" w:cs="Times New Roman"/>
          <w:color w:val="333333"/>
          <w:kern w:val="0"/>
          <w:sz w:val="32"/>
          <w:szCs w:val="32"/>
        </w:rPr>
        <w:t>493</w:t>
      </w:r>
      <w:r>
        <w:rPr>
          <w:rFonts w:hint="eastAsia" w:ascii="仿宋_GB2312" w:hAnsi="Times New Roman" w:eastAsia="仿宋_GB2312" w:cs="Times New Roman"/>
          <w:color w:val="333333"/>
          <w:kern w:val="0"/>
          <w:sz w:val="32"/>
          <w:szCs w:val="32"/>
        </w:rPr>
        <w:t>号）等有关法律、法规、规章的规定，对造成这次事故的原因分析如下：</w:t>
      </w:r>
    </w:p>
    <w:p>
      <w:pPr>
        <w:widowControl/>
        <w:shd w:val="clear" w:color="auto" w:fill="FFFFFF"/>
        <w:spacing w:line="480" w:lineRule="auto"/>
        <w:ind w:firstLine="643"/>
        <w:rPr>
          <w:rFonts w:ascii="Times New Roman" w:hAnsi="Times New Roman" w:eastAsia="宋体" w:cs="Times New Roman"/>
          <w:color w:val="333333"/>
          <w:kern w:val="0"/>
          <w:szCs w:val="21"/>
        </w:rPr>
      </w:pPr>
      <w:r>
        <w:rPr>
          <w:rFonts w:hint="eastAsia" w:ascii="仿宋_GB2312" w:hAnsi="Times New Roman" w:eastAsia="仿宋_GB2312" w:cs="Times New Roman"/>
          <w:b/>
          <w:bCs/>
          <w:color w:val="333333"/>
          <w:kern w:val="0"/>
          <w:sz w:val="32"/>
          <w:szCs w:val="32"/>
        </w:rPr>
        <w:t>李刚驾驶制动性能不合格且货物超载的机动车，在高速公路上行驶时未与前车保持足以采取紧急制动措施的安全距离，其过错行为是导致此事故发生的直接原因。</w:t>
      </w:r>
    </w:p>
    <w:p>
      <w:pPr>
        <w:widowControl/>
        <w:shd w:val="clear" w:color="auto" w:fill="FFFFFF"/>
        <w:spacing w:line="480" w:lineRule="auto"/>
        <w:ind w:firstLine="640"/>
        <w:rPr>
          <w:rFonts w:ascii="Times New Roman" w:hAnsi="Times New Roman" w:eastAsia="宋体" w:cs="Times New Roman"/>
          <w:color w:val="333333"/>
          <w:kern w:val="0"/>
          <w:szCs w:val="21"/>
        </w:rPr>
      </w:pPr>
      <w:r>
        <w:rPr>
          <w:rFonts w:hint="eastAsia" w:ascii="黑体" w:hAnsi="黑体" w:eastAsia="黑体" w:cs="Times New Roman"/>
          <w:color w:val="333333"/>
          <w:kern w:val="0"/>
          <w:sz w:val="32"/>
          <w:szCs w:val="32"/>
        </w:rPr>
        <w:t>三、事故应急救援处置情况</w:t>
      </w:r>
    </w:p>
    <w:p>
      <w:pPr>
        <w:widowControl/>
        <w:shd w:val="clear" w:color="auto" w:fill="FFFFFF"/>
        <w:spacing w:line="480" w:lineRule="auto"/>
        <w:ind w:firstLine="640"/>
        <w:rPr>
          <w:rFonts w:ascii="Times New Roman" w:hAnsi="Times New Roman" w:eastAsia="宋体" w:cs="Times New Roman"/>
          <w:color w:val="333333"/>
          <w:kern w:val="0"/>
          <w:szCs w:val="21"/>
        </w:rPr>
      </w:pPr>
      <w:r>
        <w:rPr>
          <w:rFonts w:hint="eastAsia" w:ascii="仿宋_GB2312" w:hAnsi="Times New Roman" w:eastAsia="仿宋_GB2312" w:cs="Times New Roman"/>
          <w:color w:val="333333"/>
          <w:kern w:val="0"/>
          <w:sz w:val="32"/>
          <w:szCs w:val="32"/>
        </w:rPr>
        <w:t>接报后，省厅交管局高管处、市公安交警支队及高速二大队等相关职能部门负责同志赶赴现场指挥处置。医护人员到达现场后，当场确认粤</w:t>
      </w:r>
      <w:r>
        <w:rPr>
          <w:rFonts w:ascii="Times New Roman" w:hAnsi="Times New Roman" w:eastAsia="宋体" w:cs="Times New Roman"/>
          <w:color w:val="333333"/>
          <w:kern w:val="0"/>
          <w:sz w:val="32"/>
          <w:szCs w:val="32"/>
        </w:rPr>
        <w:t>BBL895</w:t>
      </w:r>
      <w:r>
        <w:rPr>
          <w:rFonts w:hint="eastAsia" w:ascii="仿宋_GB2312" w:hAnsi="Times New Roman" w:eastAsia="仿宋_GB2312" w:cs="Times New Roman"/>
          <w:color w:val="333333"/>
          <w:kern w:val="0"/>
          <w:sz w:val="32"/>
          <w:szCs w:val="32"/>
        </w:rPr>
        <w:t>号小型轿车内</w:t>
      </w:r>
      <w:r>
        <w:rPr>
          <w:rFonts w:ascii="Times New Roman" w:hAnsi="Times New Roman" w:eastAsia="宋体" w:cs="Times New Roman"/>
          <w:color w:val="333333"/>
          <w:kern w:val="0"/>
          <w:sz w:val="32"/>
          <w:szCs w:val="32"/>
        </w:rPr>
        <w:t>4</w:t>
      </w:r>
      <w:r>
        <w:rPr>
          <w:rFonts w:hint="eastAsia" w:ascii="仿宋_GB2312" w:hAnsi="Times New Roman" w:eastAsia="仿宋_GB2312" w:cs="Times New Roman"/>
          <w:color w:val="333333"/>
          <w:kern w:val="0"/>
          <w:sz w:val="32"/>
          <w:szCs w:val="32"/>
        </w:rPr>
        <w:t>人死亡。截止事故当日</w:t>
      </w:r>
      <w:r>
        <w:rPr>
          <w:rFonts w:ascii="Times New Roman" w:hAnsi="Times New Roman" w:eastAsia="宋体" w:cs="Times New Roman"/>
          <w:color w:val="333333"/>
          <w:kern w:val="0"/>
          <w:sz w:val="32"/>
          <w:szCs w:val="32"/>
        </w:rPr>
        <w:t>16</w:t>
      </w:r>
      <w:r>
        <w:rPr>
          <w:rFonts w:hint="eastAsia" w:ascii="仿宋_GB2312" w:hAnsi="Times New Roman" w:eastAsia="仿宋_GB2312" w:cs="Times New Roman"/>
          <w:color w:val="333333"/>
          <w:kern w:val="0"/>
          <w:sz w:val="32"/>
          <w:szCs w:val="32"/>
        </w:rPr>
        <w:t>时</w:t>
      </w:r>
      <w:r>
        <w:rPr>
          <w:rFonts w:ascii="Times New Roman" w:hAnsi="Times New Roman" w:eastAsia="宋体" w:cs="Times New Roman"/>
          <w:color w:val="333333"/>
          <w:kern w:val="0"/>
          <w:sz w:val="32"/>
          <w:szCs w:val="32"/>
        </w:rPr>
        <w:t>30</w:t>
      </w:r>
      <w:r>
        <w:rPr>
          <w:rFonts w:hint="eastAsia" w:ascii="仿宋_GB2312" w:hAnsi="Times New Roman" w:eastAsia="仿宋_GB2312" w:cs="Times New Roman"/>
          <w:color w:val="333333"/>
          <w:kern w:val="0"/>
          <w:sz w:val="32"/>
          <w:szCs w:val="32"/>
        </w:rPr>
        <w:t>分许，事故现场清理完毕，交通恢复，现场应急救援及时有效。</w:t>
      </w:r>
    </w:p>
    <w:p>
      <w:pPr>
        <w:widowControl/>
        <w:shd w:val="clear" w:color="auto" w:fill="FFFFFF"/>
        <w:spacing w:line="480" w:lineRule="auto"/>
        <w:ind w:firstLine="640"/>
        <w:rPr>
          <w:rFonts w:ascii="Times New Roman" w:hAnsi="Times New Roman" w:eastAsia="宋体" w:cs="Times New Roman"/>
          <w:color w:val="333333"/>
          <w:kern w:val="0"/>
          <w:szCs w:val="21"/>
        </w:rPr>
      </w:pPr>
      <w:r>
        <w:rPr>
          <w:rFonts w:hint="eastAsia" w:ascii="仿宋_GB2312" w:hAnsi="Times New Roman" w:eastAsia="仿宋_GB2312" w:cs="Times New Roman"/>
          <w:color w:val="333333"/>
          <w:kern w:val="0"/>
          <w:sz w:val="32"/>
          <w:szCs w:val="32"/>
        </w:rPr>
        <w:t>目前，福建恒运物流有限公司已经先行垫付</w:t>
      </w:r>
      <w:r>
        <w:rPr>
          <w:rFonts w:ascii="Times New Roman" w:hAnsi="Times New Roman" w:eastAsia="宋体" w:cs="Times New Roman"/>
          <w:color w:val="333333"/>
          <w:kern w:val="0"/>
          <w:sz w:val="32"/>
          <w:szCs w:val="32"/>
        </w:rPr>
        <w:t>12</w:t>
      </w:r>
      <w:r>
        <w:rPr>
          <w:rFonts w:hint="eastAsia" w:ascii="仿宋_GB2312" w:hAnsi="Times New Roman" w:eastAsia="仿宋_GB2312" w:cs="Times New Roman"/>
          <w:color w:val="333333"/>
          <w:kern w:val="0"/>
          <w:sz w:val="32"/>
          <w:szCs w:val="32"/>
        </w:rPr>
        <w:t>万元人民币用于</w:t>
      </w:r>
      <w:r>
        <w:rPr>
          <w:rFonts w:ascii="Times New Roman" w:hAnsi="Times New Roman" w:eastAsia="宋体" w:cs="Times New Roman"/>
          <w:color w:val="333333"/>
          <w:kern w:val="0"/>
          <w:sz w:val="32"/>
          <w:szCs w:val="32"/>
        </w:rPr>
        <w:t>4</w:t>
      </w:r>
      <w:r>
        <w:rPr>
          <w:rFonts w:hint="eastAsia" w:ascii="仿宋_GB2312" w:hAnsi="Times New Roman" w:eastAsia="仿宋_GB2312" w:cs="Times New Roman"/>
          <w:color w:val="333333"/>
          <w:kern w:val="0"/>
          <w:sz w:val="32"/>
          <w:szCs w:val="32"/>
        </w:rPr>
        <w:t>名死者遗体火化和处理，并与其中</w:t>
      </w:r>
      <w:r>
        <w:rPr>
          <w:rFonts w:ascii="Times New Roman" w:hAnsi="Times New Roman" w:eastAsia="宋体" w:cs="Times New Roman"/>
          <w:color w:val="333333"/>
          <w:kern w:val="0"/>
          <w:sz w:val="32"/>
          <w:szCs w:val="32"/>
        </w:rPr>
        <w:t>1</w:t>
      </w:r>
      <w:r>
        <w:rPr>
          <w:rFonts w:hint="eastAsia" w:ascii="仿宋_GB2312" w:hAnsi="Times New Roman" w:eastAsia="仿宋_GB2312" w:cs="Times New Roman"/>
          <w:color w:val="333333"/>
          <w:kern w:val="0"/>
          <w:sz w:val="32"/>
          <w:szCs w:val="32"/>
        </w:rPr>
        <w:t>名死者的家属达成赔偿协议，交警部门将进一步协调剩余</w:t>
      </w:r>
      <w:r>
        <w:rPr>
          <w:rFonts w:ascii="Times New Roman" w:hAnsi="Times New Roman" w:eastAsia="宋体" w:cs="Times New Roman"/>
          <w:color w:val="333333"/>
          <w:kern w:val="0"/>
          <w:sz w:val="32"/>
          <w:szCs w:val="32"/>
        </w:rPr>
        <w:t>3</w:t>
      </w:r>
      <w:r>
        <w:rPr>
          <w:rFonts w:hint="eastAsia" w:ascii="仿宋_GB2312" w:hAnsi="Times New Roman" w:eastAsia="仿宋_GB2312" w:cs="Times New Roman"/>
          <w:color w:val="333333"/>
          <w:kern w:val="0"/>
          <w:sz w:val="32"/>
          <w:szCs w:val="32"/>
        </w:rPr>
        <w:t>名死者的家属与福建恒运物流有限公司达成赔偿协定。</w:t>
      </w:r>
    </w:p>
    <w:p>
      <w:pPr>
        <w:widowControl/>
        <w:shd w:val="clear" w:color="auto" w:fill="FFFFFF"/>
        <w:spacing w:line="480" w:lineRule="auto"/>
        <w:ind w:firstLine="640"/>
        <w:rPr>
          <w:rFonts w:ascii="Times New Roman" w:hAnsi="Times New Roman" w:eastAsia="宋体" w:cs="Times New Roman"/>
          <w:color w:val="333333"/>
          <w:kern w:val="0"/>
          <w:szCs w:val="21"/>
        </w:rPr>
      </w:pPr>
      <w:r>
        <w:rPr>
          <w:rFonts w:hint="eastAsia" w:ascii="黑体" w:hAnsi="黑体" w:eastAsia="黑体" w:cs="Times New Roman"/>
          <w:color w:val="333333"/>
          <w:kern w:val="0"/>
          <w:sz w:val="32"/>
          <w:szCs w:val="32"/>
        </w:rPr>
        <w:t>四、相关单位及个人情况</w:t>
      </w:r>
    </w:p>
    <w:p>
      <w:pPr>
        <w:widowControl/>
        <w:shd w:val="clear" w:color="auto" w:fill="FFFFFF"/>
        <w:spacing w:line="480" w:lineRule="auto"/>
        <w:ind w:firstLine="643"/>
        <w:rPr>
          <w:rFonts w:ascii="Times New Roman" w:hAnsi="Times New Roman" w:eastAsia="宋体" w:cs="Times New Roman"/>
          <w:color w:val="333333"/>
          <w:kern w:val="0"/>
          <w:szCs w:val="21"/>
        </w:rPr>
      </w:pPr>
      <w:r>
        <w:rPr>
          <w:rFonts w:hint="eastAsia" w:ascii="楷体_GB2312" w:hAnsi="Times New Roman" w:eastAsia="楷体_GB2312" w:cs="Times New Roman"/>
          <w:b/>
          <w:bCs/>
          <w:color w:val="333333"/>
          <w:kern w:val="0"/>
          <w:sz w:val="32"/>
          <w:szCs w:val="32"/>
        </w:rPr>
        <w:t>（一）相关单位情况。</w:t>
      </w:r>
    </w:p>
    <w:p>
      <w:pPr>
        <w:widowControl/>
        <w:shd w:val="clear" w:color="auto" w:fill="FFFFFF"/>
        <w:spacing w:line="480" w:lineRule="auto"/>
        <w:ind w:firstLine="643"/>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32"/>
          <w:szCs w:val="32"/>
        </w:rPr>
        <w:t>1.</w:t>
      </w:r>
      <w:r>
        <w:rPr>
          <w:rFonts w:hint="eastAsia" w:ascii="仿宋_GB2312" w:hAnsi="Times New Roman" w:eastAsia="仿宋_GB2312" w:cs="Times New Roman"/>
          <w:b/>
          <w:bCs/>
          <w:color w:val="333333"/>
          <w:kern w:val="0"/>
          <w:sz w:val="32"/>
          <w:szCs w:val="32"/>
        </w:rPr>
        <w:t>福建恒运物流有限公司</w:t>
      </w:r>
      <w:r>
        <w:rPr>
          <w:rFonts w:hint="eastAsia" w:ascii="仿宋_GB2312" w:hAnsi="Times New Roman" w:eastAsia="仿宋_GB2312" w:cs="Times New Roman"/>
          <w:color w:val="333333"/>
          <w:kern w:val="0"/>
          <w:sz w:val="32"/>
          <w:szCs w:val="32"/>
        </w:rPr>
        <w:t>（以下简称</w:t>
      </w:r>
      <w:r>
        <w:rPr>
          <w:rFonts w:hint="eastAsia" w:ascii="仿宋_GB2312" w:hAnsi="Times New Roman" w:eastAsia="仿宋_GB2312" w:cs="Times New Roman"/>
          <w:b/>
          <w:bCs/>
          <w:color w:val="333333"/>
          <w:kern w:val="0"/>
          <w:sz w:val="32"/>
          <w:szCs w:val="32"/>
        </w:rPr>
        <w:t>恒运物流</w:t>
      </w:r>
      <w:r>
        <w:rPr>
          <w:rFonts w:hint="eastAsia" w:ascii="仿宋_GB2312" w:hAnsi="Times New Roman" w:eastAsia="仿宋_GB2312" w:cs="Times New Roman"/>
          <w:color w:val="333333"/>
          <w:kern w:val="0"/>
          <w:sz w:val="32"/>
          <w:szCs w:val="32"/>
        </w:rPr>
        <w:t>），统一社会信用代码：</w:t>
      </w:r>
      <w:r>
        <w:rPr>
          <w:rFonts w:ascii="Times New Roman" w:hAnsi="Times New Roman" w:eastAsia="宋体" w:cs="Times New Roman"/>
          <w:color w:val="333333"/>
          <w:kern w:val="0"/>
          <w:sz w:val="32"/>
          <w:szCs w:val="32"/>
        </w:rPr>
        <w:t>913501113993666365</w:t>
      </w:r>
      <w:r>
        <w:rPr>
          <w:rFonts w:hint="eastAsia" w:ascii="仿宋_GB2312" w:hAnsi="Times New Roman" w:eastAsia="仿宋_GB2312" w:cs="Times New Roman"/>
          <w:color w:val="333333"/>
          <w:kern w:val="0"/>
          <w:sz w:val="32"/>
          <w:szCs w:val="32"/>
        </w:rPr>
        <w:t>，公司类型：有限责任公司，住所：福建省福州市晋安区鼓山镇福兴大道</w:t>
      </w:r>
      <w:r>
        <w:rPr>
          <w:rFonts w:ascii="Times New Roman" w:hAnsi="Times New Roman" w:eastAsia="宋体" w:cs="Times New Roman"/>
          <w:color w:val="333333"/>
          <w:kern w:val="0"/>
          <w:sz w:val="32"/>
          <w:szCs w:val="32"/>
        </w:rPr>
        <w:t>36</w:t>
      </w:r>
      <w:r>
        <w:rPr>
          <w:rFonts w:hint="eastAsia" w:ascii="仿宋_GB2312" w:hAnsi="Times New Roman" w:eastAsia="仿宋_GB2312" w:cs="Times New Roman"/>
          <w:color w:val="333333"/>
          <w:kern w:val="0"/>
          <w:sz w:val="32"/>
          <w:szCs w:val="32"/>
        </w:rPr>
        <w:t>号五层房整座</w:t>
      </w:r>
      <w:r>
        <w:rPr>
          <w:rFonts w:ascii="Times New Roman" w:hAnsi="Times New Roman" w:eastAsia="宋体" w:cs="Times New Roman"/>
          <w:color w:val="333333"/>
          <w:kern w:val="0"/>
          <w:sz w:val="32"/>
          <w:szCs w:val="32"/>
        </w:rPr>
        <w:t>305#</w:t>
      </w:r>
      <w:r>
        <w:rPr>
          <w:rFonts w:hint="eastAsia" w:ascii="仿宋_GB2312" w:hAnsi="Times New Roman" w:eastAsia="仿宋_GB2312" w:cs="Times New Roman"/>
          <w:color w:val="333333"/>
          <w:kern w:val="0"/>
          <w:sz w:val="32"/>
          <w:szCs w:val="32"/>
        </w:rPr>
        <w:t>，法定代表人：黄刚森，注册资本：伍佰万圆整，成立日期：</w:t>
      </w:r>
      <w:r>
        <w:rPr>
          <w:rFonts w:ascii="Times New Roman" w:hAnsi="Times New Roman" w:eastAsia="宋体" w:cs="Times New Roman"/>
          <w:color w:val="333333"/>
          <w:kern w:val="0"/>
          <w:sz w:val="32"/>
          <w:szCs w:val="32"/>
        </w:rPr>
        <w:t>2014</w:t>
      </w:r>
      <w:r>
        <w:rPr>
          <w:rFonts w:hint="eastAsia" w:ascii="仿宋_GB2312" w:hAnsi="Times New Roman" w:eastAsia="仿宋_GB2312" w:cs="Times New Roman"/>
          <w:color w:val="333333"/>
          <w:kern w:val="0"/>
          <w:sz w:val="32"/>
          <w:szCs w:val="32"/>
        </w:rPr>
        <w:t>年</w:t>
      </w:r>
      <w:r>
        <w:rPr>
          <w:rFonts w:ascii="Times New Roman" w:hAnsi="Times New Roman" w:eastAsia="宋体" w:cs="Times New Roman"/>
          <w:color w:val="333333"/>
          <w:kern w:val="0"/>
          <w:sz w:val="32"/>
          <w:szCs w:val="32"/>
        </w:rPr>
        <w:t>05</w:t>
      </w:r>
      <w:r>
        <w:rPr>
          <w:rFonts w:hint="eastAsia" w:ascii="仿宋_GB2312" w:hAnsi="Times New Roman" w:eastAsia="仿宋_GB2312" w:cs="Times New Roman"/>
          <w:color w:val="333333"/>
          <w:kern w:val="0"/>
          <w:sz w:val="32"/>
          <w:szCs w:val="32"/>
        </w:rPr>
        <w:t>月</w:t>
      </w:r>
      <w:r>
        <w:rPr>
          <w:rFonts w:ascii="Times New Roman" w:hAnsi="Times New Roman" w:eastAsia="宋体" w:cs="Times New Roman"/>
          <w:color w:val="333333"/>
          <w:kern w:val="0"/>
          <w:sz w:val="32"/>
          <w:szCs w:val="32"/>
        </w:rPr>
        <w:t>22</w:t>
      </w:r>
      <w:r>
        <w:rPr>
          <w:rFonts w:hint="eastAsia" w:ascii="仿宋_GB2312" w:hAnsi="Times New Roman" w:eastAsia="仿宋_GB2312" w:cs="Times New Roman"/>
          <w:color w:val="333333"/>
          <w:kern w:val="0"/>
          <w:sz w:val="32"/>
          <w:szCs w:val="32"/>
        </w:rPr>
        <w:t>日，营业期限：</w:t>
      </w:r>
      <w:r>
        <w:rPr>
          <w:rFonts w:ascii="Times New Roman" w:hAnsi="Times New Roman" w:eastAsia="宋体" w:cs="Times New Roman"/>
          <w:color w:val="333333"/>
          <w:kern w:val="0"/>
          <w:sz w:val="32"/>
          <w:szCs w:val="32"/>
        </w:rPr>
        <w:t>2014</w:t>
      </w:r>
      <w:r>
        <w:rPr>
          <w:rFonts w:hint="eastAsia" w:ascii="仿宋_GB2312" w:hAnsi="Times New Roman" w:eastAsia="仿宋_GB2312" w:cs="Times New Roman"/>
          <w:color w:val="333333"/>
          <w:kern w:val="0"/>
          <w:sz w:val="32"/>
          <w:szCs w:val="32"/>
        </w:rPr>
        <w:t>年</w:t>
      </w:r>
      <w:r>
        <w:rPr>
          <w:rFonts w:ascii="Times New Roman" w:hAnsi="Times New Roman" w:eastAsia="宋体" w:cs="Times New Roman"/>
          <w:color w:val="333333"/>
          <w:kern w:val="0"/>
          <w:sz w:val="32"/>
          <w:szCs w:val="32"/>
        </w:rPr>
        <w:t>05</w:t>
      </w:r>
      <w:r>
        <w:rPr>
          <w:rFonts w:hint="eastAsia" w:ascii="仿宋_GB2312" w:hAnsi="Times New Roman" w:eastAsia="仿宋_GB2312" w:cs="Times New Roman"/>
          <w:color w:val="333333"/>
          <w:kern w:val="0"/>
          <w:sz w:val="32"/>
          <w:szCs w:val="32"/>
        </w:rPr>
        <w:t>月</w:t>
      </w:r>
      <w:r>
        <w:rPr>
          <w:rFonts w:ascii="Times New Roman" w:hAnsi="Times New Roman" w:eastAsia="宋体" w:cs="Times New Roman"/>
          <w:color w:val="333333"/>
          <w:kern w:val="0"/>
          <w:sz w:val="32"/>
          <w:szCs w:val="32"/>
        </w:rPr>
        <w:t>22</w:t>
      </w:r>
      <w:r>
        <w:rPr>
          <w:rFonts w:hint="eastAsia" w:ascii="仿宋_GB2312" w:hAnsi="Times New Roman" w:eastAsia="仿宋_GB2312" w:cs="Times New Roman"/>
          <w:color w:val="333333"/>
          <w:kern w:val="0"/>
          <w:sz w:val="32"/>
          <w:szCs w:val="32"/>
        </w:rPr>
        <w:t>日至</w:t>
      </w:r>
      <w:r>
        <w:rPr>
          <w:rFonts w:ascii="Times New Roman" w:hAnsi="Times New Roman" w:eastAsia="宋体" w:cs="Times New Roman"/>
          <w:color w:val="333333"/>
          <w:kern w:val="0"/>
          <w:sz w:val="32"/>
          <w:szCs w:val="32"/>
        </w:rPr>
        <w:t>2044</w:t>
      </w:r>
      <w:r>
        <w:rPr>
          <w:rFonts w:hint="eastAsia" w:ascii="仿宋_GB2312" w:hAnsi="Times New Roman" w:eastAsia="仿宋_GB2312" w:cs="Times New Roman"/>
          <w:color w:val="333333"/>
          <w:kern w:val="0"/>
          <w:sz w:val="32"/>
          <w:szCs w:val="32"/>
        </w:rPr>
        <w:t>年</w:t>
      </w:r>
      <w:r>
        <w:rPr>
          <w:rFonts w:ascii="Times New Roman" w:hAnsi="Times New Roman" w:eastAsia="宋体" w:cs="Times New Roman"/>
          <w:color w:val="333333"/>
          <w:kern w:val="0"/>
          <w:sz w:val="32"/>
          <w:szCs w:val="32"/>
        </w:rPr>
        <w:t>05</w:t>
      </w:r>
      <w:r>
        <w:rPr>
          <w:rFonts w:hint="eastAsia" w:ascii="仿宋_GB2312" w:hAnsi="Times New Roman" w:eastAsia="仿宋_GB2312" w:cs="Times New Roman"/>
          <w:color w:val="333333"/>
          <w:kern w:val="0"/>
          <w:sz w:val="32"/>
          <w:szCs w:val="32"/>
        </w:rPr>
        <w:t>月</w:t>
      </w:r>
      <w:r>
        <w:rPr>
          <w:rFonts w:ascii="Times New Roman" w:hAnsi="Times New Roman" w:eastAsia="宋体" w:cs="Times New Roman"/>
          <w:color w:val="333333"/>
          <w:kern w:val="0"/>
          <w:sz w:val="32"/>
          <w:szCs w:val="32"/>
        </w:rPr>
        <w:t>21</w:t>
      </w:r>
      <w:r>
        <w:rPr>
          <w:rFonts w:hint="eastAsia" w:ascii="仿宋_GB2312" w:hAnsi="Times New Roman" w:eastAsia="仿宋_GB2312" w:cs="Times New Roman"/>
          <w:color w:val="333333"/>
          <w:kern w:val="0"/>
          <w:sz w:val="32"/>
          <w:szCs w:val="32"/>
        </w:rPr>
        <w:t>日，经营范围：普通货运，货物专用运输（集装箱），货物专用运输（冷藏保鲜设备），货物专用运输（罐式容器）（许可证有限期至</w:t>
      </w:r>
      <w:r>
        <w:rPr>
          <w:rFonts w:ascii="Times New Roman" w:hAnsi="Times New Roman" w:eastAsia="宋体" w:cs="Times New Roman"/>
          <w:color w:val="333333"/>
          <w:kern w:val="0"/>
          <w:sz w:val="32"/>
          <w:szCs w:val="32"/>
        </w:rPr>
        <w:t>2018</w:t>
      </w:r>
      <w:r>
        <w:rPr>
          <w:rFonts w:hint="eastAsia" w:ascii="仿宋_GB2312" w:hAnsi="Times New Roman" w:eastAsia="仿宋_GB2312" w:cs="Times New Roman"/>
          <w:color w:val="333333"/>
          <w:kern w:val="0"/>
          <w:sz w:val="32"/>
          <w:szCs w:val="32"/>
        </w:rPr>
        <w:t>年</w:t>
      </w:r>
      <w:r>
        <w:rPr>
          <w:rFonts w:ascii="Times New Roman" w:hAnsi="Times New Roman" w:eastAsia="宋体" w:cs="Times New Roman"/>
          <w:color w:val="333333"/>
          <w:kern w:val="0"/>
          <w:sz w:val="32"/>
          <w:szCs w:val="32"/>
        </w:rPr>
        <w:t>5</w:t>
      </w:r>
      <w:r>
        <w:rPr>
          <w:rFonts w:hint="eastAsia" w:ascii="仿宋_GB2312" w:hAnsi="Times New Roman" w:eastAsia="仿宋_GB2312" w:cs="Times New Roman"/>
          <w:color w:val="333333"/>
          <w:kern w:val="0"/>
          <w:sz w:val="32"/>
          <w:szCs w:val="32"/>
        </w:rPr>
        <w:t>月</w:t>
      </w:r>
      <w:r>
        <w:rPr>
          <w:rFonts w:ascii="Times New Roman" w:hAnsi="Times New Roman" w:eastAsia="宋体" w:cs="Times New Roman"/>
          <w:color w:val="333333"/>
          <w:kern w:val="0"/>
          <w:sz w:val="32"/>
          <w:szCs w:val="32"/>
        </w:rPr>
        <w:t>20</w:t>
      </w:r>
      <w:r>
        <w:rPr>
          <w:rFonts w:hint="eastAsia" w:ascii="仿宋_GB2312" w:hAnsi="Times New Roman" w:eastAsia="仿宋_GB2312" w:cs="Times New Roman"/>
          <w:color w:val="333333"/>
          <w:kern w:val="0"/>
          <w:sz w:val="32"/>
          <w:szCs w:val="32"/>
        </w:rPr>
        <w:t>日止）；仓储服务（不含危险品）。（依法须经批准的项目，经相关部门批准后方可开展经营活动）。肇事车辆闽</w:t>
      </w:r>
      <w:r>
        <w:rPr>
          <w:rFonts w:ascii="Times New Roman" w:hAnsi="Times New Roman" w:eastAsia="宋体" w:cs="Times New Roman"/>
          <w:color w:val="333333"/>
          <w:kern w:val="0"/>
          <w:sz w:val="32"/>
          <w:szCs w:val="32"/>
        </w:rPr>
        <w:t>AM0901</w:t>
      </w:r>
      <w:r>
        <w:rPr>
          <w:rFonts w:hint="eastAsia" w:ascii="仿宋_GB2312" w:hAnsi="Times New Roman" w:eastAsia="仿宋_GB2312" w:cs="Times New Roman"/>
          <w:color w:val="333333"/>
          <w:kern w:val="0"/>
          <w:sz w:val="32"/>
          <w:szCs w:val="32"/>
        </w:rPr>
        <w:t>号重型半挂牵引车和闽</w:t>
      </w:r>
      <w:r>
        <w:rPr>
          <w:rFonts w:ascii="Times New Roman" w:hAnsi="Times New Roman" w:eastAsia="宋体" w:cs="Times New Roman"/>
          <w:color w:val="333333"/>
          <w:kern w:val="0"/>
          <w:sz w:val="32"/>
          <w:szCs w:val="32"/>
        </w:rPr>
        <w:t>A3260</w:t>
      </w:r>
      <w:r>
        <w:rPr>
          <w:rFonts w:hint="eastAsia" w:ascii="仿宋_GB2312" w:hAnsi="Times New Roman" w:eastAsia="仿宋_GB2312" w:cs="Times New Roman"/>
          <w:color w:val="333333"/>
          <w:kern w:val="0"/>
          <w:sz w:val="32"/>
          <w:szCs w:val="32"/>
        </w:rPr>
        <w:t>挂号重型集装箱半挂车车辆登记所有人。</w:t>
      </w:r>
    </w:p>
    <w:p>
      <w:pPr>
        <w:widowControl/>
        <w:shd w:val="clear" w:color="auto" w:fill="FFFFFF"/>
        <w:spacing w:line="480" w:lineRule="auto"/>
        <w:ind w:firstLine="643"/>
        <w:rPr>
          <w:rFonts w:ascii="Times New Roman" w:hAnsi="Times New Roman" w:eastAsia="宋体" w:cs="Times New Roman"/>
          <w:color w:val="333333"/>
          <w:kern w:val="0"/>
          <w:szCs w:val="21"/>
        </w:rPr>
      </w:pPr>
      <w:r>
        <w:rPr>
          <w:rFonts w:hint="eastAsia" w:ascii="楷体_GB2312" w:hAnsi="Times New Roman" w:eastAsia="楷体_GB2312" w:cs="Times New Roman"/>
          <w:b/>
          <w:bCs/>
          <w:color w:val="333333"/>
          <w:kern w:val="0"/>
          <w:sz w:val="32"/>
          <w:szCs w:val="32"/>
        </w:rPr>
        <w:t>（二）当事人情况</w:t>
      </w:r>
    </w:p>
    <w:p>
      <w:pPr>
        <w:widowControl/>
        <w:shd w:val="clear" w:color="auto" w:fill="FFFFFF"/>
        <w:spacing w:line="480" w:lineRule="auto"/>
        <w:ind w:firstLine="643"/>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32"/>
          <w:szCs w:val="32"/>
        </w:rPr>
        <w:t>1.</w:t>
      </w:r>
      <w:r>
        <w:rPr>
          <w:rFonts w:hint="eastAsia" w:ascii="仿宋_GB2312" w:hAnsi="Times New Roman" w:eastAsia="仿宋_GB2312" w:cs="Times New Roman"/>
          <w:b/>
          <w:bCs/>
          <w:color w:val="333333"/>
          <w:kern w:val="0"/>
          <w:sz w:val="32"/>
          <w:szCs w:val="32"/>
        </w:rPr>
        <w:t>李刚，</w:t>
      </w:r>
      <w:r>
        <w:rPr>
          <w:rFonts w:hint="eastAsia" w:ascii="仿宋_GB2312" w:hAnsi="Times New Roman" w:eastAsia="仿宋_GB2312" w:cs="Times New Roman"/>
          <w:color w:val="333333"/>
          <w:kern w:val="0"/>
          <w:sz w:val="32"/>
          <w:szCs w:val="32"/>
        </w:rPr>
        <w:t>事故车辆闽</w:t>
      </w:r>
      <w:r>
        <w:rPr>
          <w:rFonts w:ascii="Times New Roman" w:hAnsi="Times New Roman" w:eastAsia="宋体" w:cs="Times New Roman"/>
          <w:color w:val="333333"/>
          <w:kern w:val="0"/>
          <w:sz w:val="32"/>
          <w:szCs w:val="32"/>
        </w:rPr>
        <w:t>AM0901</w:t>
      </w:r>
      <w:r>
        <w:rPr>
          <w:rFonts w:hint="eastAsia" w:ascii="仿宋_GB2312" w:hAnsi="Times New Roman" w:eastAsia="仿宋_GB2312" w:cs="Times New Roman"/>
          <w:color w:val="333333"/>
          <w:kern w:val="0"/>
          <w:sz w:val="32"/>
          <w:szCs w:val="32"/>
        </w:rPr>
        <w:t>号重型半挂牵引车驾驶员，男，汉族，</w:t>
      </w:r>
      <w:r>
        <w:rPr>
          <w:rFonts w:ascii="Times New Roman" w:hAnsi="Times New Roman" w:eastAsia="宋体" w:cs="Times New Roman"/>
          <w:color w:val="333333"/>
          <w:kern w:val="0"/>
          <w:sz w:val="32"/>
          <w:szCs w:val="32"/>
        </w:rPr>
        <w:t> 1980</w:t>
      </w:r>
      <w:r>
        <w:rPr>
          <w:rFonts w:hint="eastAsia" w:ascii="仿宋_GB2312" w:hAnsi="Times New Roman" w:eastAsia="仿宋_GB2312" w:cs="Times New Roman"/>
          <w:color w:val="333333"/>
          <w:kern w:val="0"/>
          <w:sz w:val="32"/>
          <w:szCs w:val="32"/>
        </w:rPr>
        <w:t>年</w:t>
      </w:r>
      <w:r>
        <w:rPr>
          <w:rFonts w:ascii="Times New Roman" w:hAnsi="Times New Roman" w:eastAsia="宋体" w:cs="Times New Roman"/>
          <w:color w:val="333333"/>
          <w:kern w:val="0"/>
          <w:sz w:val="32"/>
          <w:szCs w:val="32"/>
        </w:rPr>
        <w:t>10</w:t>
      </w:r>
      <w:r>
        <w:rPr>
          <w:rFonts w:hint="eastAsia" w:ascii="仿宋_GB2312" w:hAnsi="Times New Roman" w:eastAsia="仿宋_GB2312" w:cs="Times New Roman"/>
          <w:color w:val="333333"/>
          <w:kern w:val="0"/>
          <w:sz w:val="32"/>
          <w:szCs w:val="32"/>
        </w:rPr>
        <w:t>月</w:t>
      </w:r>
      <w:r>
        <w:rPr>
          <w:rFonts w:ascii="Times New Roman" w:hAnsi="Times New Roman" w:eastAsia="宋体" w:cs="Times New Roman"/>
          <w:color w:val="333333"/>
          <w:kern w:val="0"/>
          <w:sz w:val="32"/>
          <w:szCs w:val="32"/>
        </w:rPr>
        <w:t>19</w:t>
      </w:r>
      <w:r>
        <w:rPr>
          <w:rFonts w:hint="eastAsia" w:ascii="仿宋_GB2312" w:hAnsi="Times New Roman" w:eastAsia="仿宋_GB2312" w:cs="Times New Roman"/>
          <w:color w:val="333333"/>
          <w:kern w:val="0"/>
          <w:sz w:val="32"/>
          <w:szCs w:val="32"/>
        </w:rPr>
        <w:t>日出生，户籍登记所在地：湖北省钟祥市郢中镇张家台东街</w:t>
      </w:r>
      <w:r>
        <w:rPr>
          <w:rFonts w:ascii="Times New Roman" w:hAnsi="Times New Roman" w:eastAsia="宋体" w:cs="Times New Roman"/>
          <w:color w:val="333333"/>
          <w:kern w:val="0"/>
          <w:sz w:val="32"/>
          <w:szCs w:val="32"/>
        </w:rPr>
        <w:t>88</w:t>
      </w:r>
      <w:r>
        <w:rPr>
          <w:rFonts w:hint="eastAsia" w:ascii="仿宋_GB2312" w:hAnsi="Times New Roman" w:eastAsia="仿宋_GB2312" w:cs="Times New Roman"/>
          <w:color w:val="333333"/>
          <w:kern w:val="0"/>
          <w:sz w:val="32"/>
          <w:szCs w:val="32"/>
        </w:rPr>
        <w:t>号，身份证号：</w:t>
      </w:r>
      <w:r>
        <w:rPr>
          <w:rFonts w:ascii="Times New Roman" w:hAnsi="Times New Roman" w:eastAsia="宋体" w:cs="Times New Roman"/>
          <w:color w:val="333333"/>
          <w:kern w:val="0"/>
          <w:sz w:val="32"/>
          <w:szCs w:val="32"/>
        </w:rPr>
        <w:t>42240619801019001X</w:t>
      </w:r>
      <w:r>
        <w:rPr>
          <w:rFonts w:hint="eastAsia" w:ascii="仿宋_GB2312" w:hAnsi="Times New Roman" w:eastAsia="仿宋_GB2312" w:cs="Times New Roman"/>
          <w:color w:val="333333"/>
          <w:kern w:val="0"/>
          <w:sz w:val="32"/>
          <w:szCs w:val="32"/>
        </w:rPr>
        <w:t>，持准驾车型为“</w:t>
      </w:r>
      <w:r>
        <w:rPr>
          <w:rFonts w:ascii="Times New Roman" w:hAnsi="Times New Roman" w:eastAsia="宋体" w:cs="Times New Roman"/>
          <w:color w:val="333333"/>
          <w:kern w:val="0"/>
          <w:sz w:val="32"/>
          <w:szCs w:val="32"/>
        </w:rPr>
        <w:t>A2D</w:t>
      </w:r>
      <w:r>
        <w:rPr>
          <w:rFonts w:hint="eastAsia" w:ascii="仿宋_GB2312" w:hAnsi="Times New Roman" w:eastAsia="仿宋_GB2312" w:cs="Times New Roman"/>
          <w:color w:val="333333"/>
          <w:kern w:val="0"/>
          <w:sz w:val="32"/>
          <w:szCs w:val="32"/>
        </w:rPr>
        <w:t>”的驾驶证，档案编号：</w:t>
      </w:r>
      <w:r>
        <w:rPr>
          <w:rFonts w:ascii="Times New Roman" w:hAnsi="Times New Roman" w:eastAsia="宋体" w:cs="Times New Roman"/>
          <w:color w:val="333333"/>
          <w:kern w:val="0"/>
          <w:sz w:val="32"/>
          <w:szCs w:val="32"/>
        </w:rPr>
        <w:t>420800414876</w:t>
      </w:r>
      <w:r>
        <w:rPr>
          <w:rFonts w:hint="eastAsia" w:ascii="仿宋_GB2312" w:hAnsi="Times New Roman" w:eastAsia="仿宋_GB2312" w:cs="Times New Roman"/>
          <w:color w:val="333333"/>
          <w:kern w:val="0"/>
          <w:sz w:val="32"/>
          <w:szCs w:val="32"/>
        </w:rPr>
        <w:t>，有效期至</w:t>
      </w:r>
      <w:r>
        <w:rPr>
          <w:rFonts w:ascii="Times New Roman" w:hAnsi="Times New Roman" w:eastAsia="宋体" w:cs="Times New Roman"/>
          <w:color w:val="333333"/>
          <w:kern w:val="0"/>
          <w:sz w:val="32"/>
          <w:szCs w:val="32"/>
        </w:rPr>
        <w:t>2020</w:t>
      </w:r>
      <w:r>
        <w:rPr>
          <w:rFonts w:hint="eastAsia" w:ascii="仿宋_GB2312" w:hAnsi="Times New Roman" w:eastAsia="仿宋_GB2312" w:cs="Times New Roman"/>
          <w:color w:val="333333"/>
          <w:kern w:val="0"/>
          <w:sz w:val="32"/>
          <w:szCs w:val="32"/>
        </w:rPr>
        <w:t>年</w:t>
      </w:r>
      <w:r>
        <w:rPr>
          <w:rFonts w:ascii="Times New Roman" w:hAnsi="Times New Roman" w:eastAsia="宋体" w:cs="Times New Roman"/>
          <w:color w:val="333333"/>
          <w:kern w:val="0"/>
          <w:sz w:val="32"/>
          <w:szCs w:val="32"/>
        </w:rPr>
        <w:t>10</w:t>
      </w:r>
      <w:r>
        <w:rPr>
          <w:rFonts w:hint="eastAsia" w:ascii="仿宋_GB2312" w:hAnsi="Times New Roman" w:eastAsia="仿宋_GB2312" w:cs="Times New Roman"/>
          <w:color w:val="333333"/>
          <w:kern w:val="0"/>
          <w:sz w:val="32"/>
          <w:szCs w:val="32"/>
        </w:rPr>
        <w:t>月</w:t>
      </w:r>
      <w:r>
        <w:rPr>
          <w:rFonts w:ascii="Times New Roman" w:hAnsi="Times New Roman" w:eastAsia="宋体" w:cs="Times New Roman"/>
          <w:color w:val="333333"/>
          <w:kern w:val="0"/>
          <w:sz w:val="32"/>
          <w:szCs w:val="32"/>
        </w:rPr>
        <w:t>19</w:t>
      </w:r>
      <w:r>
        <w:rPr>
          <w:rFonts w:hint="eastAsia" w:ascii="仿宋_GB2312" w:hAnsi="Times New Roman" w:eastAsia="仿宋_GB2312" w:cs="Times New Roman"/>
          <w:color w:val="333333"/>
          <w:kern w:val="0"/>
          <w:sz w:val="32"/>
          <w:szCs w:val="32"/>
        </w:rPr>
        <w:t>日，驾驶闽</w:t>
      </w:r>
      <w:r>
        <w:rPr>
          <w:rFonts w:ascii="Times New Roman" w:hAnsi="Times New Roman" w:eastAsia="宋体" w:cs="Times New Roman"/>
          <w:color w:val="333333"/>
          <w:kern w:val="0"/>
          <w:sz w:val="32"/>
          <w:szCs w:val="32"/>
        </w:rPr>
        <w:t>AM0901</w:t>
      </w:r>
      <w:r>
        <w:rPr>
          <w:rFonts w:hint="eastAsia" w:ascii="仿宋_GB2312" w:hAnsi="Times New Roman" w:eastAsia="仿宋_GB2312" w:cs="Times New Roman"/>
          <w:color w:val="333333"/>
          <w:kern w:val="0"/>
          <w:sz w:val="32"/>
          <w:szCs w:val="32"/>
        </w:rPr>
        <w:t>号重型半挂牵引车牵引闽</w:t>
      </w:r>
      <w:r>
        <w:rPr>
          <w:rFonts w:ascii="Times New Roman" w:hAnsi="Times New Roman" w:eastAsia="宋体" w:cs="Times New Roman"/>
          <w:color w:val="333333"/>
          <w:kern w:val="0"/>
          <w:sz w:val="32"/>
          <w:szCs w:val="32"/>
        </w:rPr>
        <w:t>A3260</w:t>
      </w:r>
      <w:r>
        <w:rPr>
          <w:rFonts w:hint="eastAsia" w:ascii="仿宋_GB2312" w:hAnsi="Times New Roman" w:eastAsia="仿宋_GB2312" w:cs="Times New Roman"/>
          <w:color w:val="333333"/>
          <w:kern w:val="0"/>
          <w:sz w:val="32"/>
          <w:szCs w:val="32"/>
        </w:rPr>
        <w:t>挂号重型集装箱半挂车，无伤害。</w:t>
      </w:r>
    </w:p>
    <w:p>
      <w:pPr>
        <w:widowControl/>
        <w:shd w:val="clear" w:color="auto" w:fill="FFFFFF"/>
        <w:spacing w:line="480" w:lineRule="auto"/>
        <w:ind w:firstLine="643"/>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32"/>
          <w:szCs w:val="32"/>
        </w:rPr>
        <w:t>2.</w:t>
      </w:r>
      <w:r>
        <w:rPr>
          <w:rFonts w:hint="eastAsia" w:ascii="仿宋_GB2312" w:hAnsi="Times New Roman" w:eastAsia="仿宋_GB2312" w:cs="Times New Roman"/>
          <w:b/>
          <w:bCs/>
          <w:color w:val="333333"/>
          <w:kern w:val="0"/>
          <w:sz w:val="32"/>
          <w:szCs w:val="32"/>
        </w:rPr>
        <w:t>江文洪，</w:t>
      </w:r>
      <w:r>
        <w:rPr>
          <w:rFonts w:hint="eastAsia" w:ascii="仿宋_GB2312" w:hAnsi="Times New Roman" w:eastAsia="仿宋_GB2312" w:cs="Times New Roman"/>
          <w:color w:val="333333"/>
          <w:kern w:val="0"/>
          <w:sz w:val="32"/>
          <w:szCs w:val="32"/>
        </w:rPr>
        <w:t>被追尾小型轿车粤</w:t>
      </w:r>
      <w:r>
        <w:rPr>
          <w:rFonts w:ascii="Times New Roman" w:hAnsi="Times New Roman" w:eastAsia="宋体" w:cs="Times New Roman"/>
          <w:color w:val="333333"/>
          <w:kern w:val="0"/>
          <w:sz w:val="32"/>
          <w:szCs w:val="32"/>
        </w:rPr>
        <w:t>BBL895</w:t>
      </w:r>
      <w:r>
        <w:rPr>
          <w:rFonts w:hint="eastAsia" w:ascii="仿宋_GB2312" w:hAnsi="Times New Roman" w:eastAsia="仿宋_GB2312" w:cs="Times New Roman"/>
          <w:color w:val="333333"/>
          <w:kern w:val="0"/>
          <w:sz w:val="32"/>
          <w:szCs w:val="32"/>
        </w:rPr>
        <w:t>驾驶员，男，汉族，</w:t>
      </w:r>
      <w:r>
        <w:rPr>
          <w:rFonts w:ascii="Times New Roman" w:hAnsi="Times New Roman" w:eastAsia="宋体" w:cs="Times New Roman"/>
          <w:color w:val="333333"/>
          <w:kern w:val="0"/>
          <w:sz w:val="32"/>
          <w:szCs w:val="32"/>
        </w:rPr>
        <w:t>1987</w:t>
      </w:r>
      <w:r>
        <w:rPr>
          <w:rFonts w:hint="eastAsia" w:ascii="仿宋_GB2312" w:hAnsi="Times New Roman" w:eastAsia="仿宋_GB2312" w:cs="Times New Roman"/>
          <w:color w:val="333333"/>
          <w:kern w:val="0"/>
          <w:sz w:val="32"/>
          <w:szCs w:val="32"/>
        </w:rPr>
        <w:t>年</w:t>
      </w:r>
      <w:r>
        <w:rPr>
          <w:rFonts w:ascii="Times New Roman" w:hAnsi="Times New Roman" w:eastAsia="宋体" w:cs="Times New Roman"/>
          <w:color w:val="333333"/>
          <w:kern w:val="0"/>
          <w:sz w:val="32"/>
          <w:szCs w:val="32"/>
        </w:rPr>
        <w:t>06</w:t>
      </w:r>
      <w:r>
        <w:rPr>
          <w:rFonts w:hint="eastAsia" w:ascii="仿宋_GB2312" w:hAnsi="Times New Roman" w:eastAsia="仿宋_GB2312" w:cs="Times New Roman"/>
          <w:color w:val="333333"/>
          <w:kern w:val="0"/>
          <w:sz w:val="32"/>
          <w:szCs w:val="32"/>
        </w:rPr>
        <w:t>月</w:t>
      </w:r>
      <w:r>
        <w:rPr>
          <w:rFonts w:ascii="Times New Roman" w:hAnsi="Times New Roman" w:eastAsia="宋体" w:cs="Times New Roman"/>
          <w:color w:val="333333"/>
          <w:kern w:val="0"/>
          <w:sz w:val="32"/>
          <w:szCs w:val="32"/>
        </w:rPr>
        <w:t>06</w:t>
      </w:r>
      <w:r>
        <w:rPr>
          <w:rFonts w:hint="eastAsia" w:ascii="仿宋_GB2312" w:hAnsi="Times New Roman" w:eastAsia="仿宋_GB2312" w:cs="Times New Roman"/>
          <w:color w:val="333333"/>
          <w:kern w:val="0"/>
          <w:sz w:val="32"/>
          <w:szCs w:val="32"/>
        </w:rPr>
        <w:t>日出生，户籍登记所在地：广东省深圳市南山区龙珠大道</w:t>
      </w:r>
      <w:r>
        <w:rPr>
          <w:rFonts w:ascii="Times New Roman" w:hAnsi="Times New Roman" w:eastAsia="宋体" w:cs="Times New Roman"/>
          <w:color w:val="333333"/>
          <w:kern w:val="0"/>
          <w:sz w:val="32"/>
          <w:szCs w:val="32"/>
        </w:rPr>
        <w:t>33</w:t>
      </w:r>
      <w:r>
        <w:rPr>
          <w:rFonts w:hint="eastAsia" w:ascii="仿宋_GB2312" w:hAnsi="Times New Roman" w:eastAsia="仿宋_GB2312" w:cs="Times New Roman"/>
          <w:color w:val="333333"/>
          <w:kern w:val="0"/>
          <w:sz w:val="32"/>
          <w:szCs w:val="32"/>
        </w:rPr>
        <w:t>号桃源村</w:t>
      </w:r>
      <w:r>
        <w:rPr>
          <w:rFonts w:ascii="Times New Roman" w:hAnsi="Times New Roman" w:eastAsia="宋体" w:cs="Times New Roman"/>
          <w:color w:val="333333"/>
          <w:kern w:val="0"/>
          <w:sz w:val="32"/>
          <w:szCs w:val="32"/>
        </w:rPr>
        <w:t>95</w:t>
      </w:r>
      <w:r>
        <w:rPr>
          <w:rFonts w:hint="eastAsia" w:ascii="仿宋_GB2312" w:hAnsi="Times New Roman" w:eastAsia="仿宋_GB2312" w:cs="Times New Roman"/>
          <w:color w:val="333333"/>
          <w:kern w:val="0"/>
          <w:sz w:val="32"/>
          <w:szCs w:val="32"/>
        </w:rPr>
        <w:t>栋</w:t>
      </w:r>
      <w:r>
        <w:rPr>
          <w:rFonts w:ascii="Times New Roman" w:hAnsi="Times New Roman" w:eastAsia="宋体" w:cs="Times New Roman"/>
          <w:color w:val="333333"/>
          <w:kern w:val="0"/>
          <w:sz w:val="32"/>
          <w:szCs w:val="32"/>
        </w:rPr>
        <w:t>12G</w:t>
      </w:r>
      <w:r>
        <w:rPr>
          <w:rFonts w:hint="eastAsia" w:ascii="仿宋_GB2312" w:hAnsi="Times New Roman" w:eastAsia="仿宋_GB2312" w:cs="Times New Roman"/>
          <w:color w:val="333333"/>
          <w:kern w:val="0"/>
          <w:sz w:val="32"/>
          <w:szCs w:val="32"/>
        </w:rPr>
        <w:t>，身份证号：</w:t>
      </w:r>
      <w:r>
        <w:rPr>
          <w:rFonts w:ascii="Times New Roman" w:hAnsi="Times New Roman" w:eastAsia="宋体" w:cs="Times New Roman"/>
          <w:color w:val="333333"/>
          <w:kern w:val="0"/>
          <w:sz w:val="32"/>
          <w:szCs w:val="32"/>
        </w:rPr>
        <w:t>440301198706061616</w:t>
      </w:r>
      <w:r>
        <w:rPr>
          <w:rFonts w:hint="eastAsia" w:ascii="仿宋_GB2312" w:hAnsi="Times New Roman" w:eastAsia="仿宋_GB2312" w:cs="Times New Roman"/>
          <w:color w:val="333333"/>
          <w:kern w:val="0"/>
          <w:sz w:val="32"/>
          <w:szCs w:val="32"/>
        </w:rPr>
        <w:t>，持准驾车型为“</w:t>
      </w:r>
      <w:r>
        <w:rPr>
          <w:rFonts w:ascii="Times New Roman" w:hAnsi="Times New Roman" w:eastAsia="宋体" w:cs="Times New Roman"/>
          <w:color w:val="333333"/>
          <w:kern w:val="0"/>
          <w:sz w:val="32"/>
          <w:szCs w:val="32"/>
        </w:rPr>
        <w:t>C1</w:t>
      </w:r>
      <w:r>
        <w:rPr>
          <w:rFonts w:hint="eastAsia" w:ascii="仿宋_GB2312" w:hAnsi="Times New Roman" w:eastAsia="仿宋_GB2312" w:cs="Times New Roman"/>
          <w:color w:val="333333"/>
          <w:kern w:val="0"/>
          <w:sz w:val="32"/>
          <w:szCs w:val="32"/>
        </w:rPr>
        <w:t>”的驾驶证，档案编号：</w:t>
      </w:r>
      <w:r>
        <w:rPr>
          <w:rFonts w:ascii="Times New Roman" w:hAnsi="Times New Roman" w:eastAsia="宋体" w:cs="Times New Roman"/>
          <w:color w:val="333333"/>
          <w:kern w:val="0"/>
          <w:sz w:val="32"/>
          <w:szCs w:val="32"/>
        </w:rPr>
        <w:t>440302622406</w:t>
      </w:r>
      <w:r>
        <w:rPr>
          <w:rFonts w:hint="eastAsia" w:ascii="仿宋_GB2312" w:hAnsi="Times New Roman" w:eastAsia="仿宋_GB2312" w:cs="Times New Roman"/>
          <w:color w:val="333333"/>
          <w:kern w:val="0"/>
          <w:sz w:val="32"/>
          <w:szCs w:val="32"/>
        </w:rPr>
        <w:t>，有效期至</w:t>
      </w:r>
      <w:r>
        <w:rPr>
          <w:rFonts w:ascii="Times New Roman" w:hAnsi="Times New Roman" w:eastAsia="宋体" w:cs="Times New Roman"/>
          <w:color w:val="333333"/>
          <w:kern w:val="0"/>
          <w:sz w:val="32"/>
          <w:szCs w:val="32"/>
        </w:rPr>
        <w:t>2017</w:t>
      </w:r>
      <w:r>
        <w:rPr>
          <w:rFonts w:hint="eastAsia" w:ascii="仿宋_GB2312" w:hAnsi="Times New Roman" w:eastAsia="仿宋_GB2312" w:cs="Times New Roman"/>
          <w:color w:val="333333"/>
          <w:kern w:val="0"/>
          <w:sz w:val="32"/>
          <w:szCs w:val="32"/>
        </w:rPr>
        <w:t>年</w:t>
      </w:r>
      <w:r>
        <w:rPr>
          <w:rFonts w:ascii="Times New Roman" w:hAnsi="Times New Roman" w:eastAsia="宋体" w:cs="Times New Roman"/>
          <w:color w:val="333333"/>
          <w:kern w:val="0"/>
          <w:sz w:val="32"/>
          <w:szCs w:val="32"/>
        </w:rPr>
        <w:t>05</w:t>
      </w:r>
      <w:r>
        <w:rPr>
          <w:rFonts w:hint="eastAsia" w:ascii="仿宋_GB2312" w:hAnsi="Times New Roman" w:eastAsia="仿宋_GB2312" w:cs="Times New Roman"/>
          <w:color w:val="333333"/>
          <w:kern w:val="0"/>
          <w:sz w:val="32"/>
          <w:szCs w:val="32"/>
        </w:rPr>
        <w:t>月</w:t>
      </w:r>
      <w:r>
        <w:rPr>
          <w:rFonts w:ascii="Times New Roman" w:hAnsi="Times New Roman" w:eastAsia="宋体" w:cs="Times New Roman"/>
          <w:color w:val="333333"/>
          <w:kern w:val="0"/>
          <w:sz w:val="32"/>
          <w:szCs w:val="32"/>
        </w:rPr>
        <w:t>09</w:t>
      </w:r>
      <w:r>
        <w:rPr>
          <w:rFonts w:hint="eastAsia" w:ascii="仿宋_GB2312" w:hAnsi="Times New Roman" w:eastAsia="仿宋_GB2312" w:cs="Times New Roman"/>
          <w:color w:val="333333"/>
          <w:kern w:val="0"/>
          <w:sz w:val="32"/>
          <w:szCs w:val="32"/>
        </w:rPr>
        <w:t>日，驾驶粤</w:t>
      </w:r>
      <w:r>
        <w:rPr>
          <w:rFonts w:ascii="Times New Roman" w:hAnsi="Times New Roman" w:eastAsia="宋体" w:cs="Times New Roman"/>
          <w:color w:val="333333"/>
          <w:kern w:val="0"/>
          <w:sz w:val="32"/>
          <w:szCs w:val="32"/>
        </w:rPr>
        <w:t>BBL895</w:t>
      </w:r>
      <w:r>
        <w:rPr>
          <w:rFonts w:hint="eastAsia" w:ascii="仿宋_GB2312" w:hAnsi="Times New Roman" w:eastAsia="仿宋_GB2312" w:cs="Times New Roman"/>
          <w:color w:val="333333"/>
          <w:kern w:val="0"/>
          <w:sz w:val="32"/>
          <w:szCs w:val="32"/>
        </w:rPr>
        <w:t>号小型轿车，死亡。</w:t>
      </w:r>
    </w:p>
    <w:p>
      <w:pPr>
        <w:widowControl/>
        <w:shd w:val="clear" w:color="auto" w:fill="FFFFFF"/>
        <w:spacing w:line="480" w:lineRule="auto"/>
        <w:ind w:firstLine="643"/>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32"/>
          <w:szCs w:val="32"/>
        </w:rPr>
        <w:t>3.</w:t>
      </w:r>
      <w:r>
        <w:rPr>
          <w:rFonts w:hint="eastAsia" w:ascii="仿宋_GB2312" w:hAnsi="Times New Roman" w:eastAsia="仿宋_GB2312" w:cs="Times New Roman"/>
          <w:b/>
          <w:bCs/>
          <w:color w:val="333333"/>
          <w:kern w:val="0"/>
          <w:sz w:val="32"/>
          <w:szCs w:val="32"/>
        </w:rPr>
        <w:t>刘伟杰，</w:t>
      </w:r>
      <w:r>
        <w:rPr>
          <w:rFonts w:hint="eastAsia" w:ascii="仿宋_GB2312" w:hAnsi="Times New Roman" w:eastAsia="仿宋_GB2312" w:cs="Times New Roman"/>
          <w:color w:val="333333"/>
          <w:kern w:val="0"/>
          <w:sz w:val="32"/>
          <w:szCs w:val="32"/>
        </w:rPr>
        <w:t>粤</w:t>
      </w:r>
      <w:r>
        <w:rPr>
          <w:rFonts w:ascii="Times New Roman" w:hAnsi="Times New Roman" w:eastAsia="宋体" w:cs="Times New Roman"/>
          <w:color w:val="333333"/>
          <w:kern w:val="0"/>
          <w:sz w:val="32"/>
          <w:szCs w:val="32"/>
        </w:rPr>
        <w:t>BBL895</w:t>
      </w:r>
      <w:r>
        <w:rPr>
          <w:rFonts w:hint="eastAsia" w:ascii="仿宋_GB2312" w:hAnsi="Times New Roman" w:eastAsia="仿宋_GB2312" w:cs="Times New Roman"/>
          <w:color w:val="333333"/>
          <w:kern w:val="0"/>
          <w:sz w:val="32"/>
          <w:szCs w:val="32"/>
        </w:rPr>
        <w:t>号小型轿车乘客，男，汉族，</w:t>
      </w:r>
      <w:r>
        <w:rPr>
          <w:rFonts w:ascii="Times New Roman" w:hAnsi="Times New Roman" w:eastAsia="宋体" w:cs="Times New Roman"/>
          <w:color w:val="333333"/>
          <w:kern w:val="0"/>
          <w:sz w:val="32"/>
          <w:szCs w:val="32"/>
        </w:rPr>
        <w:t>1988</w:t>
      </w:r>
      <w:r>
        <w:rPr>
          <w:rFonts w:hint="eastAsia" w:ascii="仿宋_GB2312" w:hAnsi="Times New Roman" w:eastAsia="仿宋_GB2312" w:cs="Times New Roman"/>
          <w:color w:val="333333"/>
          <w:kern w:val="0"/>
          <w:sz w:val="32"/>
          <w:szCs w:val="32"/>
        </w:rPr>
        <w:t>年</w:t>
      </w:r>
      <w:r>
        <w:rPr>
          <w:rFonts w:ascii="Times New Roman" w:hAnsi="Times New Roman" w:eastAsia="宋体" w:cs="Times New Roman"/>
          <w:color w:val="333333"/>
          <w:kern w:val="0"/>
          <w:sz w:val="32"/>
          <w:szCs w:val="32"/>
        </w:rPr>
        <w:t>12</w:t>
      </w:r>
      <w:r>
        <w:rPr>
          <w:rFonts w:hint="eastAsia" w:ascii="仿宋_GB2312" w:hAnsi="Times New Roman" w:eastAsia="仿宋_GB2312" w:cs="Times New Roman"/>
          <w:color w:val="333333"/>
          <w:kern w:val="0"/>
          <w:sz w:val="32"/>
          <w:szCs w:val="32"/>
        </w:rPr>
        <w:t>月</w:t>
      </w:r>
      <w:r>
        <w:rPr>
          <w:rFonts w:ascii="Times New Roman" w:hAnsi="Times New Roman" w:eastAsia="宋体" w:cs="Times New Roman"/>
          <w:color w:val="333333"/>
          <w:kern w:val="0"/>
          <w:sz w:val="32"/>
          <w:szCs w:val="32"/>
        </w:rPr>
        <w:t>23</w:t>
      </w:r>
      <w:r>
        <w:rPr>
          <w:rFonts w:hint="eastAsia" w:ascii="仿宋_GB2312" w:hAnsi="Times New Roman" w:eastAsia="仿宋_GB2312" w:cs="Times New Roman"/>
          <w:color w:val="333333"/>
          <w:kern w:val="0"/>
          <w:sz w:val="32"/>
          <w:szCs w:val="32"/>
        </w:rPr>
        <w:t>日出生，户籍登记所在地：广东省清新县浸潭镇跃进街</w:t>
      </w:r>
      <w:r>
        <w:rPr>
          <w:rFonts w:ascii="Times New Roman" w:hAnsi="Times New Roman" w:eastAsia="宋体" w:cs="Times New Roman"/>
          <w:color w:val="333333"/>
          <w:kern w:val="0"/>
          <w:sz w:val="32"/>
          <w:szCs w:val="32"/>
        </w:rPr>
        <w:t>66</w:t>
      </w:r>
      <w:r>
        <w:rPr>
          <w:rFonts w:hint="eastAsia" w:ascii="仿宋_GB2312" w:hAnsi="Times New Roman" w:eastAsia="仿宋_GB2312" w:cs="Times New Roman"/>
          <w:color w:val="333333"/>
          <w:kern w:val="0"/>
          <w:sz w:val="32"/>
          <w:szCs w:val="32"/>
        </w:rPr>
        <w:t>号，身份证号：</w:t>
      </w:r>
      <w:r>
        <w:rPr>
          <w:rFonts w:ascii="Times New Roman" w:hAnsi="Times New Roman" w:eastAsia="宋体" w:cs="Times New Roman"/>
          <w:color w:val="333333"/>
          <w:kern w:val="0"/>
          <w:sz w:val="32"/>
          <w:szCs w:val="32"/>
        </w:rPr>
        <w:t>441827198812238915</w:t>
      </w:r>
      <w:r>
        <w:rPr>
          <w:rFonts w:hint="eastAsia" w:ascii="仿宋_GB2312" w:hAnsi="Times New Roman" w:eastAsia="仿宋_GB2312" w:cs="Times New Roman"/>
          <w:color w:val="333333"/>
          <w:kern w:val="0"/>
          <w:sz w:val="32"/>
          <w:szCs w:val="32"/>
        </w:rPr>
        <w:t>，死亡。</w:t>
      </w:r>
    </w:p>
    <w:p>
      <w:pPr>
        <w:widowControl/>
        <w:shd w:val="clear" w:color="auto" w:fill="FFFFFF"/>
        <w:spacing w:line="480" w:lineRule="auto"/>
        <w:ind w:firstLine="643"/>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32"/>
          <w:szCs w:val="32"/>
        </w:rPr>
        <w:t>4.</w:t>
      </w:r>
      <w:r>
        <w:rPr>
          <w:rFonts w:hint="eastAsia" w:ascii="仿宋_GB2312" w:hAnsi="Times New Roman" w:eastAsia="仿宋_GB2312" w:cs="Times New Roman"/>
          <w:b/>
          <w:bCs/>
          <w:color w:val="333333"/>
          <w:kern w:val="0"/>
          <w:sz w:val="32"/>
          <w:szCs w:val="32"/>
        </w:rPr>
        <w:t>江文静，</w:t>
      </w:r>
      <w:r>
        <w:rPr>
          <w:rFonts w:hint="eastAsia" w:ascii="仿宋_GB2312" w:hAnsi="Times New Roman" w:eastAsia="仿宋_GB2312" w:cs="Times New Roman"/>
          <w:color w:val="333333"/>
          <w:kern w:val="0"/>
          <w:sz w:val="32"/>
          <w:szCs w:val="32"/>
        </w:rPr>
        <w:t>粤</w:t>
      </w:r>
      <w:r>
        <w:rPr>
          <w:rFonts w:ascii="Times New Roman" w:hAnsi="Times New Roman" w:eastAsia="宋体" w:cs="Times New Roman"/>
          <w:color w:val="333333"/>
          <w:kern w:val="0"/>
          <w:sz w:val="32"/>
          <w:szCs w:val="32"/>
        </w:rPr>
        <w:t>BBL895</w:t>
      </w:r>
      <w:r>
        <w:rPr>
          <w:rFonts w:hint="eastAsia" w:ascii="仿宋_GB2312" w:hAnsi="Times New Roman" w:eastAsia="仿宋_GB2312" w:cs="Times New Roman"/>
          <w:color w:val="333333"/>
          <w:kern w:val="0"/>
          <w:sz w:val="32"/>
          <w:szCs w:val="32"/>
        </w:rPr>
        <w:t>号小型轿车乘客，女，汉族，</w:t>
      </w:r>
      <w:r>
        <w:rPr>
          <w:rFonts w:ascii="Times New Roman" w:hAnsi="Times New Roman" w:eastAsia="宋体" w:cs="Times New Roman"/>
          <w:color w:val="333333"/>
          <w:kern w:val="0"/>
          <w:sz w:val="32"/>
          <w:szCs w:val="32"/>
        </w:rPr>
        <w:t>1992</w:t>
      </w:r>
      <w:r>
        <w:rPr>
          <w:rFonts w:hint="eastAsia" w:ascii="仿宋_GB2312" w:hAnsi="Times New Roman" w:eastAsia="仿宋_GB2312" w:cs="Times New Roman"/>
          <w:color w:val="333333"/>
          <w:kern w:val="0"/>
          <w:sz w:val="32"/>
          <w:szCs w:val="32"/>
        </w:rPr>
        <w:t>年</w:t>
      </w:r>
      <w:r>
        <w:rPr>
          <w:rFonts w:ascii="Times New Roman" w:hAnsi="Times New Roman" w:eastAsia="宋体" w:cs="Times New Roman"/>
          <w:color w:val="333333"/>
          <w:kern w:val="0"/>
          <w:sz w:val="32"/>
          <w:szCs w:val="32"/>
        </w:rPr>
        <w:t>07</w:t>
      </w:r>
      <w:r>
        <w:rPr>
          <w:rFonts w:hint="eastAsia" w:ascii="仿宋_GB2312" w:hAnsi="Times New Roman" w:eastAsia="仿宋_GB2312" w:cs="Times New Roman"/>
          <w:color w:val="333333"/>
          <w:kern w:val="0"/>
          <w:sz w:val="32"/>
          <w:szCs w:val="32"/>
        </w:rPr>
        <w:t>月</w:t>
      </w:r>
      <w:r>
        <w:rPr>
          <w:rFonts w:ascii="Times New Roman" w:hAnsi="Times New Roman" w:eastAsia="宋体" w:cs="Times New Roman"/>
          <w:color w:val="333333"/>
          <w:kern w:val="0"/>
          <w:sz w:val="32"/>
          <w:szCs w:val="32"/>
        </w:rPr>
        <w:t>22</w:t>
      </w:r>
      <w:r>
        <w:rPr>
          <w:rFonts w:hint="eastAsia" w:ascii="仿宋_GB2312" w:hAnsi="Times New Roman" w:eastAsia="仿宋_GB2312" w:cs="Times New Roman"/>
          <w:color w:val="333333"/>
          <w:kern w:val="0"/>
          <w:sz w:val="32"/>
          <w:szCs w:val="32"/>
        </w:rPr>
        <w:t>日出生，户籍登记所在地：广东省深圳市南山区龙珠大道</w:t>
      </w:r>
      <w:r>
        <w:rPr>
          <w:rFonts w:ascii="Times New Roman" w:hAnsi="Times New Roman" w:eastAsia="宋体" w:cs="Times New Roman"/>
          <w:color w:val="333333"/>
          <w:kern w:val="0"/>
          <w:sz w:val="32"/>
          <w:szCs w:val="32"/>
        </w:rPr>
        <w:t>33</w:t>
      </w:r>
      <w:r>
        <w:rPr>
          <w:rFonts w:hint="eastAsia" w:ascii="仿宋_GB2312" w:hAnsi="Times New Roman" w:eastAsia="仿宋_GB2312" w:cs="Times New Roman"/>
          <w:color w:val="333333"/>
          <w:kern w:val="0"/>
          <w:sz w:val="32"/>
          <w:szCs w:val="32"/>
        </w:rPr>
        <w:t>号桃源村</w:t>
      </w:r>
      <w:r>
        <w:rPr>
          <w:rFonts w:ascii="Times New Roman" w:hAnsi="Times New Roman" w:eastAsia="宋体" w:cs="Times New Roman"/>
          <w:color w:val="333333"/>
          <w:kern w:val="0"/>
          <w:sz w:val="32"/>
          <w:szCs w:val="32"/>
        </w:rPr>
        <w:t>95</w:t>
      </w:r>
      <w:r>
        <w:rPr>
          <w:rFonts w:hint="eastAsia" w:ascii="仿宋_GB2312" w:hAnsi="Times New Roman" w:eastAsia="仿宋_GB2312" w:cs="Times New Roman"/>
          <w:color w:val="333333"/>
          <w:kern w:val="0"/>
          <w:sz w:val="32"/>
          <w:szCs w:val="32"/>
        </w:rPr>
        <w:t>栋</w:t>
      </w:r>
      <w:r>
        <w:rPr>
          <w:rFonts w:ascii="Times New Roman" w:hAnsi="Times New Roman" w:eastAsia="宋体" w:cs="Times New Roman"/>
          <w:color w:val="333333"/>
          <w:kern w:val="0"/>
          <w:sz w:val="32"/>
          <w:szCs w:val="32"/>
        </w:rPr>
        <w:t>12G</w:t>
      </w:r>
      <w:r>
        <w:rPr>
          <w:rFonts w:hint="eastAsia" w:ascii="仿宋_GB2312" w:hAnsi="Times New Roman" w:eastAsia="仿宋_GB2312" w:cs="Times New Roman"/>
          <w:color w:val="333333"/>
          <w:kern w:val="0"/>
          <w:sz w:val="32"/>
          <w:szCs w:val="32"/>
        </w:rPr>
        <w:t>，身份证号：</w:t>
      </w:r>
      <w:r>
        <w:rPr>
          <w:rFonts w:ascii="Times New Roman" w:hAnsi="Times New Roman" w:eastAsia="宋体" w:cs="Times New Roman"/>
          <w:color w:val="333333"/>
          <w:kern w:val="0"/>
          <w:sz w:val="32"/>
          <w:szCs w:val="32"/>
        </w:rPr>
        <w:t>440301199207221624</w:t>
      </w:r>
      <w:r>
        <w:rPr>
          <w:rFonts w:hint="eastAsia" w:ascii="仿宋_GB2312" w:hAnsi="Times New Roman" w:eastAsia="仿宋_GB2312" w:cs="Times New Roman"/>
          <w:color w:val="333333"/>
          <w:kern w:val="0"/>
          <w:sz w:val="32"/>
          <w:szCs w:val="32"/>
        </w:rPr>
        <w:t>，死亡。</w:t>
      </w:r>
    </w:p>
    <w:p>
      <w:pPr>
        <w:widowControl/>
        <w:shd w:val="clear" w:color="auto" w:fill="FFFFFF"/>
        <w:spacing w:line="480" w:lineRule="auto"/>
        <w:ind w:firstLine="643"/>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32"/>
          <w:szCs w:val="32"/>
        </w:rPr>
        <w:t>5.</w:t>
      </w:r>
      <w:r>
        <w:rPr>
          <w:rFonts w:hint="eastAsia" w:ascii="仿宋_GB2312" w:hAnsi="Times New Roman" w:eastAsia="仿宋_GB2312" w:cs="Times New Roman"/>
          <w:b/>
          <w:bCs/>
          <w:color w:val="333333"/>
          <w:kern w:val="0"/>
          <w:sz w:val="32"/>
          <w:szCs w:val="32"/>
        </w:rPr>
        <w:t>黄意娣，</w:t>
      </w:r>
      <w:r>
        <w:rPr>
          <w:rFonts w:hint="eastAsia" w:ascii="仿宋_GB2312" w:hAnsi="Times New Roman" w:eastAsia="仿宋_GB2312" w:cs="Times New Roman"/>
          <w:color w:val="333333"/>
          <w:kern w:val="0"/>
          <w:sz w:val="32"/>
          <w:szCs w:val="32"/>
        </w:rPr>
        <w:t>粤</w:t>
      </w:r>
      <w:r>
        <w:rPr>
          <w:rFonts w:ascii="Times New Roman" w:hAnsi="Times New Roman" w:eastAsia="宋体" w:cs="Times New Roman"/>
          <w:color w:val="333333"/>
          <w:kern w:val="0"/>
          <w:sz w:val="32"/>
          <w:szCs w:val="32"/>
        </w:rPr>
        <w:t>BBL895</w:t>
      </w:r>
      <w:r>
        <w:rPr>
          <w:rFonts w:hint="eastAsia" w:ascii="仿宋_GB2312" w:hAnsi="Times New Roman" w:eastAsia="仿宋_GB2312" w:cs="Times New Roman"/>
          <w:color w:val="333333"/>
          <w:kern w:val="0"/>
          <w:sz w:val="32"/>
          <w:szCs w:val="32"/>
        </w:rPr>
        <w:t>号小型轿车乘客，女，汉族，</w:t>
      </w:r>
      <w:r>
        <w:rPr>
          <w:rFonts w:ascii="Times New Roman" w:hAnsi="Times New Roman" w:eastAsia="宋体" w:cs="Times New Roman"/>
          <w:color w:val="333333"/>
          <w:kern w:val="0"/>
          <w:sz w:val="32"/>
          <w:szCs w:val="32"/>
        </w:rPr>
        <w:t>1965</w:t>
      </w:r>
      <w:r>
        <w:rPr>
          <w:rFonts w:hint="eastAsia" w:ascii="仿宋_GB2312" w:hAnsi="Times New Roman" w:eastAsia="仿宋_GB2312" w:cs="Times New Roman"/>
          <w:color w:val="333333"/>
          <w:kern w:val="0"/>
          <w:sz w:val="32"/>
          <w:szCs w:val="32"/>
        </w:rPr>
        <w:t>年</w:t>
      </w:r>
      <w:r>
        <w:rPr>
          <w:rFonts w:ascii="Times New Roman" w:hAnsi="Times New Roman" w:eastAsia="宋体" w:cs="Times New Roman"/>
          <w:color w:val="333333"/>
          <w:kern w:val="0"/>
          <w:sz w:val="32"/>
          <w:szCs w:val="32"/>
        </w:rPr>
        <w:t>12</w:t>
      </w:r>
      <w:r>
        <w:rPr>
          <w:rFonts w:hint="eastAsia" w:ascii="仿宋_GB2312" w:hAnsi="Times New Roman" w:eastAsia="仿宋_GB2312" w:cs="Times New Roman"/>
          <w:color w:val="333333"/>
          <w:kern w:val="0"/>
          <w:sz w:val="32"/>
          <w:szCs w:val="32"/>
        </w:rPr>
        <w:t>月</w:t>
      </w:r>
      <w:r>
        <w:rPr>
          <w:rFonts w:ascii="Times New Roman" w:hAnsi="Times New Roman" w:eastAsia="宋体" w:cs="Times New Roman"/>
          <w:color w:val="333333"/>
          <w:kern w:val="0"/>
          <w:sz w:val="32"/>
          <w:szCs w:val="32"/>
        </w:rPr>
        <w:t>01</w:t>
      </w:r>
      <w:r>
        <w:rPr>
          <w:rFonts w:hint="eastAsia" w:ascii="仿宋_GB2312" w:hAnsi="Times New Roman" w:eastAsia="仿宋_GB2312" w:cs="Times New Roman"/>
          <w:color w:val="333333"/>
          <w:kern w:val="0"/>
          <w:sz w:val="32"/>
          <w:szCs w:val="32"/>
        </w:rPr>
        <w:t>日出生，户籍登记所在地：广东省深圳市南山区龙珠大道</w:t>
      </w:r>
      <w:r>
        <w:rPr>
          <w:rFonts w:ascii="Times New Roman" w:hAnsi="Times New Roman" w:eastAsia="宋体" w:cs="Times New Roman"/>
          <w:color w:val="333333"/>
          <w:kern w:val="0"/>
          <w:sz w:val="32"/>
          <w:szCs w:val="32"/>
        </w:rPr>
        <w:t>33</w:t>
      </w:r>
      <w:r>
        <w:rPr>
          <w:rFonts w:hint="eastAsia" w:ascii="仿宋_GB2312" w:hAnsi="Times New Roman" w:eastAsia="仿宋_GB2312" w:cs="Times New Roman"/>
          <w:color w:val="333333"/>
          <w:kern w:val="0"/>
          <w:sz w:val="32"/>
          <w:szCs w:val="32"/>
        </w:rPr>
        <w:t>号桃源村</w:t>
      </w:r>
      <w:r>
        <w:rPr>
          <w:rFonts w:ascii="Times New Roman" w:hAnsi="Times New Roman" w:eastAsia="宋体" w:cs="Times New Roman"/>
          <w:color w:val="333333"/>
          <w:kern w:val="0"/>
          <w:sz w:val="32"/>
          <w:szCs w:val="32"/>
        </w:rPr>
        <w:t>95</w:t>
      </w:r>
      <w:r>
        <w:rPr>
          <w:rFonts w:hint="eastAsia" w:ascii="仿宋_GB2312" w:hAnsi="Times New Roman" w:eastAsia="仿宋_GB2312" w:cs="Times New Roman"/>
          <w:color w:val="333333"/>
          <w:kern w:val="0"/>
          <w:sz w:val="32"/>
          <w:szCs w:val="32"/>
        </w:rPr>
        <w:t>栋</w:t>
      </w:r>
      <w:r>
        <w:rPr>
          <w:rFonts w:ascii="Times New Roman" w:hAnsi="Times New Roman" w:eastAsia="宋体" w:cs="Times New Roman"/>
          <w:color w:val="333333"/>
          <w:kern w:val="0"/>
          <w:sz w:val="32"/>
          <w:szCs w:val="32"/>
        </w:rPr>
        <w:t>12G</w:t>
      </w:r>
      <w:r>
        <w:rPr>
          <w:rFonts w:hint="eastAsia" w:ascii="仿宋_GB2312" w:hAnsi="Times New Roman" w:eastAsia="仿宋_GB2312" w:cs="Times New Roman"/>
          <w:color w:val="333333"/>
          <w:kern w:val="0"/>
          <w:sz w:val="32"/>
          <w:szCs w:val="32"/>
        </w:rPr>
        <w:t>，身份证号：</w:t>
      </w:r>
      <w:r>
        <w:rPr>
          <w:rFonts w:ascii="Times New Roman" w:hAnsi="Times New Roman" w:eastAsia="宋体" w:cs="Times New Roman"/>
          <w:color w:val="333333"/>
          <w:kern w:val="0"/>
          <w:sz w:val="32"/>
          <w:szCs w:val="32"/>
        </w:rPr>
        <w:t>440127196512018920</w:t>
      </w:r>
      <w:r>
        <w:rPr>
          <w:rFonts w:hint="eastAsia" w:ascii="仿宋_GB2312" w:hAnsi="Times New Roman" w:eastAsia="仿宋_GB2312" w:cs="Times New Roman"/>
          <w:color w:val="333333"/>
          <w:kern w:val="0"/>
          <w:sz w:val="32"/>
          <w:szCs w:val="32"/>
        </w:rPr>
        <w:t>，死亡。</w:t>
      </w:r>
    </w:p>
    <w:p>
      <w:pPr>
        <w:widowControl/>
        <w:shd w:val="clear" w:color="auto" w:fill="FFFFFF"/>
        <w:spacing w:line="480" w:lineRule="auto"/>
        <w:ind w:firstLine="643"/>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32"/>
          <w:szCs w:val="32"/>
        </w:rPr>
        <w:t>6.</w:t>
      </w:r>
      <w:r>
        <w:rPr>
          <w:rFonts w:hint="eastAsia" w:ascii="仿宋_GB2312" w:hAnsi="Times New Roman" w:eastAsia="仿宋_GB2312" w:cs="Times New Roman"/>
          <w:b/>
          <w:bCs/>
          <w:color w:val="333333"/>
          <w:kern w:val="0"/>
          <w:sz w:val="32"/>
          <w:szCs w:val="32"/>
        </w:rPr>
        <w:t>杨再伟，</w:t>
      </w:r>
      <w:r>
        <w:rPr>
          <w:rFonts w:hint="eastAsia" w:ascii="仿宋_GB2312" w:hAnsi="Times New Roman" w:eastAsia="仿宋_GB2312" w:cs="Times New Roman"/>
          <w:color w:val="333333"/>
          <w:kern w:val="0"/>
          <w:sz w:val="32"/>
          <w:szCs w:val="32"/>
        </w:rPr>
        <w:t>渝</w:t>
      </w:r>
      <w:r>
        <w:rPr>
          <w:rFonts w:ascii="Times New Roman" w:hAnsi="Times New Roman" w:eastAsia="宋体" w:cs="Times New Roman"/>
          <w:color w:val="333333"/>
          <w:kern w:val="0"/>
          <w:sz w:val="32"/>
          <w:szCs w:val="32"/>
        </w:rPr>
        <w:t>H05303</w:t>
      </w:r>
      <w:r>
        <w:rPr>
          <w:rFonts w:hint="eastAsia" w:ascii="仿宋_GB2312" w:hAnsi="Times New Roman" w:eastAsia="仿宋_GB2312" w:cs="Times New Roman"/>
          <w:color w:val="333333"/>
          <w:kern w:val="0"/>
          <w:sz w:val="32"/>
          <w:szCs w:val="32"/>
        </w:rPr>
        <w:t>号大型普通客车驾驶员，男，土家族，</w:t>
      </w:r>
      <w:r>
        <w:rPr>
          <w:rFonts w:ascii="Times New Roman" w:hAnsi="Times New Roman" w:eastAsia="宋体" w:cs="Times New Roman"/>
          <w:color w:val="333333"/>
          <w:kern w:val="0"/>
          <w:sz w:val="32"/>
          <w:szCs w:val="32"/>
        </w:rPr>
        <w:t>1972</w:t>
      </w:r>
      <w:r>
        <w:rPr>
          <w:rFonts w:hint="eastAsia" w:ascii="仿宋_GB2312" w:hAnsi="Times New Roman" w:eastAsia="仿宋_GB2312" w:cs="Times New Roman"/>
          <w:color w:val="333333"/>
          <w:kern w:val="0"/>
          <w:sz w:val="32"/>
          <w:szCs w:val="32"/>
        </w:rPr>
        <w:t>年</w:t>
      </w:r>
      <w:r>
        <w:rPr>
          <w:rFonts w:ascii="Times New Roman" w:hAnsi="Times New Roman" w:eastAsia="宋体" w:cs="Times New Roman"/>
          <w:color w:val="333333"/>
          <w:kern w:val="0"/>
          <w:sz w:val="32"/>
          <w:szCs w:val="32"/>
        </w:rPr>
        <w:t>03</w:t>
      </w:r>
      <w:r>
        <w:rPr>
          <w:rFonts w:hint="eastAsia" w:ascii="仿宋_GB2312" w:hAnsi="Times New Roman" w:eastAsia="仿宋_GB2312" w:cs="Times New Roman"/>
          <w:color w:val="333333"/>
          <w:kern w:val="0"/>
          <w:sz w:val="32"/>
          <w:szCs w:val="32"/>
        </w:rPr>
        <w:t>月</w:t>
      </w:r>
      <w:r>
        <w:rPr>
          <w:rFonts w:ascii="Times New Roman" w:hAnsi="Times New Roman" w:eastAsia="宋体" w:cs="Times New Roman"/>
          <w:color w:val="333333"/>
          <w:kern w:val="0"/>
          <w:sz w:val="32"/>
          <w:szCs w:val="32"/>
        </w:rPr>
        <w:t>23</w:t>
      </w:r>
      <w:r>
        <w:rPr>
          <w:rFonts w:hint="eastAsia" w:ascii="仿宋_GB2312" w:hAnsi="Times New Roman" w:eastAsia="仿宋_GB2312" w:cs="Times New Roman"/>
          <w:color w:val="333333"/>
          <w:kern w:val="0"/>
          <w:sz w:val="32"/>
          <w:szCs w:val="32"/>
        </w:rPr>
        <w:t>日出生，户籍登记所在地：重庆市酉阳土家族苗族自治县桃花源镇花园村</w:t>
      </w:r>
      <w:r>
        <w:rPr>
          <w:rFonts w:ascii="Times New Roman" w:hAnsi="Times New Roman" w:eastAsia="宋体" w:cs="Times New Roman"/>
          <w:color w:val="333333"/>
          <w:kern w:val="0"/>
          <w:sz w:val="32"/>
          <w:szCs w:val="32"/>
        </w:rPr>
        <w:t>9</w:t>
      </w:r>
      <w:r>
        <w:rPr>
          <w:rFonts w:hint="eastAsia" w:ascii="仿宋_GB2312" w:hAnsi="Times New Roman" w:eastAsia="仿宋_GB2312" w:cs="Times New Roman"/>
          <w:color w:val="333333"/>
          <w:kern w:val="0"/>
          <w:sz w:val="32"/>
          <w:szCs w:val="32"/>
        </w:rPr>
        <w:t>组</w:t>
      </w:r>
      <w:r>
        <w:rPr>
          <w:rFonts w:ascii="Times New Roman" w:hAnsi="Times New Roman" w:eastAsia="宋体" w:cs="Times New Roman"/>
          <w:color w:val="333333"/>
          <w:kern w:val="0"/>
          <w:sz w:val="32"/>
          <w:szCs w:val="32"/>
        </w:rPr>
        <w:t>195</w:t>
      </w:r>
      <w:r>
        <w:rPr>
          <w:rFonts w:hint="eastAsia" w:ascii="仿宋_GB2312" w:hAnsi="Times New Roman" w:eastAsia="仿宋_GB2312" w:cs="Times New Roman"/>
          <w:color w:val="333333"/>
          <w:kern w:val="0"/>
          <w:sz w:val="32"/>
          <w:szCs w:val="32"/>
        </w:rPr>
        <w:t>号，身份证号：</w:t>
      </w:r>
      <w:r>
        <w:rPr>
          <w:rFonts w:ascii="Times New Roman" w:hAnsi="Times New Roman" w:eastAsia="宋体" w:cs="Times New Roman"/>
          <w:color w:val="333333"/>
          <w:kern w:val="0"/>
          <w:sz w:val="32"/>
          <w:szCs w:val="32"/>
        </w:rPr>
        <w:t>513524197203230731</w:t>
      </w:r>
      <w:r>
        <w:rPr>
          <w:rFonts w:hint="eastAsia" w:ascii="仿宋_GB2312" w:hAnsi="Times New Roman" w:eastAsia="仿宋_GB2312" w:cs="Times New Roman"/>
          <w:color w:val="333333"/>
          <w:kern w:val="0"/>
          <w:sz w:val="32"/>
          <w:szCs w:val="32"/>
        </w:rPr>
        <w:t>，持准驾车型为“</w:t>
      </w:r>
      <w:r>
        <w:rPr>
          <w:rFonts w:ascii="Times New Roman" w:hAnsi="Times New Roman" w:eastAsia="宋体" w:cs="Times New Roman"/>
          <w:color w:val="333333"/>
          <w:kern w:val="0"/>
          <w:sz w:val="32"/>
          <w:szCs w:val="32"/>
        </w:rPr>
        <w:t>A1A2</w:t>
      </w:r>
      <w:r>
        <w:rPr>
          <w:rFonts w:hint="eastAsia" w:ascii="仿宋_GB2312" w:hAnsi="Times New Roman" w:eastAsia="仿宋_GB2312" w:cs="Times New Roman"/>
          <w:color w:val="333333"/>
          <w:kern w:val="0"/>
          <w:sz w:val="32"/>
          <w:szCs w:val="32"/>
        </w:rPr>
        <w:t>”的驾驶证，档案编号：</w:t>
      </w:r>
      <w:r>
        <w:rPr>
          <w:rFonts w:ascii="Times New Roman" w:hAnsi="Times New Roman" w:eastAsia="宋体" w:cs="Times New Roman"/>
          <w:color w:val="333333"/>
          <w:kern w:val="0"/>
          <w:sz w:val="32"/>
          <w:szCs w:val="32"/>
        </w:rPr>
        <w:t>513500042474</w:t>
      </w:r>
      <w:r>
        <w:rPr>
          <w:rFonts w:hint="eastAsia" w:ascii="仿宋_GB2312" w:hAnsi="Times New Roman" w:eastAsia="仿宋_GB2312" w:cs="Times New Roman"/>
          <w:color w:val="333333"/>
          <w:kern w:val="0"/>
          <w:sz w:val="32"/>
          <w:szCs w:val="32"/>
        </w:rPr>
        <w:t>，有效期至</w:t>
      </w:r>
      <w:r>
        <w:rPr>
          <w:rFonts w:ascii="Times New Roman" w:hAnsi="Times New Roman" w:eastAsia="宋体" w:cs="Times New Roman"/>
          <w:color w:val="333333"/>
          <w:kern w:val="0"/>
          <w:sz w:val="32"/>
          <w:szCs w:val="32"/>
        </w:rPr>
        <w:t>2023</w:t>
      </w:r>
      <w:r>
        <w:rPr>
          <w:rFonts w:hint="eastAsia" w:ascii="仿宋_GB2312" w:hAnsi="Times New Roman" w:eastAsia="仿宋_GB2312" w:cs="Times New Roman"/>
          <w:color w:val="333333"/>
          <w:kern w:val="0"/>
          <w:sz w:val="32"/>
          <w:szCs w:val="32"/>
        </w:rPr>
        <w:t>年</w:t>
      </w:r>
      <w:r>
        <w:rPr>
          <w:rFonts w:ascii="Times New Roman" w:hAnsi="Times New Roman" w:eastAsia="宋体" w:cs="Times New Roman"/>
          <w:color w:val="333333"/>
          <w:kern w:val="0"/>
          <w:sz w:val="32"/>
          <w:szCs w:val="32"/>
        </w:rPr>
        <w:t>10</w:t>
      </w:r>
      <w:r>
        <w:rPr>
          <w:rFonts w:hint="eastAsia" w:ascii="仿宋_GB2312" w:hAnsi="Times New Roman" w:eastAsia="仿宋_GB2312" w:cs="Times New Roman"/>
          <w:color w:val="333333"/>
          <w:kern w:val="0"/>
          <w:sz w:val="32"/>
          <w:szCs w:val="32"/>
        </w:rPr>
        <w:t>月</w:t>
      </w:r>
      <w:r>
        <w:rPr>
          <w:rFonts w:ascii="Times New Roman" w:hAnsi="Times New Roman" w:eastAsia="宋体" w:cs="Times New Roman"/>
          <w:color w:val="333333"/>
          <w:kern w:val="0"/>
          <w:sz w:val="32"/>
          <w:szCs w:val="32"/>
        </w:rPr>
        <w:t>17</w:t>
      </w:r>
      <w:r>
        <w:rPr>
          <w:rFonts w:hint="eastAsia" w:ascii="仿宋_GB2312" w:hAnsi="Times New Roman" w:eastAsia="仿宋_GB2312" w:cs="Times New Roman"/>
          <w:color w:val="333333"/>
          <w:kern w:val="0"/>
          <w:sz w:val="32"/>
          <w:szCs w:val="32"/>
        </w:rPr>
        <w:t>日，无伤害。</w:t>
      </w:r>
    </w:p>
    <w:p>
      <w:pPr>
        <w:widowControl/>
        <w:shd w:val="clear" w:color="auto" w:fill="FFFFFF"/>
        <w:spacing w:line="480" w:lineRule="auto"/>
        <w:ind w:firstLine="643"/>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32"/>
          <w:szCs w:val="32"/>
        </w:rPr>
        <w:t>7.</w:t>
      </w:r>
      <w:r>
        <w:rPr>
          <w:rFonts w:hint="eastAsia" w:ascii="仿宋_GB2312" w:hAnsi="Times New Roman" w:eastAsia="仿宋_GB2312" w:cs="Times New Roman"/>
          <w:b/>
          <w:bCs/>
          <w:color w:val="333333"/>
          <w:kern w:val="0"/>
          <w:sz w:val="32"/>
          <w:szCs w:val="32"/>
        </w:rPr>
        <w:t>陈什胜，</w:t>
      </w:r>
      <w:r>
        <w:rPr>
          <w:rFonts w:hint="eastAsia" w:ascii="仿宋_GB2312" w:hAnsi="Times New Roman" w:eastAsia="仿宋_GB2312" w:cs="Times New Roman"/>
          <w:color w:val="333333"/>
          <w:kern w:val="0"/>
          <w:sz w:val="32"/>
          <w:szCs w:val="32"/>
        </w:rPr>
        <w:t>粤</w:t>
      </w:r>
      <w:r>
        <w:rPr>
          <w:rFonts w:ascii="Times New Roman" w:hAnsi="Times New Roman" w:eastAsia="宋体" w:cs="Times New Roman"/>
          <w:color w:val="333333"/>
          <w:kern w:val="0"/>
          <w:sz w:val="32"/>
          <w:szCs w:val="32"/>
        </w:rPr>
        <w:t>RWP987</w:t>
      </w:r>
      <w:r>
        <w:rPr>
          <w:rFonts w:hint="eastAsia" w:ascii="仿宋_GB2312" w:hAnsi="Times New Roman" w:eastAsia="仿宋_GB2312" w:cs="Times New Roman"/>
          <w:color w:val="333333"/>
          <w:kern w:val="0"/>
          <w:sz w:val="32"/>
          <w:szCs w:val="32"/>
        </w:rPr>
        <w:t>号小型普通客车驾驶员，男，汉族，</w:t>
      </w:r>
      <w:r>
        <w:rPr>
          <w:rFonts w:ascii="Times New Roman" w:hAnsi="Times New Roman" w:eastAsia="宋体" w:cs="Times New Roman"/>
          <w:color w:val="333333"/>
          <w:kern w:val="0"/>
          <w:sz w:val="32"/>
          <w:szCs w:val="32"/>
        </w:rPr>
        <w:t>1979</w:t>
      </w:r>
      <w:r>
        <w:rPr>
          <w:rFonts w:hint="eastAsia" w:ascii="仿宋_GB2312" w:hAnsi="Times New Roman" w:eastAsia="仿宋_GB2312" w:cs="Times New Roman"/>
          <w:color w:val="333333"/>
          <w:kern w:val="0"/>
          <w:sz w:val="32"/>
          <w:szCs w:val="32"/>
        </w:rPr>
        <w:t>年</w:t>
      </w:r>
      <w:r>
        <w:rPr>
          <w:rFonts w:ascii="Times New Roman" w:hAnsi="Times New Roman" w:eastAsia="宋体" w:cs="Times New Roman"/>
          <w:color w:val="333333"/>
          <w:kern w:val="0"/>
          <w:sz w:val="32"/>
          <w:szCs w:val="32"/>
        </w:rPr>
        <w:t>09</w:t>
      </w:r>
      <w:r>
        <w:rPr>
          <w:rFonts w:hint="eastAsia" w:ascii="仿宋_GB2312" w:hAnsi="Times New Roman" w:eastAsia="仿宋_GB2312" w:cs="Times New Roman"/>
          <w:color w:val="333333"/>
          <w:kern w:val="0"/>
          <w:sz w:val="32"/>
          <w:szCs w:val="32"/>
        </w:rPr>
        <w:t>月</w:t>
      </w:r>
      <w:r>
        <w:rPr>
          <w:rFonts w:ascii="Times New Roman" w:hAnsi="Times New Roman" w:eastAsia="宋体" w:cs="Times New Roman"/>
          <w:color w:val="333333"/>
          <w:kern w:val="0"/>
          <w:sz w:val="32"/>
          <w:szCs w:val="32"/>
        </w:rPr>
        <w:t>03</w:t>
      </w:r>
      <w:r>
        <w:rPr>
          <w:rFonts w:hint="eastAsia" w:ascii="仿宋_GB2312" w:hAnsi="Times New Roman" w:eastAsia="仿宋_GB2312" w:cs="Times New Roman"/>
          <w:color w:val="333333"/>
          <w:kern w:val="0"/>
          <w:sz w:val="32"/>
          <w:szCs w:val="32"/>
        </w:rPr>
        <w:t>日出生，户籍登记所在地：广东省佛山市南海区大沥镇工业大道农科站楼</w:t>
      </w:r>
      <w:r>
        <w:rPr>
          <w:rFonts w:ascii="Times New Roman" w:hAnsi="Times New Roman" w:eastAsia="宋体" w:cs="Times New Roman"/>
          <w:color w:val="333333"/>
          <w:kern w:val="0"/>
          <w:sz w:val="32"/>
          <w:szCs w:val="32"/>
        </w:rPr>
        <w:t>804</w:t>
      </w:r>
      <w:r>
        <w:rPr>
          <w:rFonts w:hint="eastAsia" w:ascii="仿宋_GB2312" w:hAnsi="Times New Roman" w:eastAsia="仿宋_GB2312" w:cs="Times New Roman"/>
          <w:color w:val="333333"/>
          <w:kern w:val="0"/>
          <w:sz w:val="32"/>
          <w:szCs w:val="32"/>
        </w:rPr>
        <w:t>号，身份证号：</w:t>
      </w:r>
      <w:r>
        <w:rPr>
          <w:rFonts w:ascii="Times New Roman" w:hAnsi="Times New Roman" w:eastAsia="宋体" w:cs="Times New Roman"/>
          <w:color w:val="333333"/>
          <w:kern w:val="0"/>
          <w:sz w:val="32"/>
          <w:szCs w:val="32"/>
        </w:rPr>
        <w:t>440682197909034394</w:t>
      </w:r>
      <w:r>
        <w:rPr>
          <w:rFonts w:hint="eastAsia" w:ascii="仿宋_GB2312" w:hAnsi="Times New Roman" w:eastAsia="仿宋_GB2312" w:cs="Times New Roman"/>
          <w:color w:val="333333"/>
          <w:kern w:val="0"/>
          <w:sz w:val="32"/>
          <w:szCs w:val="32"/>
        </w:rPr>
        <w:t>，持准驾车型为“</w:t>
      </w:r>
      <w:r>
        <w:rPr>
          <w:rFonts w:ascii="Times New Roman" w:hAnsi="Times New Roman" w:eastAsia="宋体" w:cs="Times New Roman"/>
          <w:color w:val="333333"/>
          <w:kern w:val="0"/>
          <w:sz w:val="32"/>
          <w:szCs w:val="32"/>
        </w:rPr>
        <w:t>A2E</w:t>
      </w:r>
      <w:r>
        <w:rPr>
          <w:rFonts w:hint="eastAsia" w:ascii="仿宋_GB2312" w:hAnsi="Times New Roman" w:eastAsia="仿宋_GB2312" w:cs="Times New Roman"/>
          <w:color w:val="333333"/>
          <w:kern w:val="0"/>
          <w:sz w:val="32"/>
          <w:szCs w:val="32"/>
        </w:rPr>
        <w:t>”的驾驶证，档案编号：</w:t>
      </w:r>
      <w:r>
        <w:rPr>
          <w:rFonts w:ascii="Times New Roman" w:hAnsi="Times New Roman" w:eastAsia="宋体" w:cs="Times New Roman"/>
          <w:color w:val="333333"/>
          <w:kern w:val="0"/>
          <w:sz w:val="32"/>
          <w:szCs w:val="32"/>
        </w:rPr>
        <w:t>440600368142</w:t>
      </w:r>
      <w:r>
        <w:rPr>
          <w:rFonts w:hint="eastAsia" w:ascii="仿宋_GB2312" w:hAnsi="Times New Roman" w:eastAsia="仿宋_GB2312" w:cs="Times New Roman"/>
          <w:color w:val="333333"/>
          <w:kern w:val="0"/>
          <w:sz w:val="32"/>
          <w:szCs w:val="32"/>
        </w:rPr>
        <w:t>，有效期至</w:t>
      </w:r>
      <w:r>
        <w:rPr>
          <w:rFonts w:ascii="Times New Roman" w:hAnsi="Times New Roman" w:eastAsia="宋体" w:cs="Times New Roman"/>
          <w:color w:val="333333"/>
          <w:kern w:val="0"/>
          <w:sz w:val="32"/>
          <w:szCs w:val="32"/>
        </w:rPr>
        <w:t>2022</w:t>
      </w:r>
      <w:r>
        <w:rPr>
          <w:rFonts w:hint="eastAsia" w:ascii="仿宋_GB2312" w:hAnsi="Times New Roman" w:eastAsia="仿宋_GB2312" w:cs="Times New Roman"/>
          <w:color w:val="333333"/>
          <w:kern w:val="0"/>
          <w:sz w:val="32"/>
          <w:szCs w:val="32"/>
        </w:rPr>
        <w:t>年</w:t>
      </w:r>
      <w:r>
        <w:rPr>
          <w:rFonts w:ascii="Times New Roman" w:hAnsi="Times New Roman" w:eastAsia="宋体" w:cs="Times New Roman"/>
          <w:color w:val="333333"/>
          <w:kern w:val="0"/>
          <w:sz w:val="32"/>
          <w:szCs w:val="32"/>
        </w:rPr>
        <w:t>04</w:t>
      </w:r>
      <w:r>
        <w:rPr>
          <w:rFonts w:hint="eastAsia" w:ascii="仿宋_GB2312" w:hAnsi="Times New Roman" w:eastAsia="仿宋_GB2312" w:cs="Times New Roman"/>
          <w:color w:val="333333"/>
          <w:kern w:val="0"/>
          <w:sz w:val="32"/>
          <w:szCs w:val="32"/>
        </w:rPr>
        <w:t>月</w:t>
      </w:r>
      <w:r>
        <w:rPr>
          <w:rFonts w:ascii="Times New Roman" w:hAnsi="Times New Roman" w:eastAsia="宋体" w:cs="Times New Roman"/>
          <w:color w:val="333333"/>
          <w:kern w:val="0"/>
          <w:sz w:val="32"/>
          <w:szCs w:val="32"/>
        </w:rPr>
        <w:t>17</w:t>
      </w:r>
      <w:r>
        <w:rPr>
          <w:rFonts w:hint="eastAsia" w:ascii="仿宋_GB2312" w:hAnsi="Times New Roman" w:eastAsia="仿宋_GB2312" w:cs="Times New Roman"/>
          <w:color w:val="333333"/>
          <w:kern w:val="0"/>
          <w:sz w:val="32"/>
          <w:szCs w:val="32"/>
        </w:rPr>
        <w:t>日，无伤害。</w:t>
      </w:r>
    </w:p>
    <w:p>
      <w:pPr>
        <w:widowControl/>
        <w:shd w:val="clear" w:color="auto" w:fill="FFFFFF"/>
        <w:spacing w:line="480" w:lineRule="auto"/>
        <w:ind w:firstLine="643"/>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32"/>
          <w:szCs w:val="32"/>
        </w:rPr>
        <w:t>8.</w:t>
      </w:r>
      <w:r>
        <w:rPr>
          <w:rFonts w:hint="eastAsia" w:ascii="仿宋_GB2312" w:hAnsi="Times New Roman" w:eastAsia="仿宋_GB2312" w:cs="Times New Roman"/>
          <w:b/>
          <w:bCs/>
          <w:color w:val="333333"/>
          <w:kern w:val="0"/>
          <w:sz w:val="32"/>
          <w:szCs w:val="32"/>
        </w:rPr>
        <w:t>刘国安，</w:t>
      </w:r>
      <w:r>
        <w:rPr>
          <w:rFonts w:hint="eastAsia" w:ascii="仿宋_GB2312" w:hAnsi="Times New Roman" w:eastAsia="仿宋_GB2312" w:cs="Times New Roman"/>
          <w:color w:val="333333"/>
          <w:kern w:val="0"/>
          <w:sz w:val="32"/>
          <w:szCs w:val="32"/>
        </w:rPr>
        <w:t>粤</w:t>
      </w:r>
      <w:r>
        <w:rPr>
          <w:rFonts w:ascii="Times New Roman" w:hAnsi="Times New Roman" w:eastAsia="宋体" w:cs="Times New Roman"/>
          <w:color w:val="333333"/>
          <w:kern w:val="0"/>
          <w:sz w:val="32"/>
          <w:szCs w:val="32"/>
        </w:rPr>
        <w:t>AH168L</w:t>
      </w:r>
      <w:r>
        <w:rPr>
          <w:rFonts w:hint="eastAsia" w:ascii="仿宋_GB2312" w:hAnsi="Times New Roman" w:eastAsia="仿宋_GB2312" w:cs="Times New Roman"/>
          <w:color w:val="333333"/>
          <w:kern w:val="0"/>
          <w:sz w:val="32"/>
          <w:szCs w:val="32"/>
        </w:rPr>
        <w:t>号小型普通客车驾驶员，男，汉族，</w:t>
      </w:r>
      <w:r>
        <w:rPr>
          <w:rFonts w:ascii="Times New Roman" w:hAnsi="Times New Roman" w:eastAsia="宋体" w:cs="Times New Roman"/>
          <w:color w:val="333333"/>
          <w:kern w:val="0"/>
          <w:sz w:val="32"/>
          <w:szCs w:val="32"/>
        </w:rPr>
        <w:t>1978</w:t>
      </w:r>
      <w:r>
        <w:rPr>
          <w:rFonts w:hint="eastAsia" w:ascii="仿宋_GB2312" w:hAnsi="Times New Roman" w:eastAsia="仿宋_GB2312" w:cs="Times New Roman"/>
          <w:color w:val="333333"/>
          <w:kern w:val="0"/>
          <w:sz w:val="32"/>
          <w:szCs w:val="32"/>
        </w:rPr>
        <w:t>年</w:t>
      </w:r>
      <w:r>
        <w:rPr>
          <w:rFonts w:ascii="Times New Roman" w:hAnsi="Times New Roman" w:eastAsia="宋体" w:cs="Times New Roman"/>
          <w:color w:val="333333"/>
          <w:kern w:val="0"/>
          <w:sz w:val="32"/>
          <w:szCs w:val="32"/>
        </w:rPr>
        <w:t>06</w:t>
      </w:r>
      <w:r>
        <w:rPr>
          <w:rFonts w:hint="eastAsia" w:ascii="仿宋_GB2312" w:hAnsi="Times New Roman" w:eastAsia="仿宋_GB2312" w:cs="Times New Roman"/>
          <w:color w:val="333333"/>
          <w:kern w:val="0"/>
          <w:sz w:val="32"/>
          <w:szCs w:val="32"/>
        </w:rPr>
        <w:t>月</w:t>
      </w:r>
      <w:r>
        <w:rPr>
          <w:rFonts w:ascii="Times New Roman" w:hAnsi="Times New Roman" w:eastAsia="宋体" w:cs="Times New Roman"/>
          <w:color w:val="333333"/>
          <w:kern w:val="0"/>
          <w:sz w:val="32"/>
          <w:szCs w:val="32"/>
        </w:rPr>
        <w:t>06</w:t>
      </w:r>
      <w:r>
        <w:rPr>
          <w:rFonts w:hint="eastAsia" w:ascii="仿宋_GB2312" w:hAnsi="Times New Roman" w:eastAsia="仿宋_GB2312" w:cs="Times New Roman"/>
          <w:color w:val="333333"/>
          <w:kern w:val="0"/>
          <w:sz w:val="32"/>
          <w:szCs w:val="32"/>
        </w:rPr>
        <w:t>日出生，户籍登记所在地：广东省广州市越秀区中山一路</w:t>
      </w:r>
      <w:r>
        <w:rPr>
          <w:rFonts w:ascii="Times New Roman" w:hAnsi="Times New Roman" w:eastAsia="宋体" w:cs="Times New Roman"/>
          <w:color w:val="333333"/>
          <w:kern w:val="0"/>
          <w:sz w:val="32"/>
          <w:szCs w:val="32"/>
        </w:rPr>
        <w:t>61</w:t>
      </w:r>
      <w:r>
        <w:rPr>
          <w:rFonts w:hint="eastAsia" w:ascii="仿宋_GB2312" w:hAnsi="Times New Roman" w:eastAsia="仿宋_GB2312" w:cs="Times New Roman"/>
          <w:color w:val="333333"/>
          <w:kern w:val="0"/>
          <w:sz w:val="32"/>
          <w:szCs w:val="32"/>
        </w:rPr>
        <w:t>号</w:t>
      </w:r>
      <w:r>
        <w:rPr>
          <w:rFonts w:ascii="Times New Roman" w:hAnsi="Times New Roman" w:eastAsia="宋体" w:cs="Times New Roman"/>
          <w:color w:val="333333"/>
          <w:kern w:val="0"/>
          <w:sz w:val="32"/>
          <w:szCs w:val="32"/>
        </w:rPr>
        <w:t>1903</w:t>
      </w:r>
      <w:r>
        <w:rPr>
          <w:rFonts w:hint="eastAsia" w:ascii="仿宋_GB2312" w:hAnsi="Times New Roman" w:eastAsia="仿宋_GB2312" w:cs="Times New Roman"/>
          <w:color w:val="333333"/>
          <w:kern w:val="0"/>
          <w:sz w:val="32"/>
          <w:szCs w:val="32"/>
        </w:rPr>
        <w:t>房，身份证号：</w:t>
      </w:r>
      <w:r>
        <w:rPr>
          <w:rFonts w:ascii="Times New Roman" w:hAnsi="Times New Roman" w:eastAsia="宋体" w:cs="Times New Roman"/>
          <w:color w:val="333333"/>
          <w:kern w:val="0"/>
          <w:sz w:val="32"/>
          <w:szCs w:val="32"/>
        </w:rPr>
        <w:t>370828197806067016</w:t>
      </w:r>
      <w:r>
        <w:rPr>
          <w:rFonts w:hint="eastAsia" w:ascii="仿宋_GB2312" w:hAnsi="Times New Roman" w:eastAsia="仿宋_GB2312" w:cs="Times New Roman"/>
          <w:color w:val="333333"/>
          <w:kern w:val="0"/>
          <w:sz w:val="32"/>
          <w:szCs w:val="32"/>
        </w:rPr>
        <w:t>，持准驾车型为“</w:t>
      </w:r>
      <w:r>
        <w:rPr>
          <w:rFonts w:ascii="Times New Roman" w:hAnsi="Times New Roman" w:eastAsia="宋体" w:cs="Times New Roman"/>
          <w:color w:val="333333"/>
          <w:kern w:val="0"/>
          <w:sz w:val="32"/>
          <w:szCs w:val="32"/>
        </w:rPr>
        <w:t>A2E</w:t>
      </w:r>
      <w:r>
        <w:rPr>
          <w:rFonts w:hint="eastAsia" w:ascii="仿宋_GB2312" w:hAnsi="Times New Roman" w:eastAsia="仿宋_GB2312" w:cs="Times New Roman"/>
          <w:color w:val="333333"/>
          <w:kern w:val="0"/>
          <w:sz w:val="32"/>
          <w:szCs w:val="32"/>
        </w:rPr>
        <w:t>”的驾驶证，档案编号：</w:t>
      </w:r>
      <w:r>
        <w:rPr>
          <w:rFonts w:ascii="Times New Roman" w:hAnsi="Times New Roman" w:eastAsia="宋体" w:cs="Times New Roman"/>
          <w:color w:val="333333"/>
          <w:kern w:val="0"/>
          <w:sz w:val="32"/>
          <w:szCs w:val="32"/>
        </w:rPr>
        <w:t>440170066807</w:t>
      </w:r>
      <w:r>
        <w:rPr>
          <w:rFonts w:hint="eastAsia" w:ascii="仿宋_GB2312" w:hAnsi="Times New Roman" w:eastAsia="仿宋_GB2312" w:cs="Times New Roman"/>
          <w:color w:val="333333"/>
          <w:kern w:val="0"/>
          <w:sz w:val="32"/>
          <w:szCs w:val="32"/>
        </w:rPr>
        <w:t>，有效期至</w:t>
      </w:r>
      <w:r>
        <w:rPr>
          <w:rFonts w:ascii="Times New Roman" w:hAnsi="Times New Roman" w:eastAsia="宋体" w:cs="Times New Roman"/>
          <w:color w:val="333333"/>
          <w:kern w:val="0"/>
          <w:sz w:val="32"/>
          <w:szCs w:val="32"/>
        </w:rPr>
        <w:t>2025</w:t>
      </w:r>
      <w:r>
        <w:rPr>
          <w:rFonts w:hint="eastAsia" w:ascii="仿宋_GB2312" w:hAnsi="Times New Roman" w:eastAsia="仿宋_GB2312" w:cs="Times New Roman"/>
          <w:color w:val="333333"/>
          <w:kern w:val="0"/>
          <w:sz w:val="32"/>
          <w:szCs w:val="32"/>
        </w:rPr>
        <w:t>年</w:t>
      </w:r>
      <w:r>
        <w:rPr>
          <w:rFonts w:ascii="Times New Roman" w:hAnsi="Times New Roman" w:eastAsia="宋体" w:cs="Times New Roman"/>
          <w:color w:val="333333"/>
          <w:kern w:val="0"/>
          <w:sz w:val="32"/>
          <w:szCs w:val="32"/>
        </w:rPr>
        <w:t>07</w:t>
      </w:r>
      <w:r>
        <w:rPr>
          <w:rFonts w:hint="eastAsia" w:ascii="仿宋_GB2312" w:hAnsi="Times New Roman" w:eastAsia="仿宋_GB2312" w:cs="Times New Roman"/>
          <w:color w:val="333333"/>
          <w:kern w:val="0"/>
          <w:sz w:val="32"/>
          <w:szCs w:val="32"/>
        </w:rPr>
        <w:t>月</w:t>
      </w:r>
      <w:r>
        <w:rPr>
          <w:rFonts w:ascii="Times New Roman" w:hAnsi="Times New Roman" w:eastAsia="宋体" w:cs="Times New Roman"/>
          <w:color w:val="333333"/>
          <w:kern w:val="0"/>
          <w:sz w:val="32"/>
          <w:szCs w:val="32"/>
        </w:rPr>
        <w:t>02</w:t>
      </w:r>
      <w:r>
        <w:rPr>
          <w:rFonts w:hint="eastAsia" w:ascii="仿宋_GB2312" w:hAnsi="Times New Roman" w:eastAsia="仿宋_GB2312" w:cs="Times New Roman"/>
          <w:color w:val="333333"/>
          <w:kern w:val="0"/>
          <w:sz w:val="32"/>
          <w:szCs w:val="32"/>
        </w:rPr>
        <w:t>日，无伤害。</w:t>
      </w:r>
    </w:p>
    <w:p>
      <w:pPr>
        <w:widowControl/>
        <w:shd w:val="clear" w:color="auto" w:fill="FFFFFF"/>
        <w:spacing w:line="480" w:lineRule="auto"/>
        <w:ind w:firstLine="643"/>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32"/>
          <w:szCs w:val="32"/>
        </w:rPr>
        <w:t>9.</w:t>
      </w:r>
      <w:r>
        <w:rPr>
          <w:rFonts w:hint="eastAsia" w:ascii="仿宋_GB2312" w:hAnsi="Times New Roman" w:eastAsia="仿宋_GB2312" w:cs="Times New Roman"/>
          <w:b/>
          <w:bCs/>
          <w:color w:val="333333"/>
          <w:kern w:val="0"/>
          <w:sz w:val="32"/>
          <w:szCs w:val="32"/>
        </w:rPr>
        <w:t>魏雁华，</w:t>
      </w:r>
      <w:r>
        <w:rPr>
          <w:rFonts w:hint="eastAsia" w:ascii="仿宋_GB2312" w:hAnsi="Times New Roman" w:eastAsia="仿宋_GB2312" w:cs="Times New Roman"/>
          <w:color w:val="333333"/>
          <w:kern w:val="0"/>
          <w:sz w:val="32"/>
          <w:szCs w:val="32"/>
        </w:rPr>
        <w:t>粤</w:t>
      </w:r>
      <w:r>
        <w:rPr>
          <w:rFonts w:ascii="Times New Roman" w:hAnsi="Times New Roman" w:eastAsia="宋体" w:cs="Times New Roman"/>
          <w:color w:val="333333"/>
          <w:kern w:val="0"/>
          <w:sz w:val="32"/>
          <w:szCs w:val="32"/>
        </w:rPr>
        <w:t>BD83K8</w:t>
      </w:r>
      <w:r>
        <w:rPr>
          <w:rFonts w:hint="eastAsia" w:ascii="仿宋_GB2312" w:hAnsi="Times New Roman" w:eastAsia="仿宋_GB2312" w:cs="Times New Roman"/>
          <w:color w:val="333333"/>
          <w:kern w:val="0"/>
          <w:sz w:val="32"/>
          <w:szCs w:val="32"/>
        </w:rPr>
        <w:t>号小型轿车驾驶员，女，汉族，</w:t>
      </w:r>
      <w:r>
        <w:rPr>
          <w:rFonts w:ascii="Times New Roman" w:hAnsi="Times New Roman" w:eastAsia="宋体" w:cs="Times New Roman"/>
          <w:color w:val="333333"/>
          <w:kern w:val="0"/>
          <w:sz w:val="32"/>
          <w:szCs w:val="32"/>
        </w:rPr>
        <w:t>1981</w:t>
      </w:r>
      <w:r>
        <w:rPr>
          <w:rFonts w:hint="eastAsia" w:ascii="仿宋_GB2312" w:hAnsi="Times New Roman" w:eastAsia="仿宋_GB2312" w:cs="Times New Roman"/>
          <w:color w:val="333333"/>
          <w:kern w:val="0"/>
          <w:sz w:val="32"/>
          <w:szCs w:val="32"/>
        </w:rPr>
        <w:t>年</w:t>
      </w:r>
      <w:r>
        <w:rPr>
          <w:rFonts w:ascii="Times New Roman" w:hAnsi="Times New Roman" w:eastAsia="宋体" w:cs="Times New Roman"/>
          <w:color w:val="333333"/>
          <w:kern w:val="0"/>
          <w:sz w:val="32"/>
          <w:szCs w:val="32"/>
        </w:rPr>
        <w:t>07</w:t>
      </w:r>
      <w:r>
        <w:rPr>
          <w:rFonts w:hint="eastAsia" w:ascii="仿宋_GB2312" w:hAnsi="Times New Roman" w:eastAsia="仿宋_GB2312" w:cs="Times New Roman"/>
          <w:color w:val="333333"/>
          <w:kern w:val="0"/>
          <w:sz w:val="32"/>
          <w:szCs w:val="32"/>
        </w:rPr>
        <w:t>月</w:t>
      </w:r>
      <w:r>
        <w:rPr>
          <w:rFonts w:ascii="Times New Roman" w:hAnsi="Times New Roman" w:eastAsia="宋体" w:cs="Times New Roman"/>
          <w:color w:val="333333"/>
          <w:kern w:val="0"/>
          <w:sz w:val="32"/>
          <w:szCs w:val="32"/>
        </w:rPr>
        <w:t>01</w:t>
      </w:r>
      <w:r>
        <w:rPr>
          <w:rFonts w:hint="eastAsia" w:ascii="仿宋_GB2312" w:hAnsi="Times New Roman" w:eastAsia="仿宋_GB2312" w:cs="Times New Roman"/>
          <w:color w:val="333333"/>
          <w:kern w:val="0"/>
          <w:sz w:val="32"/>
          <w:szCs w:val="32"/>
        </w:rPr>
        <w:t>日出生，户籍登记所在地：辽宁省喀喇沁左翼蒙古族自治县公营子镇东垤卜村八组</w:t>
      </w:r>
      <w:r>
        <w:rPr>
          <w:rFonts w:ascii="Times New Roman" w:hAnsi="Times New Roman" w:eastAsia="宋体" w:cs="Times New Roman"/>
          <w:color w:val="333333"/>
          <w:kern w:val="0"/>
          <w:sz w:val="32"/>
          <w:szCs w:val="32"/>
        </w:rPr>
        <w:t>00100</w:t>
      </w:r>
      <w:r>
        <w:rPr>
          <w:rFonts w:hint="eastAsia" w:ascii="仿宋_GB2312" w:hAnsi="Times New Roman" w:eastAsia="仿宋_GB2312" w:cs="Times New Roman"/>
          <w:color w:val="333333"/>
          <w:kern w:val="0"/>
          <w:sz w:val="32"/>
          <w:szCs w:val="32"/>
        </w:rPr>
        <w:t>号，身份证号：</w:t>
      </w:r>
      <w:r>
        <w:rPr>
          <w:rFonts w:ascii="Times New Roman" w:hAnsi="Times New Roman" w:eastAsia="宋体" w:cs="Times New Roman"/>
          <w:color w:val="333333"/>
          <w:kern w:val="0"/>
          <w:sz w:val="32"/>
          <w:szCs w:val="32"/>
        </w:rPr>
        <w:t>21132419810701612X</w:t>
      </w:r>
      <w:r>
        <w:rPr>
          <w:rFonts w:hint="eastAsia" w:ascii="仿宋_GB2312" w:hAnsi="Times New Roman" w:eastAsia="仿宋_GB2312" w:cs="Times New Roman"/>
          <w:color w:val="333333"/>
          <w:kern w:val="0"/>
          <w:sz w:val="32"/>
          <w:szCs w:val="32"/>
        </w:rPr>
        <w:t>，持准驾车型为“</w:t>
      </w:r>
      <w:r>
        <w:rPr>
          <w:rFonts w:ascii="Times New Roman" w:hAnsi="Times New Roman" w:eastAsia="宋体" w:cs="Times New Roman"/>
          <w:color w:val="333333"/>
          <w:kern w:val="0"/>
          <w:sz w:val="32"/>
          <w:szCs w:val="32"/>
        </w:rPr>
        <w:t>C1</w:t>
      </w:r>
      <w:r>
        <w:rPr>
          <w:rFonts w:hint="eastAsia" w:ascii="仿宋_GB2312" w:hAnsi="Times New Roman" w:eastAsia="仿宋_GB2312" w:cs="Times New Roman"/>
          <w:color w:val="333333"/>
          <w:kern w:val="0"/>
          <w:sz w:val="32"/>
          <w:szCs w:val="32"/>
        </w:rPr>
        <w:t>”的驾驶证，档案编号：</w:t>
      </w:r>
      <w:r>
        <w:rPr>
          <w:rFonts w:ascii="Times New Roman" w:hAnsi="Times New Roman" w:eastAsia="宋体" w:cs="Times New Roman"/>
          <w:color w:val="333333"/>
          <w:kern w:val="0"/>
          <w:sz w:val="32"/>
          <w:szCs w:val="32"/>
        </w:rPr>
        <w:t>370601850736</w:t>
      </w:r>
      <w:r>
        <w:rPr>
          <w:rFonts w:hint="eastAsia" w:ascii="仿宋_GB2312" w:hAnsi="Times New Roman" w:eastAsia="仿宋_GB2312" w:cs="Times New Roman"/>
          <w:color w:val="333333"/>
          <w:kern w:val="0"/>
          <w:sz w:val="32"/>
          <w:szCs w:val="32"/>
        </w:rPr>
        <w:t>，有效期至</w:t>
      </w:r>
      <w:r>
        <w:rPr>
          <w:rFonts w:ascii="Times New Roman" w:hAnsi="Times New Roman" w:eastAsia="宋体" w:cs="Times New Roman"/>
          <w:color w:val="333333"/>
          <w:kern w:val="0"/>
          <w:sz w:val="32"/>
          <w:szCs w:val="32"/>
        </w:rPr>
        <w:t>2017</w:t>
      </w:r>
      <w:r>
        <w:rPr>
          <w:rFonts w:hint="eastAsia" w:ascii="仿宋_GB2312" w:hAnsi="Times New Roman" w:eastAsia="仿宋_GB2312" w:cs="Times New Roman"/>
          <w:color w:val="333333"/>
          <w:kern w:val="0"/>
          <w:sz w:val="32"/>
          <w:szCs w:val="32"/>
        </w:rPr>
        <w:t>年</w:t>
      </w:r>
      <w:r>
        <w:rPr>
          <w:rFonts w:ascii="Times New Roman" w:hAnsi="Times New Roman" w:eastAsia="宋体" w:cs="Times New Roman"/>
          <w:color w:val="333333"/>
          <w:kern w:val="0"/>
          <w:sz w:val="32"/>
          <w:szCs w:val="32"/>
        </w:rPr>
        <w:t>09</w:t>
      </w:r>
      <w:r>
        <w:rPr>
          <w:rFonts w:hint="eastAsia" w:ascii="仿宋_GB2312" w:hAnsi="Times New Roman" w:eastAsia="仿宋_GB2312" w:cs="Times New Roman"/>
          <w:color w:val="333333"/>
          <w:kern w:val="0"/>
          <w:sz w:val="32"/>
          <w:szCs w:val="32"/>
        </w:rPr>
        <w:t>月</w:t>
      </w:r>
      <w:r>
        <w:rPr>
          <w:rFonts w:ascii="Times New Roman" w:hAnsi="Times New Roman" w:eastAsia="宋体" w:cs="Times New Roman"/>
          <w:color w:val="333333"/>
          <w:kern w:val="0"/>
          <w:sz w:val="32"/>
          <w:szCs w:val="32"/>
        </w:rPr>
        <w:t>19</w:t>
      </w:r>
      <w:r>
        <w:rPr>
          <w:rFonts w:hint="eastAsia" w:ascii="仿宋_GB2312" w:hAnsi="Times New Roman" w:eastAsia="仿宋_GB2312" w:cs="Times New Roman"/>
          <w:color w:val="333333"/>
          <w:kern w:val="0"/>
          <w:sz w:val="32"/>
          <w:szCs w:val="32"/>
        </w:rPr>
        <w:t>日，无伤害。</w:t>
      </w:r>
    </w:p>
    <w:p>
      <w:pPr>
        <w:widowControl/>
        <w:shd w:val="clear" w:color="auto" w:fill="FFFFFF"/>
        <w:spacing w:line="480" w:lineRule="auto"/>
        <w:ind w:firstLine="643"/>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32"/>
          <w:szCs w:val="32"/>
        </w:rPr>
        <w:t>10.</w:t>
      </w:r>
      <w:r>
        <w:rPr>
          <w:rFonts w:hint="eastAsia" w:ascii="仿宋_GB2312" w:hAnsi="Times New Roman" w:eastAsia="仿宋_GB2312" w:cs="Times New Roman"/>
          <w:b/>
          <w:bCs/>
          <w:color w:val="333333"/>
          <w:kern w:val="0"/>
          <w:sz w:val="32"/>
          <w:szCs w:val="32"/>
        </w:rPr>
        <w:t>张金兵，</w:t>
      </w:r>
      <w:r>
        <w:rPr>
          <w:rFonts w:hint="eastAsia" w:ascii="仿宋_GB2312" w:hAnsi="Times New Roman" w:eastAsia="仿宋_GB2312" w:cs="Times New Roman"/>
          <w:color w:val="333333"/>
          <w:kern w:val="0"/>
          <w:sz w:val="32"/>
          <w:szCs w:val="32"/>
        </w:rPr>
        <w:t>粤</w:t>
      </w:r>
      <w:r>
        <w:rPr>
          <w:rFonts w:ascii="Times New Roman" w:hAnsi="Times New Roman" w:eastAsia="宋体" w:cs="Times New Roman"/>
          <w:color w:val="333333"/>
          <w:kern w:val="0"/>
          <w:sz w:val="32"/>
          <w:szCs w:val="32"/>
        </w:rPr>
        <w:t>A3715R</w:t>
      </w:r>
      <w:r>
        <w:rPr>
          <w:rFonts w:hint="eastAsia" w:ascii="仿宋_GB2312" w:hAnsi="Times New Roman" w:eastAsia="仿宋_GB2312" w:cs="Times New Roman"/>
          <w:color w:val="333333"/>
          <w:kern w:val="0"/>
          <w:sz w:val="32"/>
          <w:szCs w:val="32"/>
        </w:rPr>
        <w:t>号临时号牌中型普通客车驾驶员，男，汉族，</w:t>
      </w:r>
      <w:r>
        <w:rPr>
          <w:rFonts w:ascii="Times New Roman" w:hAnsi="Times New Roman" w:eastAsia="宋体" w:cs="Times New Roman"/>
          <w:color w:val="333333"/>
          <w:kern w:val="0"/>
          <w:sz w:val="32"/>
          <w:szCs w:val="32"/>
        </w:rPr>
        <w:t>1979</w:t>
      </w:r>
      <w:r>
        <w:rPr>
          <w:rFonts w:hint="eastAsia" w:ascii="仿宋_GB2312" w:hAnsi="Times New Roman" w:eastAsia="仿宋_GB2312" w:cs="Times New Roman"/>
          <w:color w:val="333333"/>
          <w:kern w:val="0"/>
          <w:sz w:val="32"/>
          <w:szCs w:val="32"/>
        </w:rPr>
        <w:t>年</w:t>
      </w:r>
      <w:r>
        <w:rPr>
          <w:rFonts w:ascii="Times New Roman" w:hAnsi="Times New Roman" w:eastAsia="宋体" w:cs="Times New Roman"/>
          <w:color w:val="333333"/>
          <w:kern w:val="0"/>
          <w:sz w:val="32"/>
          <w:szCs w:val="32"/>
        </w:rPr>
        <w:t>12</w:t>
      </w:r>
      <w:r>
        <w:rPr>
          <w:rFonts w:hint="eastAsia" w:ascii="仿宋_GB2312" w:hAnsi="Times New Roman" w:eastAsia="仿宋_GB2312" w:cs="Times New Roman"/>
          <w:color w:val="333333"/>
          <w:kern w:val="0"/>
          <w:sz w:val="32"/>
          <w:szCs w:val="32"/>
        </w:rPr>
        <w:t>月</w:t>
      </w:r>
      <w:r>
        <w:rPr>
          <w:rFonts w:ascii="Times New Roman" w:hAnsi="Times New Roman" w:eastAsia="宋体" w:cs="Times New Roman"/>
          <w:color w:val="333333"/>
          <w:kern w:val="0"/>
          <w:sz w:val="32"/>
          <w:szCs w:val="32"/>
        </w:rPr>
        <w:t>17</w:t>
      </w:r>
      <w:r>
        <w:rPr>
          <w:rFonts w:hint="eastAsia" w:ascii="仿宋_GB2312" w:hAnsi="Times New Roman" w:eastAsia="仿宋_GB2312" w:cs="Times New Roman"/>
          <w:color w:val="333333"/>
          <w:kern w:val="0"/>
          <w:sz w:val="32"/>
          <w:szCs w:val="32"/>
        </w:rPr>
        <w:t>日出生，户籍登记所在地：广东省五华县水寨镇居委大坝，身份证号：</w:t>
      </w:r>
      <w:r>
        <w:rPr>
          <w:rFonts w:ascii="Times New Roman" w:hAnsi="Times New Roman" w:eastAsia="宋体" w:cs="Times New Roman"/>
          <w:color w:val="333333"/>
          <w:kern w:val="0"/>
          <w:sz w:val="32"/>
          <w:szCs w:val="32"/>
        </w:rPr>
        <w:t>441424197912170334</w:t>
      </w:r>
      <w:r>
        <w:rPr>
          <w:rFonts w:hint="eastAsia" w:ascii="仿宋_GB2312" w:hAnsi="Times New Roman" w:eastAsia="仿宋_GB2312" w:cs="Times New Roman"/>
          <w:color w:val="333333"/>
          <w:kern w:val="0"/>
          <w:sz w:val="32"/>
          <w:szCs w:val="32"/>
        </w:rPr>
        <w:t>，持准驾车型为“</w:t>
      </w:r>
      <w:r>
        <w:rPr>
          <w:rFonts w:ascii="Times New Roman" w:hAnsi="Times New Roman" w:eastAsia="宋体" w:cs="Times New Roman"/>
          <w:color w:val="333333"/>
          <w:kern w:val="0"/>
          <w:sz w:val="32"/>
          <w:szCs w:val="32"/>
        </w:rPr>
        <w:t>A2E</w:t>
      </w:r>
      <w:r>
        <w:rPr>
          <w:rFonts w:hint="eastAsia" w:ascii="仿宋_GB2312" w:hAnsi="Times New Roman" w:eastAsia="仿宋_GB2312" w:cs="Times New Roman"/>
          <w:color w:val="333333"/>
          <w:kern w:val="0"/>
          <w:sz w:val="32"/>
          <w:szCs w:val="32"/>
        </w:rPr>
        <w:t>”的驾驶证，档案编号：</w:t>
      </w:r>
      <w:r>
        <w:rPr>
          <w:rFonts w:ascii="Times New Roman" w:hAnsi="Times New Roman" w:eastAsia="宋体" w:cs="Times New Roman"/>
          <w:color w:val="333333"/>
          <w:kern w:val="0"/>
          <w:sz w:val="32"/>
          <w:szCs w:val="32"/>
        </w:rPr>
        <w:t>441400234046</w:t>
      </w:r>
      <w:r>
        <w:rPr>
          <w:rFonts w:hint="eastAsia" w:ascii="仿宋_GB2312" w:hAnsi="Times New Roman" w:eastAsia="仿宋_GB2312" w:cs="Times New Roman"/>
          <w:color w:val="333333"/>
          <w:kern w:val="0"/>
          <w:sz w:val="32"/>
          <w:szCs w:val="32"/>
        </w:rPr>
        <w:t>，有效期至</w:t>
      </w:r>
      <w:r>
        <w:rPr>
          <w:rFonts w:ascii="Times New Roman" w:hAnsi="Times New Roman" w:eastAsia="宋体" w:cs="Times New Roman"/>
          <w:color w:val="333333"/>
          <w:kern w:val="0"/>
          <w:sz w:val="32"/>
          <w:szCs w:val="32"/>
        </w:rPr>
        <w:t>2020</w:t>
      </w:r>
      <w:r>
        <w:rPr>
          <w:rFonts w:hint="eastAsia" w:ascii="仿宋_GB2312" w:hAnsi="Times New Roman" w:eastAsia="仿宋_GB2312" w:cs="Times New Roman"/>
          <w:color w:val="333333"/>
          <w:kern w:val="0"/>
          <w:sz w:val="32"/>
          <w:szCs w:val="32"/>
        </w:rPr>
        <w:t>年</w:t>
      </w:r>
      <w:r>
        <w:rPr>
          <w:rFonts w:ascii="Times New Roman" w:hAnsi="Times New Roman" w:eastAsia="宋体" w:cs="Times New Roman"/>
          <w:color w:val="333333"/>
          <w:kern w:val="0"/>
          <w:sz w:val="32"/>
          <w:szCs w:val="32"/>
        </w:rPr>
        <w:t>12</w:t>
      </w:r>
      <w:r>
        <w:rPr>
          <w:rFonts w:hint="eastAsia" w:ascii="仿宋_GB2312" w:hAnsi="Times New Roman" w:eastAsia="仿宋_GB2312" w:cs="Times New Roman"/>
          <w:color w:val="333333"/>
          <w:kern w:val="0"/>
          <w:sz w:val="32"/>
          <w:szCs w:val="32"/>
        </w:rPr>
        <w:t>月</w:t>
      </w:r>
      <w:r>
        <w:rPr>
          <w:rFonts w:ascii="Times New Roman" w:hAnsi="Times New Roman" w:eastAsia="宋体" w:cs="Times New Roman"/>
          <w:color w:val="333333"/>
          <w:kern w:val="0"/>
          <w:sz w:val="32"/>
          <w:szCs w:val="32"/>
        </w:rPr>
        <w:t>22</w:t>
      </w:r>
      <w:r>
        <w:rPr>
          <w:rFonts w:hint="eastAsia" w:ascii="仿宋_GB2312" w:hAnsi="Times New Roman" w:eastAsia="仿宋_GB2312" w:cs="Times New Roman"/>
          <w:color w:val="333333"/>
          <w:kern w:val="0"/>
          <w:sz w:val="32"/>
          <w:szCs w:val="32"/>
        </w:rPr>
        <w:t>日，无伤害。</w:t>
      </w:r>
    </w:p>
    <w:p>
      <w:pPr>
        <w:widowControl/>
        <w:shd w:val="clear" w:color="auto" w:fill="FFFFFF"/>
        <w:spacing w:line="480" w:lineRule="auto"/>
        <w:ind w:firstLine="643"/>
        <w:rPr>
          <w:rFonts w:ascii="Times New Roman" w:hAnsi="Times New Roman" w:eastAsia="宋体" w:cs="Times New Roman"/>
          <w:color w:val="333333"/>
          <w:kern w:val="0"/>
          <w:szCs w:val="21"/>
        </w:rPr>
      </w:pPr>
      <w:r>
        <w:rPr>
          <w:rFonts w:hint="eastAsia" w:ascii="楷体_GB2312" w:hAnsi="Times New Roman" w:eastAsia="楷体_GB2312" w:cs="Times New Roman"/>
          <w:b/>
          <w:bCs/>
          <w:color w:val="333333"/>
          <w:kern w:val="0"/>
          <w:sz w:val="32"/>
          <w:szCs w:val="32"/>
        </w:rPr>
        <w:t>（三）车辆情况</w:t>
      </w:r>
    </w:p>
    <w:p>
      <w:pPr>
        <w:widowControl/>
        <w:shd w:val="clear" w:color="auto" w:fill="FFFFFF"/>
        <w:spacing w:line="480" w:lineRule="auto"/>
        <w:ind w:firstLine="643"/>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32"/>
          <w:szCs w:val="32"/>
        </w:rPr>
        <w:t>1.</w:t>
      </w:r>
      <w:r>
        <w:rPr>
          <w:rFonts w:hint="eastAsia" w:ascii="仿宋_GB2312" w:hAnsi="Times New Roman" w:eastAsia="仿宋_GB2312" w:cs="Times New Roman"/>
          <w:b/>
          <w:bCs/>
          <w:color w:val="333333"/>
          <w:kern w:val="0"/>
          <w:sz w:val="32"/>
          <w:szCs w:val="32"/>
        </w:rPr>
        <w:t>闽</w:t>
      </w:r>
      <w:r>
        <w:rPr>
          <w:rFonts w:ascii="Times New Roman" w:hAnsi="Times New Roman" w:eastAsia="宋体" w:cs="Times New Roman"/>
          <w:b/>
          <w:bCs/>
          <w:color w:val="333333"/>
          <w:kern w:val="0"/>
          <w:sz w:val="32"/>
          <w:szCs w:val="32"/>
        </w:rPr>
        <w:t>AM0901</w:t>
      </w:r>
      <w:r>
        <w:rPr>
          <w:rFonts w:hint="eastAsia" w:ascii="仿宋_GB2312" w:hAnsi="Times New Roman" w:eastAsia="仿宋_GB2312" w:cs="Times New Roman"/>
          <w:b/>
          <w:bCs/>
          <w:color w:val="333333"/>
          <w:kern w:val="0"/>
          <w:sz w:val="32"/>
          <w:szCs w:val="32"/>
        </w:rPr>
        <w:t>号重型半挂牵引车，</w:t>
      </w:r>
      <w:r>
        <w:rPr>
          <w:rFonts w:hint="eastAsia" w:ascii="仿宋_GB2312" w:hAnsi="Times New Roman" w:eastAsia="仿宋_GB2312" w:cs="Times New Roman"/>
          <w:color w:val="333333"/>
          <w:kern w:val="0"/>
          <w:sz w:val="32"/>
          <w:szCs w:val="32"/>
        </w:rPr>
        <w:t>车辆登记所有人：福建恒运物流有限公司，登记住址：福建省福州市晋安区鼓山镇福兴大道</w:t>
      </w:r>
      <w:r>
        <w:rPr>
          <w:rFonts w:ascii="Times New Roman" w:hAnsi="Times New Roman" w:eastAsia="宋体" w:cs="Times New Roman"/>
          <w:color w:val="333333"/>
          <w:kern w:val="0"/>
          <w:sz w:val="32"/>
          <w:szCs w:val="32"/>
        </w:rPr>
        <w:t>36</w:t>
      </w:r>
      <w:r>
        <w:rPr>
          <w:rFonts w:hint="eastAsia" w:ascii="仿宋_GB2312" w:hAnsi="Times New Roman" w:eastAsia="仿宋_GB2312" w:cs="Times New Roman"/>
          <w:color w:val="333333"/>
          <w:kern w:val="0"/>
          <w:sz w:val="32"/>
          <w:szCs w:val="32"/>
        </w:rPr>
        <w:t>号五层房整座</w:t>
      </w:r>
      <w:r>
        <w:rPr>
          <w:rFonts w:ascii="Times New Roman" w:hAnsi="Times New Roman" w:eastAsia="宋体" w:cs="Times New Roman"/>
          <w:color w:val="333333"/>
          <w:kern w:val="0"/>
          <w:sz w:val="32"/>
          <w:szCs w:val="32"/>
        </w:rPr>
        <w:t>305#</w:t>
      </w:r>
      <w:r>
        <w:rPr>
          <w:rFonts w:hint="eastAsia" w:ascii="仿宋_GB2312" w:hAnsi="Times New Roman" w:eastAsia="仿宋_GB2312" w:cs="Times New Roman"/>
          <w:color w:val="333333"/>
          <w:kern w:val="0"/>
          <w:sz w:val="32"/>
          <w:szCs w:val="32"/>
        </w:rPr>
        <w:t>，检验有效期至</w:t>
      </w:r>
      <w:r>
        <w:rPr>
          <w:rFonts w:ascii="Times New Roman" w:hAnsi="Times New Roman" w:eastAsia="宋体" w:cs="Times New Roman"/>
          <w:color w:val="333333"/>
          <w:kern w:val="0"/>
          <w:sz w:val="32"/>
          <w:szCs w:val="32"/>
        </w:rPr>
        <w:t>2016</w:t>
      </w:r>
      <w:r>
        <w:rPr>
          <w:rFonts w:hint="eastAsia" w:ascii="仿宋_GB2312" w:hAnsi="Times New Roman" w:eastAsia="仿宋_GB2312" w:cs="Times New Roman"/>
          <w:color w:val="333333"/>
          <w:kern w:val="0"/>
          <w:sz w:val="32"/>
          <w:szCs w:val="32"/>
        </w:rPr>
        <w:t>年</w:t>
      </w:r>
      <w:r>
        <w:rPr>
          <w:rFonts w:ascii="Times New Roman" w:hAnsi="Times New Roman" w:eastAsia="宋体" w:cs="Times New Roman"/>
          <w:color w:val="333333"/>
          <w:kern w:val="0"/>
          <w:sz w:val="32"/>
          <w:szCs w:val="32"/>
        </w:rPr>
        <w:t>09</w:t>
      </w:r>
      <w:r>
        <w:rPr>
          <w:rFonts w:hint="eastAsia" w:ascii="仿宋_GB2312" w:hAnsi="Times New Roman" w:eastAsia="仿宋_GB2312" w:cs="Times New Roman"/>
          <w:color w:val="333333"/>
          <w:kern w:val="0"/>
          <w:sz w:val="32"/>
          <w:szCs w:val="32"/>
        </w:rPr>
        <w:t>月</w:t>
      </w:r>
      <w:r>
        <w:rPr>
          <w:rFonts w:ascii="Times New Roman" w:hAnsi="Times New Roman" w:eastAsia="宋体" w:cs="Times New Roman"/>
          <w:color w:val="333333"/>
          <w:kern w:val="0"/>
          <w:sz w:val="32"/>
          <w:szCs w:val="32"/>
        </w:rPr>
        <w:t>30</w:t>
      </w:r>
      <w:r>
        <w:rPr>
          <w:rFonts w:hint="eastAsia" w:ascii="仿宋_GB2312" w:hAnsi="Times New Roman" w:eastAsia="仿宋_GB2312" w:cs="Times New Roman"/>
          <w:color w:val="333333"/>
          <w:kern w:val="0"/>
          <w:sz w:val="32"/>
          <w:szCs w:val="32"/>
        </w:rPr>
        <w:t>日。交强险投保保险公司：中国太平洋财产保险股份有限公司，交强险凭证号：</w:t>
      </w:r>
      <w:r>
        <w:rPr>
          <w:rFonts w:ascii="Times New Roman" w:hAnsi="Times New Roman" w:eastAsia="宋体" w:cs="Times New Roman"/>
          <w:color w:val="333333"/>
          <w:kern w:val="0"/>
          <w:sz w:val="32"/>
          <w:szCs w:val="32"/>
        </w:rPr>
        <w:t>AFUZB00CTP15B074460W</w:t>
      </w:r>
      <w:r>
        <w:rPr>
          <w:rFonts w:hint="eastAsia" w:ascii="仿宋_GB2312" w:hAnsi="Times New Roman" w:eastAsia="仿宋_GB2312" w:cs="Times New Roman"/>
          <w:color w:val="333333"/>
          <w:kern w:val="0"/>
          <w:sz w:val="32"/>
          <w:szCs w:val="32"/>
        </w:rPr>
        <w:t>，有效期至</w:t>
      </w:r>
      <w:r>
        <w:rPr>
          <w:rFonts w:ascii="Times New Roman" w:hAnsi="Times New Roman" w:eastAsia="宋体" w:cs="Times New Roman"/>
          <w:color w:val="333333"/>
          <w:kern w:val="0"/>
          <w:sz w:val="32"/>
          <w:szCs w:val="32"/>
        </w:rPr>
        <w:t>2016</w:t>
      </w:r>
      <w:r>
        <w:rPr>
          <w:rFonts w:hint="eastAsia" w:ascii="仿宋_GB2312" w:hAnsi="Times New Roman" w:eastAsia="仿宋_GB2312" w:cs="Times New Roman"/>
          <w:color w:val="333333"/>
          <w:kern w:val="0"/>
          <w:sz w:val="32"/>
          <w:szCs w:val="32"/>
        </w:rPr>
        <w:t>年</w:t>
      </w:r>
      <w:r>
        <w:rPr>
          <w:rFonts w:ascii="Times New Roman" w:hAnsi="Times New Roman" w:eastAsia="宋体" w:cs="Times New Roman"/>
          <w:color w:val="333333"/>
          <w:kern w:val="0"/>
          <w:sz w:val="32"/>
          <w:szCs w:val="32"/>
        </w:rPr>
        <w:t>09</w:t>
      </w:r>
      <w:r>
        <w:rPr>
          <w:rFonts w:hint="eastAsia" w:ascii="仿宋_GB2312" w:hAnsi="Times New Roman" w:eastAsia="仿宋_GB2312" w:cs="Times New Roman"/>
          <w:color w:val="333333"/>
          <w:kern w:val="0"/>
          <w:sz w:val="32"/>
          <w:szCs w:val="32"/>
        </w:rPr>
        <w:t>月</w:t>
      </w:r>
      <w:r>
        <w:rPr>
          <w:rFonts w:ascii="Times New Roman" w:hAnsi="Times New Roman" w:eastAsia="宋体" w:cs="Times New Roman"/>
          <w:color w:val="333333"/>
          <w:kern w:val="0"/>
          <w:sz w:val="32"/>
          <w:szCs w:val="32"/>
        </w:rPr>
        <w:t>09</w:t>
      </w:r>
      <w:r>
        <w:rPr>
          <w:rFonts w:hint="eastAsia" w:ascii="仿宋_GB2312" w:hAnsi="Times New Roman" w:eastAsia="仿宋_GB2312" w:cs="Times New Roman"/>
          <w:color w:val="333333"/>
          <w:kern w:val="0"/>
          <w:sz w:val="32"/>
          <w:szCs w:val="32"/>
        </w:rPr>
        <w:t>日。商业险投保保险公司：中国太平洋财产保险股份有限公司，商业险凭证号：</w:t>
      </w:r>
      <w:r>
        <w:rPr>
          <w:rFonts w:ascii="Times New Roman" w:hAnsi="Times New Roman" w:eastAsia="宋体" w:cs="Times New Roman"/>
          <w:color w:val="333333"/>
          <w:kern w:val="0"/>
          <w:sz w:val="32"/>
          <w:szCs w:val="32"/>
        </w:rPr>
        <w:t>AFUZB00ZH915B038389S</w:t>
      </w:r>
      <w:r>
        <w:rPr>
          <w:rFonts w:hint="eastAsia" w:ascii="仿宋_GB2312" w:hAnsi="Times New Roman" w:eastAsia="仿宋_GB2312" w:cs="Times New Roman"/>
          <w:color w:val="333333"/>
          <w:kern w:val="0"/>
          <w:sz w:val="32"/>
          <w:szCs w:val="32"/>
        </w:rPr>
        <w:t>，有效期至</w:t>
      </w:r>
      <w:r>
        <w:rPr>
          <w:rFonts w:ascii="Times New Roman" w:hAnsi="Times New Roman" w:eastAsia="宋体" w:cs="Times New Roman"/>
          <w:color w:val="333333"/>
          <w:kern w:val="0"/>
          <w:sz w:val="32"/>
          <w:szCs w:val="32"/>
        </w:rPr>
        <w:t>2016</w:t>
      </w:r>
      <w:r>
        <w:rPr>
          <w:rFonts w:hint="eastAsia" w:ascii="仿宋_GB2312" w:hAnsi="Times New Roman" w:eastAsia="仿宋_GB2312" w:cs="Times New Roman"/>
          <w:color w:val="333333"/>
          <w:kern w:val="0"/>
          <w:sz w:val="32"/>
          <w:szCs w:val="32"/>
        </w:rPr>
        <w:t>年</w:t>
      </w:r>
      <w:r>
        <w:rPr>
          <w:rFonts w:ascii="Times New Roman" w:hAnsi="Times New Roman" w:eastAsia="宋体" w:cs="Times New Roman"/>
          <w:color w:val="333333"/>
          <w:kern w:val="0"/>
          <w:sz w:val="32"/>
          <w:szCs w:val="32"/>
        </w:rPr>
        <w:t>09</w:t>
      </w:r>
      <w:r>
        <w:rPr>
          <w:rFonts w:hint="eastAsia" w:ascii="仿宋_GB2312" w:hAnsi="Times New Roman" w:eastAsia="仿宋_GB2312" w:cs="Times New Roman"/>
          <w:color w:val="333333"/>
          <w:kern w:val="0"/>
          <w:sz w:val="32"/>
          <w:szCs w:val="32"/>
        </w:rPr>
        <w:t>月</w:t>
      </w:r>
      <w:r>
        <w:rPr>
          <w:rFonts w:ascii="Times New Roman" w:hAnsi="Times New Roman" w:eastAsia="宋体" w:cs="Times New Roman"/>
          <w:color w:val="333333"/>
          <w:kern w:val="0"/>
          <w:sz w:val="32"/>
          <w:szCs w:val="32"/>
        </w:rPr>
        <w:t>09</w:t>
      </w:r>
      <w:r>
        <w:rPr>
          <w:rFonts w:hint="eastAsia" w:ascii="仿宋_GB2312" w:hAnsi="Times New Roman" w:eastAsia="仿宋_GB2312" w:cs="Times New Roman"/>
          <w:color w:val="333333"/>
          <w:kern w:val="0"/>
          <w:sz w:val="32"/>
          <w:szCs w:val="32"/>
        </w:rPr>
        <w:t>日。闽</w:t>
      </w:r>
      <w:r>
        <w:rPr>
          <w:rFonts w:ascii="Times New Roman" w:hAnsi="Times New Roman" w:eastAsia="宋体" w:cs="Times New Roman"/>
          <w:color w:val="333333"/>
          <w:kern w:val="0"/>
          <w:sz w:val="32"/>
          <w:szCs w:val="32"/>
        </w:rPr>
        <w:t>A3260</w:t>
      </w:r>
      <w:r>
        <w:rPr>
          <w:rFonts w:hint="eastAsia" w:ascii="仿宋_GB2312" w:hAnsi="Times New Roman" w:eastAsia="仿宋_GB2312" w:cs="Times New Roman"/>
          <w:color w:val="333333"/>
          <w:kern w:val="0"/>
          <w:sz w:val="32"/>
          <w:szCs w:val="32"/>
        </w:rPr>
        <w:t>挂号重型集装箱半挂车</w:t>
      </w:r>
      <w:r>
        <w:rPr>
          <w:rFonts w:ascii="Times New Roman" w:hAnsi="Times New Roman" w:eastAsia="宋体" w:cs="Times New Roman"/>
          <w:color w:val="333333"/>
          <w:kern w:val="0"/>
          <w:sz w:val="32"/>
          <w:szCs w:val="32"/>
        </w:rPr>
        <w:t>, </w:t>
      </w:r>
      <w:r>
        <w:rPr>
          <w:rFonts w:hint="eastAsia" w:ascii="仿宋_GB2312" w:hAnsi="Times New Roman" w:eastAsia="仿宋_GB2312" w:cs="Times New Roman"/>
          <w:color w:val="333333"/>
          <w:kern w:val="0"/>
          <w:sz w:val="32"/>
          <w:szCs w:val="32"/>
        </w:rPr>
        <w:t>车辆登记所有人：福建恒运物流有限公司，登记住址：福建省福州市晋安区鼓山镇福兴大道</w:t>
      </w:r>
      <w:r>
        <w:rPr>
          <w:rFonts w:ascii="Times New Roman" w:hAnsi="Times New Roman" w:eastAsia="宋体" w:cs="Times New Roman"/>
          <w:color w:val="333333"/>
          <w:kern w:val="0"/>
          <w:sz w:val="32"/>
          <w:szCs w:val="32"/>
        </w:rPr>
        <w:t>36</w:t>
      </w:r>
      <w:r>
        <w:rPr>
          <w:rFonts w:hint="eastAsia" w:ascii="仿宋_GB2312" w:hAnsi="Times New Roman" w:eastAsia="仿宋_GB2312" w:cs="Times New Roman"/>
          <w:color w:val="333333"/>
          <w:kern w:val="0"/>
          <w:sz w:val="32"/>
          <w:szCs w:val="32"/>
        </w:rPr>
        <w:t>号五层房整座</w:t>
      </w:r>
      <w:r>
        <w:rPr>
          <w:rFonts w:ascii="Times New Roman" w:hAnsi="Times New Roman" w:eastAsia="宋体" w:cs="Times New Roman"/>
          <w:color w:val="333333"/>
          <w:kern w:val="0"/>
          <w:sz w:val="32"/>
          <w:szCs w:val="32"/>
        </w:rPr>
        <w:t>305#</w:t>
      </w:r>
      <w:r>
        <w:rPr>
          <w:rFonts w:hint="eastAsia" w:ascii="仿宋_GB2312" w:hAnsi="Times New Roman" w:eastAsia="仿宋_GB2312" w:cs="Times New Roman"/>
          <w:color w:val="333333"/>
          <w:kern w:val="0"/>
          <w:sz w:val="32"/>
          <w:szCs w:val="32"/>
        </w:rPr>
        <w:t>，检验有效期至</w:t>
      </w:r>
      <w:r>
        <w:rPr>
          <w:rFonts w:ascii="Times New Roman" w:hAnsi="Times New Roman" w:eastAsia="宋体" w:cs="Times New Roman"/>
          <w:color w:val="333333"/>
          <w:kern w:val="0"/>
          <w:sz w:val="32"/>
          <w:szCs w:val="32"/>
        </w:rPr>
        <w:t>2016</w:t>
      </w:r>
      <w:r>
        <w:rPr>
          <w:rFonts w:hint="eastAsia" w:ascii="仿宋_GB2312" w:hAnsi="Times New Roman" w:eastAsia="仿宋_GB2312" w:cs="Times New Roman"/>
          <w:color w:val="333333"/>
          <w:kern w:val="0"/>
          <w:sz w:val="32"/>
          <w:szCs w:val="32"/>
        </w:rPr>
        <w:t>年</w:t>
      </w:r>
      <w:r>
        <w:rPr>
          <w:rFonts w:ascii="Times New Roman" w:hAnsi="Times New Roman" w:eastAsia="宋体" w:cs="Times New Roman"/>
          <w:color w:val="333333"/>
          <w:kern w:val="0"/>
          <w:sz w:val="32"/>
          <w:szCs w:val="32"/>
        </w:rPr>
        <w:t>07</w:t>
      </w:r>
      <w:r>
        <w:rPr>
          <w:rFonts w:hint="eastAsia" w:ascii="仿宋_GB2312" w:hAnsi="Times New Roman" w:eastAsia="仿宋_GB2312" w:cs="Times New Roman"/>
          <w:color w:val="333333"/>
          <w:kern w:val="0"/>
          <w:sz w:val="32"/>
          <w:szCs w:val="32"/>
        </w:rPr>
        <w:t>月</w:t>
      </w:r>
      <w:r>
        <w:rPr>
          <w:rFonts w:ascii="Times New Roman" w:hAnsi="Times New Roman" w:eastAsia="宋体" w:cs="Times New Roman"/>
          <w:color w:val="333333"/>
          <w:kern w:val="0"/>
          <w:sz w:val="32"/>
          <w:szCs w:val="32"/>
        </w:rPr>
        <w:t>31</w:t>
      </w:r>
      <w:r>
        <w:rPr>
          <w:rFonts w:hint="eastAsia" w:ascii="仿宋_GB2312" w:hAnsi="Times New Roman" w:eastAsia="仿宋_GB2312" w:cs="Times New Roman"/>
          <w:color w:val="333333"/>
          <w:kern w:val="0"/>
          <w:sz w:val="32"/>
          <w:szCs w:val="32"/>
        </w:rPr>
        <w:t>日。</w:t>
      </w:r>
    </w:p>
    <w:p>
      <w:pPr>
        <w:widowControl/>
        <w:shd w:val="clear" w:color="auto" w:fill="FFFFFF"/>
        <w:spacing w:line="480" w:lineRule="auto"/>
        <w:ind w:firstLine="640"/>
        <w:rPr>
          <w:rFonts w:ascii="Times New Roman" w:hAnsi="Times New Roman" w:eastAsia="宋体" w:cs="Times New Roman"/>
          <w:color w:val="333333"/>
          <w:kern w:val="0"/>
          <w:szCs w:val="21"/>
        </w:rPr>
      </w:pPr>
      <w:r>
        <w:rPr>
          <w:rFonts w:hint="eastAsia" w:ascii="仿宋_GB2312" w:hAnsi="Times New Roman" w:eastAsia="仿宋_GB2312" w:cs="Times New Roman"/>
          <w:color w:val="333333"/>
          <w:kern w:val="0"/>
          <w:sz w:val="32"/>
          <w:szCs w:val="32"/>
        </w:rPr>
        <w:t>经检验</w:t>
      </w:r>
      <w:bookmarkStart w:id="0" w:name="OLE_LINK1"/>
      <w:r>
        <w:rPr>
          <w:rFonts w:hint="eastAsia" w:ascii="仿宋_GB2312" w:hAnsi="Times New Roman" w:eastAsia="仿宋_GB2312" w:cs="Times New Roman"/>
          <w:color w:val="333333"/>
          <w:kern w:val="0"/>
          <w:sz w:val="32"/>
          <w:szCs w:val="32"/>
        </w:rPr>
        <w:t>：</w:t>
      </w:r>
      <w:r>
        <w:rPr>
          <w:rFonts w:hint="eastAsia" w:ascii="仿宋_GB2312" w:hAnsi="Times New Roman" w:eastAsia="仿宋_GB2312" w:cs="Times New Roman"/>
          <w:b/>
          <w:bCs/>
          <w:color w:val="333333"/>
          <w:kern w:val="0"/>
          <w:sz w:val="32"/>
          <w:szCs w:val="32"/>
        </w:rPr>
        <w:t>闽</w:t>
      </w:r>
      <w:bookmarkEnd w:id="0"/>
      <w:r>
        <w:rPr>
          <w:rFonts w:ascii="Times New Roman" w:hAnsi="Times New Roman" w:eastAsia="宋体" w:cs="Times New Roman"/>
          <w:b/>
          <w:bCs/>
          <w:color w:val="333333"/>
          <w:kern w:val="0"/>
          <w:sz w:val="32"/>
          <w:szCs w:val="32"/>
        </w:rPr>
        <w:t>AM0901</w:t>
      </w:r>
      <w:r>
        <w:rPr>
          <w:rFonts w:hint="eastAsia" w:ascii="仿宋_GB2312" w:hAnsi="Times New Roman" w:eastAsia="仿宋_GB2312" w:cs="Times New Roman"/>
          <w:b/>
          <w:bCs/>
          <w:color w:val="333333"/>
          <w:kern w:val="0"/>
          <w:sz w:val="32"/>
          <w:szCs w:val="32"/>
        </w:rPr>
        <w:t>号重型半挂牵引车左右前轮制动分泵活塞不工作，造成左右前轮制动失效，因此不符合技术要求，所以制动系统不合格；闽</w:t>
      </w:r>
      <w:r>
        <w:rPr>
          <w:rFonts w:ascii="Times New Roman" w:hAnsi="Times New Roman" w:eastAsia="宋体" w:cs="Times New Roman"/>
          <w:b/>
          <w:bCs/>
          <w:color w:val="333333"/>
          <w:kern w:val="0"/>
          <w:sz w:val="32"/>
          <w:szCs w:val="32"/>
        </w:rPr>
        <w:t>A3260</w:t>
      </w:r>
      <w:r>
        <w:rPr>
          <w:rFonts w:hint="eastAsia" w:ascii="仿宋_GB2312" w:hAnsi="Times New Roman" w:eastAsia="仿宋_GB2312" w:cs="Times New Roman"/>
          <w:b/>
          <w:bCs/>
          <w:color w:val="333333"/>
          <w:kern w:val="0"/>
          <w:sz w:val="32"/>
          <w:szCs w:val="32"/>
        </w:rPr>
        <w:t>挂号重型集装箱半挂车该车制动鼓与制动蹄片间隙过大（一轴（左右</w:t>
      </w:r>
      <w:r>
        <w:rPr>
          <w:rFonts w:ascii="Times New Roman" w:hAnsi="Times New Roman" w:eastAsia="宋体" w:cs="Times New Roman"/>
          <w:b/>
          <w:bCs/>
          <w:color w:val="333333"/>
          <w:kern w:val="0"/>
          <w:sz w:val="32"/>
          <w:szCs w:val="32"/>
        </w:rPr>
        <w:t>1.5mm</w:t>
      </w:r>
      <w:r>
        <w:rPr>
          <w:rFonts w:hint="eastAsia" w:ascii="仿宋_GB2312" w:hAnsi="Times New Roman" w:eastAsia="仿宋_GB2312" w:cs="Times New Roman"/>
          <w:b/>
          <w:bCs/>
          <w:color w:val="333333"/>
          <w:kern w:val="0"/>
          <w:sz w:val="32"/>
          <w:szCs w:val="32"/>
        </w:rPr>
        <w:t>）三轴左</w:t>
      </w:r>
      <w:r>
        <w:rPr>
          <w:rFonts w:ascii="Times New Roman" w:hAnsi="Times New Roman" w:eastAsia="宋体" w:cs="Times New Roman"/>
          <w:b/>
          <w:bCs/>
          <w:color w:val="333333"/>
          <w:kern w:val="0"/>
          <w:sz w:val="32"/>
          <w:szCs w:val="32"/>
        </w:rPr>
        <w:t>2mm</w:t>
      </w:r>
      <w:r>
        <w:rPr>
          <w:rFonts w:hint="eastAsia" w:ascii="仿宋_GB2312" w:hAnsi="Times New Roman" w:eastAsia="仿宋_GB2312" w:cs="Times New Roman"/>
          <w:b/>
          <w:bCs/>
          <w:color w:val="333333"/>
          <w:kern w:val="0"/>
          <w:sz w:val="32"/>
          <w:szCs w:val="32"/>
        </w:rPr>
        <w:t>、右</w:t>
      </w:r>
      <w:r>
        <w:rPr>
          <w:rFonts w:ascii="Times New Roman" w:hAnsi="Times New Roman" w:eastAsia="宋体" w:cs="Times New Roman"/>
          <w:b/>
          <w:bCs/>
          <w:color w:val="333333"/>
          <w:kern w:val="0"/>
          <w:sz w:val="32"/>
          <w:szCs w:val="32"/>
        </w:rPr>
        <w:t>1.8mm</w:t>
      </w:r>
      <w:r>
        <w:rPr>
          <w:rFonts w:hint="eastAsia" w:ascii="仿宋_GB2312" w:hAnsi="Times New Roman" w:eastAsia="仿宋_GB2312" w:cs="Times New Roman"/>
          <w:b/>
          <w:bCs/>
          <w:color w:val="333333"/>
          <w:kern w:val="0"/>
          <w:sz w:val="32"/>
          <w:szCs w:val="32"/>
        </w:rPr>
        <w:t>）</w:t>
      </w:r>
      <w:r>
        <w:rPr>
          <w:rFonts w:ascii="Times New Roman" w:hAnsi="Times New Roman" w:eastAsia="宋体" w:cs="Times New Roman"/>
          <w:b/>
          <w:bCs/>
          <w:color w:val="333333"/>
          <w:kern w:val="0"/>
          <w:sz w:val="32"/>
          <w:szCs w:val="32"/>
        </w:rPr>
        <w:t>,</w:t>
      </w:r>
      <w:r>
        <w:rPr>
          <w:rFonts w:hint="eastAsia" w:ascii="仿宋_GB2312" w:hAnsi="Times New Roman" w:eastAsia="仿宋_GB2312" w:cs="Times New Roman"/>
          <w:b/>
          <w:bCs/>
          <w:color w:val="333333"/>
          <w:kern w:val="0"/>
          <w:sz w:val="32"/>
          <w:szCs w:val="32"/>
        </w:rPr>
        <w:t>造成制动力不足，未能有效抱紧车轮，因此不符合技术要求，所以制动系统不合格。闽</w:t>
      </w:r>
      <w:r>
        <w:rPr>
          <w:rFonts w:ascii="Times New Roman" w:hAnsi="Times New Roman" w:eastAsia="宋体" w:cs="Times New Roman"/>
          <w:b/>
          <w:bCs/>
          <w:color w:val="333333"/>
          <w:kern w:val="0"/>
          <w:sz w:val="32"/>
          <w:szCs w:val="32"/>
        </w:rPr>
        <w:t>AM0901</w:t>
      </w:r>
      <w:r>
        <w:rPr>
          <w:rFonts w:hint="eastAsia" w:ascii="仿宋_GB2312" w:hAnsi="Times New Roman" w:eastAsia="仿宋_GB2312" w:cs="Times New Roman"/>
          <w:b/>
          <w:bCs/>
          <w:color w:val="333333"/>
          <w:kern w:val="0"/>
          <w:sz w:val="32"/>
          <w:szCs w:val="32"/>
        </w:rPr>
        <w:t>号豪泺半挂牵引车实际牵引总质量超出其准牵引总质量</w:t>
      </w:r>
      <w:r>
        <w:rPr>
          <w:rFonts w:ascii="Times New Roman" w:hAnsi="Times New Roman" w:eastAsia="宋体" w:cs="Times New Roman"/>
          <w:b/>
          <w:bCs/>
          <w:color w:val="333333"/>
          <w:kern w:val="0"/>
          <w:sz w:val="32"/>
          <w:szCs w:val="32"/>
        </w:rPr>
        <w:t>6890kg,</w:t>
      </w:r>
      <w:r>
        <w:rPr>
          <w:rFonts w:hint="eastAsia" w:ascii="仿宋_GB2312" w:hAnsi="Times New Roman" w:eastAsia="仿宋_GB2312" w:cs="Times New Roman"/>
          <w:b/>
          <w:bCs/>
          <w:color w:val="333333"/>
          <w:kern w:val="0"/>
          <w:sz w:val="32"/>
          <w:szCs w:val="32"/>
        </w:rPr>
        <w:t>超出</w:t>
      </w:r>
      <w:r>
        <w:rPr>
          <w:rFonts w:ascii="Times New Roman" w:hAnsi="Times New Roman" w:eastAsia="宋体" w:cs="Times New Roman"/>
          <w:b/>
          <w:bCs/>
          <w:color w:val="333333"/>
          <w:kern w:val="0"/>
          <w:sz w:val="32"/>
          <w:szCs w:val="32"/>
        </w:rPr>
        <w:t>17.2%</w:t>
      </w:r>
      <w:r>
        <w:rPr>
          <w:rFonts w:hint="eastAsia" w:ascii="仿宋_GB2312" w:hAnsi="Times New Roman" w:eastAsia="仿宋_GB2312" w:cs="Times New Roman"/>
          <w:b/>
          <w:bCs/>
          <w:color w:val="333333"/>
          <w:kern w:val="0"/>
          <w:sz w:val="32"/>
          <w:szCs w:val="32"/>
        </w:rPr>
        <w:t>；闽</w:t>
      </w:r>
      <w:r>
        <w:rPr>
          <w:rFonts w:ascii="Times New Roman" w:hAnsi="Times New Roman" w:eastAsia="宋体" w:cs="Times New Roman"/>
          <w:b/>
          <w:bCs/>
          <w:color w:val="333333"/>
          <w:kern w:val="0"/>
          <w:sz w:val="32"/>
          <w:szCs w:val="32"/>
        </w:rPr>
        <w:t>A3260</w:t>
      </w:r>
      <w:r>
        <w:rPr>
          <w:rFonts w:hint="eastAsia" w:ascii="仿宋_GB2312" w:hAnsi="Times New Roman" w:eastAsia="仿宋_GB2312" w:cs="Times New Roman"/>
          <w:b/>
          <w:bCs/>
          <w:color w:val="333333"/>
          <w:kern w:val="0"/>
          <w:sz w:val="32"/>
          <w:szCs w:val="32"/>
        </w:rPr>
        <w:t>挂</w:t>
      </w:r>
      <w:r>
        <w:rPr>
          <w:rFonts w:ascii="Times New Roman" w:hAnsi="Times New Roman" w:eastAsia="宋体" w:cs="Times New Roman"/>
          <w:b/>
          <w:bCs/>
          <w:color w:val="333333"/>
          <w:kern w:val="0"/>
          <w:sz w:val="32"/>
          <w:szCs w:val="32"/>
        </w:rPr>
        <w:t>-</w:t>
      </w:r>
      <w:r>
        <w:rPr>
          <w:rFonts w:hint="eastAsia" w:ascii="仿宋_GB2312" w:hAnsi="Times New Roman" w:eastAsia="仿宋_GB2312" w:cs="Times New Roman"/>
          <w:b/>
          <w:bCs/>
          <w:color w:val="333333"/>
          <w:kern w:val="0"/>
          <w:sz w:val="32"/>
          <w:szCs w:val="32"/>
        </w:rPr>
        <w:t>华骏集装箱半挂车称重时不符合装载规定，其超载率为</w:t>
      </w:r>
      <w:r>
        <w:rPr>
          <w:rFonts w:ascii="Times New Roman" w:hAnsi="Times New Roman" w:eastAsia="宋体" w:cs="Times New Roman"/>
          <w:b/>
          <w:bCs/>
          <w:color w:val="333333"/>
          <w:kern w:val="0"/>
          <w:sz w:val="32"/>
          <w:szCs w:val="32"/>
        </w:rPr>
        <w:t>27.9%</w:t>
      </w:r>
      <w:r>
        <w:rPr>
          <w:rFonts w:hint="eastAsia" w:ascii="仿宋_GB2312" w:hAnsi="Times New Roman" w:eastAsia="仿宋_GB2312" w:cs="Times New Roman"/>
          <w:b/>
          <w:bCs/>
          <w:color w:val="333333"/>
          <w:kern w:val="0"/>
          <w:sz w:val="32"/>
          <w:szCs w:val="32"/>
        </w:rPr>
        <w:t>。</w:t>
      </w:r>
    </w:p>
    <w:p>
      <w:pPr>
        <w:widowControl/>
        <w:shd w:val="clear" w:color="auto" w:fill="FFFFFF"/>
        <w:spacing w:line="480" w:lineRule="auto"/>
        <w:ind w:firstLine="643"/>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32"/>
          <w:szCs w:val="32"/>
        </w:rPr>
        <w:t>2.</w:t>
      </w:r>
      <w:r>
        <w:rPr>
          <w:rFonts w:hint="eastAsia" w:ascii="仿宋_GB2312" w:hAnsi="Times New Roman" w:eastAsia="仿宋_GB2312" w:cs="Times New Roman"/>
          <w:b/>
          <w:bCs/>
          <w:color w:val="333333"/>
          <w:kern w:val="0"/>
          <w:sz w:val="32"/>
          <w:szCs w:val="32"/>
        </w:rPr>
        <w:t>粤</w:t>
      </w:r>
      <w:r>
        <w:rPr>
          <w:rFonts w:ascii="Times New Roman" w:hAnsi="Times New Roman" w:eastAsia="宋体" w:cs="Times New Roman"/>
          <w:b/>
          <w:bCs/>
          <w:color w:val="333333"/>
          <w:kern w:val="0"/>
          <w:sz w:val="32"/>
          <w:szCs w:val="32"/>
        </w:rPr>
        <w:t>AH168L</w:t>
      </w:r>
      <w:r>
        <w:rPr>
          <w:rFonts w:hint="eastAsia" w:ascii="仿宋_GB2312" w:hAnsi="Times New Roman" w:eastAsia="仿宋_GB2312" w:cs="Times New Roman"/>
          <w:b/>
          <w:bCs/>
          <w:color w:val="333333"/>
          <w:kern w:val="0"/>
          <w:sz w:val="32"/>
          <w:szCs w:val="32"/>
        </w:rPr>
        <w:t>号小型普通客车，</w:t>
      </w:r>
      <w:r>
        <w:rPr>
          <w:rFonts w:hint="eastAsia" w:ascii="仿宋_GB2312" w:hAnsi="Times New Roman" w:eastAsia="仿宋_GB2312" w:cs="Times New Roman"/>
          <w:color w:val="333333"/>
          <w:kern w:val="0"/>
          <w:sz w:val="32"/>
          <w:szCs w:val="32"/>
        </w:rPr>
        <w:t>车辆登记所有人：华连军，登记住址：广东省广州市越秀区麓景路</w:t>
      </w:r>
      <w:r>
        <w:rPr>
          <w:rFonts w:ascii="Times New Roman" w:hAnsi="Times New Roman" w:eastAsia="宋体" w:cs="Times New Roman"/>
          <w:color w:val="333333"/>
          <w:kern w:val="0"/>
          <w:sz w:val="32"/>
          <w:szCs w:val="32"/>
        </w:rPr>
        <w:t>2</w:t>
      </w:r>
      <w:r>
        <w:rPr>
          <w:rFonts w:hint="eastAsia" w:ascii="仿宋_GB2312" w:hAnsi="Times New Roman" w:eastAsia="仿宋_GB2312" w:cs="Times New Roman"/>
          <w:color w:val="333333"/>
          <w:kern w:val="0"/>
          <w:sz w:val="32"/>
          <w:szCs w:val="32"/>
        </w:rPr>
        <w:t>号，检验有效期至</w:t>
      </w:r>
      <w:r>
        <w:rPr>
          <w:rFonts w:ascii="Times New Roman" w:hAnsi="Times New Roman" w:eastAsia="宋体" w:cs="Times New Roman"/>
          <w:color w:val="333333"/>
          <w:kern w:val="0"/>
          <w:sz w:val="32"/>
          <w:szCs w:val="32"/>
        </w:rPr>
        <w:t>2017</w:t>
      </w:r>
      <w:r>
        <w:rPr>
          <w:rFonts w:hint="eastAsia" w:ascii="仿宋_GB2312" w:hAnsi="Times New Roman" w:eastAsia="仿宋_GB2312" w:cs="Times New Roman"/>
          <w:color w:val="333333"/>
          <w:kern w:val="0"/>
          <w:sz w:val="32"/>
          <w:szCs w:val="32"/>
        </w:rPr>
        <w:t>年</w:t>
      </w:r>
      <w:r>
        <w:rPr>
          <w:rFonts w:ascii="Times New Roman" w:hAnsi="Times New Roman" w:eastAsia="宋体" w:cs="Times New Roman"/>
          <w:color w:val="333333"/>
          <w:kern w:val="0"/>
          <w:sz w:val="32"/>
          <w:szCs w:val="32"/>
        </w:rPr>
        <w:t>08</w:t>
      </w:r>
      <w:r>
        <w:rPr>
          <w:rFonts w:hint="eastAsia" w:ascii="仿宋_GB2312" w:hAnsi="Times New Roman" w:eastAsia="仿宋_GB2312" w:cs="Times New Roman"/>
          <w:color w:val="333333"/>
          <w:kern w:val="0"/>
          <w:sz w:val="32"/>
          <w:szCs w:val="32"/>
        </w:rPr>
        <w:t>月</w:t>
      </w:r>
      <w:r>
        <w:rPr>
          <w:rFonts w:ascii="Times New Roman" w:hAnsi="Times New Roman" w:eastAsia="宋体" w:cs="Times New Roman"/>
          <w:color w:val="333333"/>
          <w:kern w:val="0"/>
          <w:sz w:val="32"/>
          <w:szCs w:val="32"/>
        </w:rPr>
        <w:t>31</w:t>
      </w:r>
      <w:r>
        <w:rPr>
          <w:rFonts w:hint="eastAsia" w:ascii="仿宋_GB2312" w:hAnsi="Times New Roman" w:eastAsia="仿宋_GB2312" w:cs="Times New Roman"/>
          <w:color w:val="333333"/>
          <w:kern w:val="0"/>
          <w:sz w:val="32"/>
          <w:szCs w:val="32"/>
        </w:rPr>
        <w:t>日。交强险投保保险公司：中国平安财产保险股份有限公司，交强险凭证号：</w:t>
      </w:r>
      <w:r>
        <w:rPr>
          <w:rFonts w:ascii="Times New Roman" w:hAnsi="Times New Roman" w:eastAsia="宋体" w:cs="Times New Roman"/>
          <w:color w:val="333333"/>
          <w:kern w:val="0"/>
          <w:sz w:val="32"/>
          <w:szCs w:val="32"/>
        </w:rPr>
        <w:t>10452003900086168741</w:t>
      </w:r>
      <w:r>
        <w:rPr>
          <w:rFonts w:hint="eastAsia" w:ascii="仿宋_GB2312" w:hAnsi="Times New Roman" w:eastAsia="仿宋_GB2312" w:cs="Times New Roman"/>
          <w:color w:val="333333"/>
          <w:kern w:val="0"/>
          <w:sz w:val="32"/>
          <w:szCs w:val="32"/>
        </w:rPr>
        <w:t>，有效期至</w:t>
      </w:r>
      <w:r>
        <w:rPr>
          <w:rFonts w:ascii="Times New Roman" w:hAnsi="Times New Roman" w:eastAsia="宋体" w:cs="Times New Roman"/>
          <w:color w:val="333333"/>
          <w:kern w:val="0"/>
          <w:sz w:val="32"/>
          <w:szCs w:val="32"/>
        </w:rPr>
        <w:t>2016</w:t>
      </w:r>
      <w:r>
        <w:rPr>
          <w:rFonts w:hint="eastAsia" w:ascii="仿宋_GB2312" w:hAnsi="Times New Roman" w:eastAsia="仿宋_GB2312" w:cs="Times New Roman"/>
          <w:color w:val="333333"/>
          <w:kern w:val="0"/>
          <w:sz w:val="32"/>
          <w:szCs w:val="32"/>
        </w:rPr>
        <w:t>年</w:t>
      </w:r>
      <w:r>
        <w:rPr>
          <w:rFonts w:ascii="Times New Roman" w:hAnsi="Times New Roman" w:eastAsia="宋体" w:cs="Times New Roman"/>
          <w:color w:val="333333"/>
          <w:kern w:val="0"/>
          <w:sz w:val="32"/>
          <w:szCs w:val="32"/>
        </w:rPr>
        <w:t>07</w:t>
      </w:r>
      <w:r>
        <w:rPr>
          <w:rFonts w:hint="eastAsia" w:ascii="仿宋_GB2312" w:hAnsi="Times New Roman" w:eastAsia="仿宋_GB2312" w:cs="Times New Roman"/>
          <w:color w:val="333333"/>
          <w:kern w:val="0"/>
          <w:sz w:val="32"/>
          <w:szCs w:val="32"/>
        </w:rPr>
        <w:t>月</w:t>
      </w:r>
      <w:r>
        <w:rPr>
          <w:rFonts w:ascii="Times New Roman" w:hAnsi="Times New Roman" w:eastAsia="宋体" w:cs="Times New Roman"/>
          <w:color w:val="333333"/>
          <w:kern w:val="0"/>
          <w:sz w:val="32"/>
          <w:szCs w:val="32"/>
        </w:rPr>
        <w:t>27</w:t>
      </w:r>
      <w:r>
        <w:rPr>
          <w:rFonts w:hint="eastAsia" w:ascii="仿宋_GB2312" w:hAnsi="Times New Roman" w:eastAsia="仿宋_GB2312" w:cs="Times New Roman"/>
          <w:color w:val="333333"/>
          <w:kern w:val="0"/>
          <w:sz w:val="32"/>
          <w:szCs w:val="32"/>
        </w:rPr>
        <w:t>日。商业险投保保险公司：中国平安财产保险股份有限公司，商业险凭证号：</w:t>
      </w:r>
      <w:r>
        <w:rPr>
          <w:rFonts w:ascii="Times New Roman" w:hAnsi="Times New Roman" w:eastAsia="宋体" w:cs="Times New Roman"/>
          <w:color w:val="333333"/>
          <w:kern w:val="0"/>
          <w:sz w:val="32"/>
          <w:szCs w:val="32"/>
        </w:rPr>
        <w:t>10452003900086168735</w:t>
      </w:r>
      <w:r>
        <w:rPr>
          <w:rFonts w:hint="eastAsia" w:ascii="仿宋_GB2312" w:hAnsi="Times New Roman" w:eastAsia="仿宋_GB2312" w:cs="Times New Roman"/>
          <w:color w:val="333333"/>
          <w:kern w:val="0"/>
          <w:sz w:val="32"/>
          <w:szCs w:val="32"/>
        </w:rPr>
        <w:t>，有效期至</w:t>
      </w:r>
      <w:r>
        <w:rPr>
          <w:rFonts w:ascii="Times New Roman" w:hAnsi="Times New Roman" w:eastAsia="宋体" w:cs="Times New Roman"/>
          <w:color w:val="333333"/>
          <w:kern w:val="0"/>
          <w:sz w:val="32"/>
          <w:szCs w:val="32"/>
        </w:rPr>
        <w:t>2016</w:t>
      </w:r>
      <w:r>
        <w:rPr>
          <w:rFonts w:hint="eastAsia" w:ascii="仿宋_GB2312" w:hAnsi="Times New Roman" w:eastAsia="仿宋_GB2312" w:cs="Times New Roman"/>
          <w:color w:val="333333"/>
          <w:kern w:val="0"/>
          <w:sz w:val="32"/>
          <w:szCs w:val="32"/>
        </w:rPr>
        <w:t>年</w:t>
      </w:r>
      <w:r>
        <w:rPr>
          <w:rFonts w:ascii="Times New Roman" w:hAnsi="Times New Roman" w:eastAsia="宋体" w:cs="Times New Roman"/>
          <w:color w:val="333333"/>
          <w:kern w:val="0"/>
          <w:sz w:val="32"/>
          <w:szCs w:val="32"/>
        </w:rPr>
        <w:t>07</w:t>
      </w:r>
      <w:r>
        <w:rPr>
          <w:rFonts w:hint="eastAsia" w:ascii="仿宋_GB2312" w:hAnsi="Times New Roman" w:eastAsia="仿宋_GB2312" w:cs="Times New Roman"/>
          <w:color w:val="333333"/>
          <w:kern w:val="0"/>
          <w:sz w:val="32"/>
          <w:szCs w:val="32"/>
        </w:rPr>
        <w:t>月</w:t>
      </w:r>
      <w:r>
        <w:rPr>
          <w:rFonts w:ascii="Times New Roman" w:hAnsi="Times New Roman" w:eastAsia="宋体" w:cs="Times New Roman"/>
          <w:color w:val="333333"/>
          <w:kern w:val="0"/>
          <w:sz w:val="32"/>
          <w:szCs w:val="32"/>
        </w:rPr>
        <w:t>27</w:t>
      </w:r>
      <w:r>
        <w:rPr>
          <w:rFonts w:hint="eastAsia" w:ascii="仿宋_GB2312" w:hAnsi="Times New Roman" w:eastAsia="仿宋_GB2312" w:cs="Times New Roman"/>
          <w:color w:val="333333"/>
          <w:kern w:val="0"/>
          <w:sz w:val="32"/>
          <w:szCs w:val="32"/>
        </w:rPr>
        <w:t>日。</w:t>
      </w:r>
    </w:p>
    <w:p>
      <w:pPr>
        <w:widowControl/>
        <w:shd w:val="clear" w:color="auto" w:fill="FFFFFF"/>
        <w:spacing w:line="480" w:lineRule="auto"/>
        <w:ind w:firstLine="640"/>
        <w:rPr>
          <w:rFonts w:ascii="Times New Roman" w:hAnsi="Times New Roman" w:eastAsia="宋体" w:cs="Times New Roman"/>
          <w:color w:val="333333"/>
          <w:kern w:val="0"/>
          <w:szCs w:val="21"/>
        </w:rPr>
      </w:pPr>
      <w:r>
        <w:rPr>
          <w:rFonts w:hint="eastAsia" w:ascii="仿宋_GB2312" w:hAnsi="Times New Roman" w:eastAsia="仿宋_GB2312" w:cs="Times New Roman"/>
          <w:color w:val="333333"/>
          <w:kern w:val="0"/>
          <w:sz w:val="32"/>
          <w:szCs w:val="32"/>
        </w:rPr>
        <w:t>经检验：</w:t>
      </w:r>
      <w:r>
        <w:rPr>
          <w:rFonts w:hint="eastAsia" w:ascii="仿宋_GB2312" w:hAnsi="Times New Roman" w:eastAsia="仿宋_GB2312" w:cs="Times New Roman"/>
          <w:b/>
          <w:bCs/>
          <w:color w:val="333333"/>
          <w:kern w:val="0"/>
          <w:sz w:val="32"/>
          <w:szCs w:val="32"/>
        </w:rPr>
        <w:t>该车制动系统合格，转向系统合格，事故发生时的车速为零。</w:t>
      </w:r>
      <w:r>
        <w:rPr>
          <w:rFonts w:hint="eastAsia" w:ascii="仿宋_GB2312" w:hAnsi="Times New Roman" w:eastAsia="仿宋_GB2312" w:cs="Times New Roman"/>
          <w:color w:val="333333"/>
          <w:kern w:val="0"/>
          <w:sz w:val="32"/>
          <w:szCs w:val="32"/>
        </w:rPr>
        <w:t>该小型普通客车核载</w:t>
      </w:r>
      <w:r>
        <w:rPr>
          <w:rFonts w:ascii="Times New Roman" w:hAnsi="Times New Roman" w:eastAsia="宋体" w:cs="Times New Roman"/>
          <w:color w:val="333333"/>
          <w:kern w:val="0"/>
          <w:sz w:val="32"/>
          <w:szCs w:val="32"/>
        </w:rPr>
        <w:t>7</w:t>
      </w:r>
      <w:r>
        <w:rPr>
          <w:rFonts w:hint="eastAsia" w:ascii="仿宋_GB2312" w:hAnsi="Times New Roman" w:eastAsia="仿宋_GB2312" w:cs="Times New Roman"/>
          <w:color w:val="333333"/>
          <w:kern w:val="0"/>
          <w:sz w:val="32"/>
          <w:szCs w:val="32"/>
        </w:rPr>
        <w:t>人，事发时乘坐</w:t>
      </w:r>
      <w:r>
        <w:rPr>
          <w:rFonts w:ascii="Times New Roman" w:hAnsi="Times New Roman" w:eastAsia="宋体" w:cs="Times New Roman"/>
          <w:color w:val="333333"/>
          <w:kern w:val="0"/>
          <w:sz w:val="32"/>
          <w:szCs w:val="32"/>
        </w:rPr>
        <w:t>1</w:t>
      </w:r>
      <w:r>
        <w:rPr>
          <w:rFonts w:hint="eastAsia" w:ascii="仿宋_GB2312" w:hAnsi="Times New Roman" w:eastAsia="仿宋_GB2312" w:cs="Times New Roman"/>
          <w:color w:val="333333"/>
          <w:kern w:val="0"/>
          <w:sz w:val="32"/>
          <w:szCs w:val="32"/>
        </w:rPr>
        <w:t>人。</w:t>
      </w:r>
    </w:p>
    <w:p>
      <w:pPr>
        <w:widowControl/>
        <w:shd w:val="clear" w:color="auto" w:fill="FFFFFF"/>
        <w:spacing w:line="480" w:lineRule="auto"/>
        <w:ind w:firstLine="643"/>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32"/>
          <w:szCs w:val="32"/>
        </w:rPr>
        <w:t>3.</w:t>
      </w:r>
      <w:r>
        <w:rPr>
          <w:rFonts w:hint="eastAsia" w:ascii="仿宋_GB2312" w:hAnsi="Times New Roman" w:eastAsia="仿宋_GB2312" w:cs="Times New Roman"/>
          <w:b/>
          <w:bCs/>
          <w:color w:val="333333"/>
          <w:kern w:val="0"/>
          <w:sz w:val="32"/>
          <w:szCs w:val="32"/>
        </w:rPr>
        <w:t>粤</w:t>
      </w:r>
      <w:r>
        <w:rPr>
          <w:rFonts w:ascii="Times New Roman" w:hAnsi="Times New Roman" w:eastAsia="宋体" w:cs="Times New Roman"/>
          <w:b/>
          <w:bCs/>
          <w:color w:val="333333"/>
          <w:kern w:val="0"/>
          <w:sz w:val="32"/>
          <w:szCs w:val="32"/>
        </w:rPr>
        <w:t>BBL895</w:t>
      </w:r>
      <w:r>
        <w:rPr>
          <w:rFonts w:hint="eastAsia" w:ascii="仿宋_GB2312" w:hAnsi="Times New Roman" w:eastAsia="仿宋_GB2312" w:cs="Times New Roman"/>
          <w:b/>
          <w:bCs/>
          <w:color w:val="333333"/>
          <w:kern w:val="0"/>
          <w:sz w:val="32"/>
          <w:szCs w:val="32"/>
        </w:rPr>
        <w:t>号小型轿车，</w:t>
      </w:r>
      <w:r>
        <w:rPr>
          <w:rFonts w:hint="eastAsia" w:ascii="仿宋_GB2312" w:hAnsi="Times New Roman" w:eastAsia="仿宋_GB2312" w:cs="Times New Roman"/>
          <w:color w:val="333333"/>
          <w:kern w:val="0"/>
          <w:sz w:val="32"/>
          <w:szCs w:val="32"/>
        </w:rPr>
        <w:t>车辆登记所有人：深圳市龙岗区布吉镇坂田丽海商店，登记住址：深圳市龙岗区布吉镇坂田黄军山</w:t>
      </w:r>
      <w:r>
        <w:rPr>
          <w:rFonts w:ascii="Times New Roman" w:hAnsi="Times New Roman" w:eastAsia="宋体" w:cs="Times New Roman"/>
          <w:color w:val="333333"/>
          <w:kern w:val="0"/>
          <w:sz w:val="32"/>
          <w:szCs w:val="32"/>
        </w:rPr>
        <w:t>28</w:t>
      </w:r>
      <w:r>
        <w:rPr>
          <w:rFonts w:hint="eastAsia" w:ascii="仿宋_GB2312" w:hAnsi="Times New Roman" w:eastAsia="仿宋_GB2312" w:cs="Times New Roman"/>
          <w:color w:val="333333"/>
          <w:kern w:val="0"/>
          <w:sz w:val="32"/>
          <w:szCs w:val="32"/>
        </w:rPr>
        <w:t>号，检验有效期至</w:t>
      </w:r>
      <w:r>
        <w:rPr>
          <w:rFonts w:ascii="Times New Roman" w:hAnsi="Times New Roman" w:eastAsia="宋体" w:cs="Times New Roman"/>
          <w:color w:val="333333"/>
          <w:kern w:val="0"/>
          <w:sz w:val="32"/>
          <w:szCs w:val="32"/>
        </w:rPr>
        <w:t>2016</w:t>
      </w:r>
      <w:r>
        <w:rPr>
          <w:rFonts w:hint="eastAsia" w:ascii="仿宋_GB2312" w:hAnsi="Times New Roman" w:eastAsia="仿宋_GB2312" w:cs="Times New Roman"/>
          <w:color w:val="333333"/>
          <w:kern w:val="0"/>
          <w:sz w:val="32"/>
          <w:szCs w:val="32"/>
        </w:rPr>
        <w:t>年</w:t>
      </w:r>
      <w:r>
        <w:rPr>
          <w:rFonts w:ascii="Times New Roman" w:hAnsi="Times New Roman" w:eastAsia="宋体" w:cs="Times New Roman"/>
          <w:color w:val="333333"/>
          <w:kern w:val="0"/>
          <w:sz w:val="32"/>
          <w:szCs w:val="32"/>
        </w:rPr>
        <w:t>08</w:t>
      </w:r>
      <w:r>
        <w:rPr>
          <w:rFonts w:hint="eastAsia" w:ascii="仿宋_GB2312" w:hAnsi="Times New Roman" w:eastAsia="仿宋_GB2312" w:cs="Times New Roman"/>
          <w:color w:val="333333"/>
          <w:kern w:val="0"/>
          <w:sz w:val="32"/>
          <w:szCs w:val="32"/>
        </w:rPr>
        <w:t>月</w:t>
      </w:r>
      <w:r>
        <w:rPr>
          <w:rFonts w:ascii="Times New Roman" w:hAnsi="Times New Roman" w:eastAsia="宋体" w:cs="Times New Roman"/>
          <w:color w:val="333333"/>
          <w:kern w:val="0"/>
          <w:sz w:val="32"/>
          <w:szCs w:val="32"/>
        </w:rPr>
        <w:t>31</w:t>
      </w:r>
      <w:r>
        <w:rPr>
          <w:rFonts w:hint="eastAsia" w:ascii="仿宋_GB2312" w:hAnsi="Times New Roman" w:eastAsia="仿宋_GB2312" w:cs="Times New Roman"/>
          <w:color w:val="333333"/>
          <w:kern w:val="0"/>
          <w:sz w:val="32"/>
          <w:szCs w:val="32"/>
        </w:rPr>
        <w:t>日。交强险投保保险公司：民安财产保险有限公司，交强险凭证号：</w:t>
      </w:r>
      <w:r>
        <w:rPr>
          <w:rFonts w:ascii="Times New Roman" w:hAnsi="Times New Roman" w:eastAsia="宋体" w:cs="Times New Roman"/>
          <w:color w:val="333333"/>
          <w:kern w:val="0"/>
          <w:sz w:val="32"/>
          <w:szCs w:val="32"/>
        </w:rPr>
        <w:t>06020100151308062016000109</w:t>
      </w:r>
      <w:r>
        <w:rPr>
          <w:rFonts w:hint="eastAsia" w:ascii="仿宋_GB2312" w:hAnsi="Times New Roman" w:eastAsia="仿宋_GB2312" w:cs="Times New Roman"/>
          <w:color w:val="333333"/>
          <w:kern w:val="0"/>
          <w:sz w:val="32"/>
          <w:szCs w:val="32"/>
        </w:rPr>
        <w:t>，有效期至</w:t>
      </w:r>
      <w:r>
        <w:rPr>
          <w:rFonts w:ascii="Times New Roman" w:hAnsi="Times New Roman" w:eastAsia="宋体" w:cs="Times New Roman"/>
          <w:color w:val="333333"/>
          <w:kern w:val="0"/>
          <w:sz w:val="32"/>
          <w:szCs w:val="32"/>
        </w:rPr>
        <w:t>2017</w:t>
      </w:r>
      <w:r>
        <w:rPr>
          <w:rFonts w:hint="eastAsia" w:ascii="仿宋_GB2312" w:hAnsi="Times New Roman" w:eastAsia="仿宋_GB2312" w:cs="Times New Roman"/>
          <w:color w:val="333333"/>
          <w:kern w:val="0"/>
          <w:sz w:val="32"/>
          <w:szCs w:val="32"/>
        </w:rPr>
        <w:t>年</w:t>
      </w:r>
      <w:r>
        <w:rPr>
          <w:rFonts w:ascii="Times New Roman" w:hAnsi="Times New Roman" w:eastAsia="宋体" w:cs="Times New Roman"/>
          <w:color w:val="333333"/>
          <w:kern w:val="0"/>
          <w:sz w:val="32"/>
          <w:szCs w:val="32"/>
        </w:rPr>
        <w:t>02</w:t>
      </w:r>
      <w:r>
        <w:rPr>
          <w:rFonts w:hint="eastAsia" w:ascii="仿宋_GB2312" w:hAnsi="Times New Roman" w:eastAsia="仿宋_GB2312" w:cs="Times New Roman"/>
          <w:color w:val="333333"/>
          <w:kern w:val="0"/>
          <w:sz w:val="32"/>
          <w:szCs w:val="32"/>
        </w:rPr>
        <w:t>月</w:t>
      </w:r>
      <w:r>
        <w:rPr>
          <w:rFonts w:ascii="Times New Roman" w:hAnsi="Times New Roman" w:eastAsia="宋体" w:cs="Times New Roman"/>
          <w:color w:val="333333"/>
          <w:kern w:val="0"/>
          <w:sz w:val="32"/>
          <w:szCs w:val="32"/>
        </w:rPr>
        <w:t>19</w:t>
      </w:r>
      <w:r>
        <w:rPr>
          <w:rFonts w:hint="eastAsia" w:ascii="仿宋_GB2312" w:hAnsi="Times New Roman" w:eastAsia="仿宋_GB2312" w:cs="Times New Roman"/>
          <w:color w:val="333333"/>
          <w:kern w:val="0"/>
          <w:sz w:val="32"/>
          <w:szCs w:val="32"/>
        </w:rPr>
        <w:t>日。商业险投保保险公司：民财产保险有限公司，商业险凭证号：</w:t>
      </w:r>
      <w:r>
        <w:rPr>
          <w:rFonts w:ascii="Times New Roman" w:hAnsi="Times New Roman" w:eastAsia="宋体" w:cs="Times New Roman"/>
          <w:color w:val="333333"/>
          <w:kern w:val="0"/>
          <w:sz w:val="32"/>
          <w:szCs w:val="32"/>
        </w:rPr>
        <w:t>06020100151308072016000105</w:t>
      </w:r>
      <w:r>
        <w:rPr>
          <w:rFonts w:hint="eastAsia" w:ascii="仿宋_GB2312" w:hAnsi="Times New Roman" w:eastAsia="仿宋_GB2312" w:cs="Times New Roman"/>
          <w:color w:val="333333"/>
          <w:kern w:val="0"/>
          <w:sz w:val="32"/>
          <w:szCs w:val="32"/>
        </w:rPr>
        <w:t>，有效期至</w:t>
      </w:r>
      <w:r>
        <w:rPr>
          <w:rFonts w:ascii="Times New Roman" w:hAnsi="Times New Roman" w:eastAsia="宋体" w:cs="Times New Roman"/>
          <w:color w:val="333333"/>
          <w:kern w:val="0"/>
          <w:sz w:val="32"/>
          <w:szCs w:val="32"/>
        </w:rPr>
        <w:t>2017</w:t>
      </w:r>
      <w:r>
        <w:rPr>
          <w:rFonts w:hint="eastAsia" w:ascii="仿宋_GB2312" w:hAnsi="Times New Roman" w:eastAsia="仿宋_GB2312" w:cs="Times New Roman"/>
          <w:color w:val="333333"/>
          <w:kern w:val="0"/>
          <w:sz w:val="32"/>
          <w:szCs w:val="32"/>
        </w:rPr>
        <w:t>年</w:t>
      </w:r>
      <w:r>
        <w:rPr>
          <w:rFonts w:ascii="Times New Roman" w:hAnsi="Times New Roman" w:eastAsia="宋体" w:cs="Times New Roman"/>
          <w:color w:val="333333"/>
          <w:kern w:val="0"/>
          <w:sz w:val="32"/>
          <w:szCs w:val="32"/>
        </w:rPr>
        <w:t>02</w:t>
      </w:r>
      <w:r>
        <w:rPr>
          <w:rFonts w:hint="eastAsia" w:ascii="仿宋_GB2312" w:hAnsi="Times New Roman" w:eastAsia="仿宋_GB2312" w:cs="Times New Roman"/>
          <w:color w:val="333333"/>
          <w:kern w:val="0"/>
          <w:sz w:val="32"/>
          <w:szCs w:val="32"/>
        </w:rPr>
        <w:t>月</w:t>
      </w:r>
      <w:r>
        <w:rPr>
          <w:rFonts w:ascii="Times New Roman" w:hAnsi="Times New Roman" w:eastAsia="宋体" w:cs="Times New Roman"/>
          <w:color w:val="333333"/>
          <w:kern w:val="0"/>
          <w:sz w:val="32"/>
          <w:szCs w:val="32"/>
        </w:rPr>
        <w:t>19</w:t>
      </w:r>
      <w:r>
        <w:rPr>
          <w:rFonts w:hint="eastAsia" w:ascii="仿宋_GB2312" w:hAnsi="Times New Roman" w:eastAsia="仿宋_GB2312" w:cs="Times New Roman"/>
          <w:color w:val="333333"/>
          <w:kern w:val="0"/>
          <w:sz w:val="32"/>
          <w:szCs w:val="32"/>
        </w:rPr>
        <w:t>日。</w:t>
      </w:r>
    </w:p>
    <w:p>
      <w:pPr>
        <w:widowControl/>
        <w:shd w:val="clear" w:color="auto" w:fill="FFFFFF"/>
        <w:spacing w:line="480" w:lineRule="auto"/>
        <w:ind w:firstLine="640"/>
        <w:rPr>
          <w:rFonts w:ascii="Times New Roman" w:hAnsi="Times New Roman" w:eastAsia="宋体" w:cs="Times New Roman"/>
          <w:color w:val="333333"/>
          <w:kern w:val="0"/>
          <w:szCs w:val="21"/>
        </w:rPr>
      </w:pPr>
      <w:r>
        <w:rPr>
          <w:rFonts w:hint="eastAsia" w:ascii="仿宋_GB2312" w:hAnsi="Times New Roman" w:eastAsia="仿宋_GB2312" w:cs="Times New Roman"/>
          <w:color w:val="333333"/>
          <w:kern w:val="0"/>
          <w:sz w:val="32"/>
          <w:szCs w:val="32"/>
        </w:rPr>
        <w:t>经检验：</w:t>
      </w:r>
      <w:r>
        <w:rPr>
          <w:rFonts w:hint="eastAsia" w:ascii="仿宋_GB2312" w:hAnsi="Times New Roman" w:eastAsia="仿宋_GB2312" w:cs="Times New Roman"/>
          <w:b/>
          <w:bCs/>
          <w:color w:val="333333"/>
          <w:kern w:val="0"/>
          <w:sz w:val="32"/>
          <w:szCs w:val="32"/>
        </w:rPr>
        <w:t>该车制动系统合格，转向系统合格，事故发生时的车速为零。</w:t>
      </w:r>
      <w:r>
        <w:rPr>
          <w:rFonts w:hint="eastAsia" w:ascii="仿宋_GB2312" w:hAnsi="Times New Roman" w:eastAsia="仿宋_GB2312" w:cs="Times New Roman"/>
          <w:color w:val="333333"/>
          <w:kern w:val="0"/>
          <w:sz w:val="32"/>
          <w:szCs w:val="32"/>
        </w:rPr>
        <w:t>该小型轿车核载</w:t>
      </w:r>
      <w:r>
        <w:rPr>
          <w:rFonts w:ascii="Times New Roman" w:hAnsi="Times New Roman" w:eastAsia="宋体" w:cs="Times New Roman"/>
          <w:color w:val="333333"/>
          <w:kern w:val="0"/>
          <w:sz w:val="32"/>
          <w:szCs w:val="32"/>
        </w:rPr>
        <w:t>5</w:t>
      </w:r>
      <w:r>
        <w:rPr>
          <w:rFonts w:hint="eastAsia" w:ascii="仿宋_GB2312" w:hAnsi="Times New Roman" w:eastAsia="仿宋_GB2312" w:cs="Times New Roman"/>
          <w:color w:val="333333"/>
          <w:kern w:val="0"/>
          <w:sz w:val="32"/>
          <w:szCs w:val="32"/>
        </w:rPr>
        <w:t>人，事发时乘坐</w:t>
      </w:r>
      <w:r>
        <w:rPr>
          <w:rFonts w:ascii="Times New Roman" w:hAnsi="Times New Roman" w:eastAsia="宋体" w:cs="Times New Roman"/>
          <w:color w:val="333333"/>
          <w:kern w:val="0"/>
          <w:sz w:val="32"/>
          <w:szCs w:val="32"/>
        </w:rPr>
        <w:t>4</w:t>
      </w:r>
      <w:r>
        <w:rPr>
          <w:rFonts w:hint="eastAsia" w:ascii="仿宋_GB2312" w:hAnsi="Times New Roman" w:eastAsia="仿宋_GB2312" w:cs="Times New Roman"/>
          <w:color w:val="333333"/>
          <w:kern w:val="0"/>
          <w:sz w:val="32"/>
          <w:szCs w:val="32"/>
        </w:rPr>
        <w:t>人。</w:t>
      </w:r>
    </w:p>
    <w:p>
      <w:pPr>
        <w:widowControl/>
        <w:shd w:val="clear" w:color="auto" w:fill="FFFFFF"/>
        <w:spacing w:line="480" w:lineRule="auto"/>
        <w:ind w:firstLine="643"/>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32"/>
          <w:szCs w:val="32"/>
        </w:rPr>
        <w:t>4.</w:t>
      </w:r>
      <w:r>
        <w:rPr>
          <w:rFonts w:hint="eastAsia" w:ascii="仿宋_GB2312" w:hAnsi="Times New Roman" w:eastAsia="仿宋_GB2312" w:cs="Times New Roman"/>
          <w:b/>
          <w:bCs/>
          <w:color w:val="333333"/>
          <w:kern w:val="0"/>
          <w:sz w:val="32"/>
          <w:szCs w:val="32"/>
        </w:rPr>
        <w:t>渝</w:t>
      </w:r>
      <w:r>
        <w:rPr>
          <w:rFonts w:ascii="Times New Roman" w:hAnsi="Times New Roman" w:eastAsia="宋体" w:cs="Times New Roman"/>
          <w:b/>
          <w:bCs/>
          <w:color w:val="333333"/>
          <w:kern w:val="0"/>
          <w:sz w:val="32"/>
          <w:szCs w:val="32"/>
        </w:rPr>
        <w:t>H05303</w:t>
      </w:r>
      <w:r>
        <w:rPr>
          <w:rFonts w:hint="eastAsia" w:ascii="仿宋_GB2312" w:hAnsi="Times New Roman" w:eastAsia="仿宋_GB2312" w:cs="Times New Roman"/>
          <w:b/>
          <w:bCs/>
          <w:color w:val="333333"/>
          <w:kern w:val="0"/>
          <w:sz w:val="32"/>
          <w:szCs w:val="32"/>
        </w:rPr>
        <w:t>号大型普通客车，</w:t>
      </w:r>
      <w:r>
        <w:rPr>
          <w:rFonts w:hint="eastAsia" w:ascii="仿宋_GB2312" w:hAnsi="Times New Roman" w:eastAsia="仿宋_GB2312" w:cs="Times New Roman"/>
          <w:color w:val="333333"/>
          <w:kern w:val="0"/>
          <w:sz w:val="32"/>
          <w:szCs w:val="32"/>
        </w:rPr>
        <w:t>车辆登记所有人：重庆市酉阳汽车运输公司，登记住址：重庆市酉阳土家族苗族自治县钟多镇酉兴路，检验有效期至</w:t>
      </w:r>
      <w:r>
        <w:rPr>
          <w:rFonts w:ascii="Times New Roman" w:hAnsi="Times New Roman" w:eastAsia="宋体" w:cs="Times New Roman"/>
          <w:color w:val="333333"/>
          <w:kern w:val="0"/>
          <w:sz w:val="32"/>
          <w:szCs w:val="32"/>
        </w:rPr>
        <w:t>2016</w:t>
      </w:r>
      <w:r>
        <w:rPr>
          <w:rFonts w:hint="eastAsia" w:ascii="仿宋_GB2312" w:hAnsi="Times New Roman" w:eastAsia="仿宋_GB2312" w:cs="Times New Roman"/>
          <w:color w:val="333333"/>
          <w:kern w:val="0"/>
          <w:sz w:val="32"/>
          <w:szCs w:val="32"/>
        </w:rPr>
        <w:t>年</w:t>
      </w:r>
      <w:r>
        <w:rPr>
          <w:rFonts w:ascii="Times New Roman" w:hAnsi="Times New Roman" w:eastAsia="宋体" w:cs="Times New Roman"/>
          <w:color w:val="333333"/>
          <w:kern w:val="0"/>
          <w:sz w:val="32"/>
          <w:szCs w:val="32"/>
        </w:rPr>
        <w:t>09</w:t>
      </w:r>
      <w:r>
        <w:rPr>
          <w:rFonts w:hint="eastAsia" w:ascii="仿宋_GB2312" w:hAnsi="Times New Roman" w:eastAsia="仿宋_GB2312" w:cs="Times New Roman"/>
          <w:color w:val="333333"/>
          <w:kern w:val="0"/>
          <w:sz w:val="32"/>
          <w:szCs w:val="32"/>
        </w:rPr>
        <w:t>月</w:t>
      </w:r>
      <w:r>
        <w:rPr>
          <w:rFonts w:ascii="Times New Roman" w:hAnsi="Times New Roman" w:eastAsia="宋体" w:cs="Times New Roman"/>
          <w:color w:val="333333"/>
          <w:kern w:val="0"/>
          <w:sz w:val="32"/>
          <w:szCs w:val="32"/>
        </w:rPr>
        <w:t>30</w:t>
      </w:r>
      <w:r>
        <w:rPr>
          <w:rFonts w:hint="eastAsia" w:ascii="仿宋_GB2312" w:hAnsi="Times New Roman" w:eastAsia="仿宋_GB2312" w:cs="Times New Roman"/>
          <w:color w:val="333333"/>
          <w:kern w:val="0"/>
          <w:sz w:val="32"/>
          <w:szCs w:val="32"/>
        </w:rPr>
        <w:t>日。交强险投保保险公司：中国太平洋财产保险股份有限公司，交强险凭证号：</w:t>
      </w:r>
      <w:r>
        <w:rPr>
          <w:rFonts w:ascii="Times New Roman" w:hAnsi="Times New Roman" w:eastAsia="宋体" w:cs="Times New Roman"/>
          <w:color w:val="333333"/>
          <w:kern w:val="0"/>
          <w:sz w:val="32"/>
          <w:szCs w:val="32"/>
        </w:rPr>
        <w:t>ACHQ940CTP15B020335C</w:t>
      </w:r>
      <w:r>
        <w:rPr>
          <w:rFonts w:hint="eastAsia" w:ascii="仿宋_GB2312" w:hAnsi="Times New Roman" w:eastAsia="仿宋_GB2312" w:cs="Times New Roman"/>
          <w:color w:val="333333"/>
          <w:kern w:val="0"/>
          <w:sz w:val="32"/>
          <w:szCs w:val="32"/>
        </w:rPr>
        <w:t>，有效期至</w:t>
      </w:r>
      <w:r>
        <w:rPr>
          <w:rFonts w:ascii="Times New Roman" w:hAnsi="Times New Roman" w:eastAsia="宋体" w:cs="Times New Roman"/>
          <w:color w:val="333333"/>
          <w:kern w:val="0"/>
          <w:sz w:val="32"/>
          <w:szCs w:val="32"/>
        </w:rPr>
        <w:t>2016</w:t>
      </w:r>
      <w:r>
        <w:rPr>
          <w:rFonts w:hint="eastAsia" w:ascii="仿宋_GB2312" w:hAnsi="Times New Roman" w:eastAsia="仿宋_GB2312" w:cs="Times New Roman"/>
          <w:color w:val="333333"/>
          <w:kern w:val="0"/>
          <w:sz w:val="32"/>
          <w:szCs w:val="32"/>
        </w:rPr>
        <w:t>年</w:t>
      </w:r>
      <w:r>
        <w:rPr>
          <w:rFonts w:ascii="Times New Roman" w:hAnsi="Times New Roman" w:eastAsia="宋体" w:cs="Times New Roman"/>
          <w:color w:val="333333"/>
          <w:kern w:val="0"/>
          <w:sz w:val="32"/>
          <w:szCs w:val="32"/>
        </w:rPr>
        <w:t>09</w:t>
      </w:r>
      <w:r>
        <w:rPr>
          <w:rFonts w:hint="eastAsia" w:ascii="仿宋_GB2312" w:hAnsi="Times New Roman" w:eastAsia="仿宋_GB2312" w:cs="Times New Roman"/>
          <w:color w:val="333333"/>
          <w:kern w:val="0"/>
          <w:sz w:val="32"/>
          <w:szCs w:val="32"/>
        </w:rPr>
        <w:t>月</w:t>
      </w:r>
      <w:r>
        <w:rPr>
          <w:rFonts w:ascii="Times New Roman" w:hAnsi="Times New Roman" w:eastAsia="宋体" w:cs="Times New Roman"/>
          <w:color w:val="333333"/>
          <w:kern w:val="0"/>
          <w:sz w:val="32"/>
          <w:szCs w:val="32"/>
        </w:rPr>
        <w:t>27</w:t>
      </w:r>
      <w:r>
        <w:rPr>
          <w:rFonts w:hint="eastAsia" w:ascii="仿宋_GB2312" w:hAnsi="Times New Roman" w:eastAsia="仿宋_GB2312" w:cs="Times New Roman"/>
          <w:color w:val="333333"/>
          <w:kern w:val="0"/>
          <w:sz w:val="32"/>
          <w:szCs w:val="32"/>
        </w:rPr>
        <w:t>日。商业险投保保险公司：中国太平洋财产保险股份有限公司，商业险凭证号：</w:t>
      </w:r>
      <w:r>
        <w:rPr>
          <w:rFonts w:ascii="Times New Roman" w:hAnsi="Times New Roman" w:eastAsia="宋体" w:cs="Times New Roman"/>
          <w:color w:val="333333"/>
          <w:kern w:val="0"/>
          <w:sz w:val="32"/>
          <w:szCs w:val="32"/>
        </w:rPr>
        <w:t>ACHQ940Y14155002436Y</w:t>
      </w:r>
      <w:r>
        <w:rPr>
          <w:rFonts w:hint="eastAsia" w:ascii="仿宋_GB2312" w:hAnsi="Times New Roman" w:eastAsia="仿宋_GB2312" w:cs="Times New Roman"/>
          <w:color w:val="333333"/>
          <w:kern w:val="0"/>
          <w:sz w:val="32"/>
          <w:szCs w:val="32"/>
        </w:rPr>
        <w:t>，有效期至</w:t>
      </w:r>
      <w:r>
        <w:rPr>
          <w:rFonts w:ascii="Times New Roman" w:hAnsi="Times New Roman" w:eastAsia="宋体" w:cs="Times New Roman"/>
          <w:color w:val="333333"/>
          <w:kern w:val="0"/>
          <w:sz w:val="32"/>
          <w:szCs w:val="32"/>
        </w:rPr>
        <w:t>2016</w:t>
      </w:r>
      <w:r>
        <w:rPr>
          <w:rFonts w:hint="eastAsia" w:ascii="仿宋_GB2312" w:hAnsi="Times New Roman" w:eastAsia="仿宋_GB2312" w:cs="Times New Roman"/>
          <w:color w:val="333333"/>
          <w:kern w:val="0"/>
          <w:sz w:val="32"/>
          <w:szCs w:val="32"/>
        </w:rPr>
        <w:t>年</w:t>
      </w:r>
      <w:r>
        <w:rPr>
          <w:rFonts w:ascii="Times New Roman" w:hAnsi="Times New Roman" w:eastAsia="宋体" w:cs="Times New Roman"/>
          <w:color w:val="333333"/>
          <w:kern w:val="0"/>
          <w:sz w:val="32"/>
          <w:szCs w:val="32"/>
        </w:rPr>
        <w:t>09</w:t>
      </w:r>
      <w:r>
        <w:rPr>
          <w:rFonts w:hint="eastAsia" w:ascii="仿宋_GB2312" w:hAnsi="Times New Roman" w:eastAsia="仿宋_GB2312" w:cs="Times New Roman"/>
          <w:color w:val="333333"/>
          <w:kern w:val="0"/>
          <w:sz w:val="32"/>
          <w:szCs w:val="32"/>
        </w:rPr>
        <w:t>月</w:t>
      </w:r>
      <w:r>
        <w:rPr>
          <w:rFonts w:ascii="Times New Roman" w:hAnsi="Times New Roman" w:eastAsia="宋体" w:cs="Times New Roman"/>
          <w:color w:val="333333"/>
          <w:kern w:val="0"/>
          <w:sz w:val="32"/>
          <w:szCs w:val="32"/>
        </w:rPr>
        <w:t>27</w:t>
      </w:r>
      <w:r>
        <w:rPr>
          <w:rFonts w:hint="eastAsia" w:ascii="仿宋_GB2312" w:hAnsi="Times New Roman" w:eastAsia="仿宋_GB2312" w:cs="Times New Roman"/>
          <w:color w:val="333333"/>
          <w:kern w:val="0"/>
          <w:sz w:val="32"/>
          <w:szCs w:val="32"/>
        </w:rPr>
        <w:t>日。</w:t>
      </w:r>
    </w:p>
    <w:p>
      <w:pPr>
        <w:widowControl/>
        <w:shd w:val="clear" w:color="auto" w:fill="FFFFFF"/>
        <w:spacing w:line="480" w:lineRule="auto"/>
        <w:ind w:firstLine="640"/>
        <w:rPr>
          <w:rFonts w:ascii="Times New Roman" w:hAnsi="Times New Roman" w:eastAsia="宋体" w:cs="Times New Roman"/>
          <w:color w:val="333333"/>
          <w:kern w:val="0"/>
          <w:szCs w:val="21"/>
        </w:rPr>
      </w:pPr>
      <w:r>
        <w:rPr>
          <w:rFonts w:hint="eastAsia" w:ascii="仿宋_GB2312" w:hAnsi="Times New Roman" w:eastAsia="仿宋_GB2312" w:cs="Times New Roman"/>
          <w:color w:val="333333"/>
          <w:kern w:val="0"/>
          <w:sz w:val="32"/>
          <w:szCs w:val="32"/>
        </w:rPr>
        <w:t>经检验：</w:t>
      </w:r>
      <w:r>
        <w:rPr>
          <w:rFonts w:hint="eastAsia" w:ascii="仿宋_GB2312" w:hAnsi="Times New Roman" w:eastAsia="仿宋_GB2312" w:cs="Times New Roman"/>
          <w:b/>
          <w:bCs/>
          <w:color w:val="333333"/>
          <w:kern w:val="0"/>
          <w:sz w:val="32"/>
          <w:szCs w:val="32"/>
        </w:rPr>
        <w:t>该车制动系统合格，转向系统合格，事故发生时的车速为零。</w:t>
      </w:r>
      <w:r>
        <w:rPr>
          <w:rFonts w:hint="eastAsia" w:ascii="仿宋_GB2312" w:hAnsi="Times New Roman" w:eastAsia="仿宋_GB2312" w:cs="Times New Roman"/>
          <w:color w:val="333333"/>
          <w:kern w:val="0"/>
          <w:sz w:val="32"/>
          <w:szCs w:val="32"/>
        </w:rPr>
        <w:t>该大型普通客车核载</w:t>
      </w:r>
      <w:r>
        <w:rPr>
          <w:rFonts w:ascii="Times New Roman" w:hAnsi="Times New Roman" w:eastAsia="宋体" w:cs="Times New Roman"/>
          <w:color w:val="333333"/>
          <w:kern w:val="0"/>
          <w:sz w:val="32"/>
          <w:szCs w:val="32"/>
        </w:rPr>
        <w:t>59</w:t>
      </w:r>
      <w:r>
        <w:rPr>
          <w:rFonts w:hint="eastAsia" w:ascii="仿宋_GB2312" w:hAnsi="Times New Roman" w:eastAsia="仿宋_GB2312" w:cs="Times New Roman"/>
          <w:color w:val="333333"/>
          <w:kern w:val="0"/>
          <w:sz w:val="32"/>
          <w:szCs w:val="32"/>
        </w:rPr>
        <w:t>人，事发时乘坐</w:t>
      </w:r>
      <w:r>
        <w:rPr>
          <w:rFonts w:ascii="Times New Roman" w:hAnsi="Times New Roman" w:eastAsia="宋体" w:cs="Times New Roman"/>
          <w:color w:val="333333"/>
          <w:kern w:val="0"/>
          <w:sz w:val="32"/>
          <w:szCs w:val="32"/>
        </w:rPr>
        <w:t>38</w:t>
      </w:r>
      <w:r>
        <w:rPr>
          <w:rFonts w:hint="eastAsia" w:ascii="仿宋_GB2312" w:hAnsi="Times New Roman" w:eastAsia="仿宋_GB2312" w:cs="Times New Roman"/>
          <w:color w:val="333333"/>
          <w:kern w:val="0"/>
          <w:sz w:val="32"/>
          <w:szCs w:val="32"/>
        </w:rPr>
        <w:t>人。</w:t>
      </w:r>
    </w:p>
    <w:p>
      <w:pPr>
        <w:widowControl/>
        <w:shd w:val="clear" w:color="auto" w:fill="FFFFFF"/>
        <w:spacing w:line="480" w:lineRule="auto"/>
        <w:ind w:firstLine="643"/>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32"/>
          <w:szCs w:val="32"/>
        </w:rPr>
        <w:t>5.</w:t>
      </w:r>
      <w:r>
        <w:rPr>
          <w:rFonts w:hint="eastAsia" w:ascii="仿宋_GB2312" w:hAnsi="Times New Roman" w:eastAsia="仿宋_GB2312" w:cs="Times New Roman"/>
          <w:b/>
          <w:bCs/>
          <w:color w:val="333333"/>
          <w:kern w:val="0"/>
          <w:sz w:val="32"/>
          <w:szCs w:val="32"/>
        </w:rPr>
        <w:t>粤</w:t>
      </w:r>
      <w:r>
        <w:rPr>
          <w:rFonts w:ascii="Times New Roman" w:hAnsi="Times New Roman" w:eastAsia="宋体" w:cs="Times New Roman"/>
          <w:b/>
          <w:bCs/>
          <w:color w:val="333333"/>
          <w:kern w:val="0"/>
          <w:sz w:val="32"/>
          <w:szCs w:val="32"/>
        </w:rPr>
        <w:t>RWP987</w:t>
      </w:r>
      <w:r>
        <w:rPr>
          <w:rFonts w:hint="eastAsia" w:ascii="仿宋_GB2312" w:hAnsi="Times New Roman" w:eastAsia="仿宋_GB2312" w:cs="Times New Roman"/>
          <w:b/>
          <w:bCs/>
          <w:color w:val="333333"/>
          <w:kern w:val="0"/>
          <w:sz w:val="32"/>
          <w:szCs w:val="32"/>
        </w:rPr>
        <w:t>号小型普通客车，</w:t>
      </w:r>
      <w:r>
        <w:rPr>
          <w:rFonts w:hint="eastAsia" w:ascii="仿宋_GB2312" w:hAnsi="Times New Roman" w:eastAsia="仿宋_GB2312" w:cs="Times New Roman"/>
          <w:color w:val="333333"/>
          <w:kern w:val="0"/>
          <w:sz w:val="32"/>
          <w:szCs w:val="32"/>
        </w:rPr>
        <w:t>车辆登记所有人：邓卫平，登记住址：广东省连州市连州镇良江村委会良江村</w:t>
      </w:r>
      <w:r>
        <w:rPr>
          <w:rFonts w:ascii="Times New Roman" w:hAnsi="Times New Roman" w:eastAsia="宋体" w:cs="Times New Roman"/>
          <w:color w:val="333333"/>
          <w:kern w:val="0"/>
          <w:sz w:val="32"/>
          <w:szCs w:val="32"/>
        </w:rPr>
        <w:t>5</w:t>
      </w:r>
      <w:r>
        <w:rPr>
          <w:rFonts w:hint="eastAsia" w:ascii="仿宋_GB2312" w:hAnsi="Times New Roman" w:eastAsia="仿宋_GB2312" w:cs="Times New Roman"/>
          <w:color w:val="333333"/>
          <w:kern w:val="0"/>
          <w:sz w:val="32"/>
          <w:szCs w:val="32"/>
        </w:rPr>
        <w:t>号，检验有效期至</w:t>
      </w:r>
      <w:r>
        <w:rPr>
          <w:rFonts w:ascii="Times New Roman" w:hAnsi="Times New Roman" w:eastAsia="宋体" w:cs="Times New Roman"/>
          <w:color w:val="333333"/>
          <w:kern w:val="0"/>
          <w:sz w:val="32"/>
          <w:szCs w:val="32"/>
        </w:rPr>
        <w:t>2016</w:t>
      </w:r>
      <w:r>
        <w:rPr>
          <w:rFonts w:hint="eastAsia" w:ascii="仿宋_GB2312" w:hAnsi="Times New Roman" w:eastAsia="仿宋_GB2312" w:cs="Times New Roman"/>
          <w:color w:val="333333"/>
          <w:kern w:val="0"/>
          <w:sz w:val="32"/>
          <w:szCs w:val="32"/>
        </w:rPr>
        <w:t>年</w:t>
      </w:r>
      <w:r>
        <w:rPr>
          <w:rFonts w:ascii="Times New Roman" w:hAnsi="Times New Roman" w:eastAsia="宋体" w:cs="Times New Roman"/>
          <w:color w:val="333333"/>
          <w:kern w:val="0"/>
          <w:sz w:val="32"/>
          <w:szCs w:val="32"/>
        </w:rPr>
        <w:t>09</w:t>
      </w:r>
      <w:r>
        <w:rPr>
          <w:rFonts w:hint="eastAsia" w:ascii="仿宋_GB2312" w:hAnsi="Times New Roman" w:eastAsia="仿宋_GB2312" w:cs="Times New Roman"/>
          <w:color w:val="333333"/>
          <w:kern w:val="0"/>
          <w:sz w:val="32"/>
          <w:szCs w:val="32"/>
        </w:rPr>
        <w:t>月</w:t>
      </w:r>
      <w:r>
        <w:rPr>
          <w:rFonts w:ascii="Times New Roman" w:hAnsi="Times New Roman" w:eastAsia="宋体" w:cs="Times New Roman"/>
          <w:color w:val="333333"/>
          <w:kern w:val="0"/>
          <w:sz w:val="32"/>
          <w:szCs w:val="32"/>
        </w:rPr>
        <w:t>30</w:t>
      </w:r>
      <w:r>
        <w:rPr>
          <w:rFonts w:hint="eastAsia" w:ascii="仿宋_GB2312" w:hAnsi="Times New Roman" w:eastAsia="仿宋_GB2312" w:cs="Times New Roman"/>
          <w:color w:val="333333"/>
          <w:kern w:val="0"/>
          <w:sz w:val="32"/>
          <w:szCs w:val="32"/>
        </w:rPr>
        <w:t>日。交强险投保保险公司：中华联合财产保险股份有限公司清远中心支公司，交强险凭证号：</w:t>
      </w:r>
      <w:r>
        <w:rPr>
          <w:rFonts w:ascii="Times New Roman" w:hAnsi="Times New Roman" w:eastAsia="宋体" w:cs="Times New Roman"/>
          <w:color w:val="333333"/>
          <w:kern w:val="0"/>
          <w:sz w:val="32"/>
          <w:szCs w:val="32"/>
        </w:rPr>
        <w:t>0115441803210332000955</w:t>
      </w:r>
      <w:r>
        <w:rPr>
          <w:rFonts w:hint="eastAsia" w:ascii="仿宋_GB2312" w:hAnsi="Times New Roman" w:eastAsia="仿宋_GB2312" w:cs="Times New Roman"/>
          <w:color w:val="333333"/>
          <w:kern w:val="0"/>
          <w:sz w:val="32"/>
          <w:szCs w:val="32"/>
        </w:rPr>
        <w:t>，有效期至</w:t>
      </w:r>
      <w:r>
        <w:rPr>
          <w:rFonts w:ascii="Times New Roman" w:hAnsi="Times New Roman" w:eastAsia="宋体" w:cs="Times New Roman"/>
          <w:color w:val="333333"/>
          <w:kern w:val="0"/>
          <w:sz w:val="32"/>
          <w:szCs w:val="32"/>
        </w:rPr>
        <w:t>2016</w:t>
      </w:r>
      <w:r>
        <w:rPr>
          <w:rFonts w:hint="eastAsia" w:ascii="仿宋_GB2312" w:hAnsi="Times New Roman" w:eastAsia="仿宋_GB2312" w:cs="Times New Roman"/>
          <w:color w:val="333333"/>
          <w:kern w:val="0"/>
          <w:sz w:val="32"/>
          <w:szCs w:val="32"/>
        </w:rPr>
        <w:t>年</w:t>
      </w:r>
      <w:r>
        <w:rPr>
          <w:rFonts w:ascii="Times New Roman" w:hAnsi="Times New Roman" w:eastAsia="宋体" w:cs="Times New Roman"/>
          <w:color w:val="333333"/>
          <w:kern w:val="0"/>
          <w:sz w:val="32"/>
          <w:szCs w:val="32"/>
        </w:rPr>
        <w:t>9</w:t>
      </w:r>
      <w:r>
        <w:rPr>
          <w:rFonts w:hint="eastAsia" w:ascii="仿宋_GB2312" w:hAnsi="Times New Roman" w:eastAsia="仿宋_GB2312" w:cs="Times New Roman"/>
          <w:color w:val="333333"/>
          <w:kern w:val="0"/>
          <w:sz w:val="32"/>
          <w:szCs w:val="32"/>
        </w:rPr>
        <w:t>月</w:t>
      </w:r>
      <w:r>
        <w:rPr>
          <w:rFonts w:ascii="Times New Roman" w:hAnsi="Times New Roman" w:eastAsia="宋体" w:cs="Times New Roman"/>
          <w:color w:val="333333"/>
          <w:kern w:val="0"/>
          <w:sz w:val="32"/>
          <w:szCs w:val="32"/>
        </w:rPr>
        <w:t>30</w:t>
      </w:r>
      <w:r>
        <w:rPr>
          <w:rFonts w:hint="eastAsia" w:ascii="仿宋_GB2312" w:hAnsi="Times New Roman" w:eastAsia="仿宋_GB2312" w:cs="Times New Roman"/>
          <w:color w:val="333333"/>
          <w:kern w:val="0"/>
          <w:sz w:val="32"/>
          <w:szCs w:val="32"/>
        </w:rPr>
        <w:t>日。商业险投保保险公司：中华联合财产保险股份有限公司清远中心支公司，商业险凭证号：</w:t>
      </w:r>
      <w:r>
        <w:rPr>
          <w:rFonts w:ascii="Times New Roman" w:hAnsi="Times New Roman" w:eastAsia="宋体" w:cs="Times New Roman"/>
          <w:color w:val="333333"/>
          <w:kern w:val="0"/>
          <w:sz w:val="32"/>
          <w:szCs w:val="32"/>
        </w:rPr>
        <w:t>0815441803D00335000272</w:t>
      </w:r>
      <w:r>
        <w:rPr>
          <w:rFonts w:hint="eastAsia" w:ascii="仿宋_GB2312" w:hAnsi="Times New Roman" w:eastAsia="仿宋_GB2312" w:cs="Times New Roman"/>
          <w:color w:val="333333"/>
          <w:kern w:val="0"/>
          <w:sz w:val="32"/>
          <w:szCs w:val="32"/>
        </w:rPr>
        <w:t>，有效期至</w:t>
      </w:r>
      <w:r>
        <w:rPr>
          <w:rFonts w:ascii="Times New Roman" w:hAnsi="Times New Roman" w:eastAsia="宋体" w:cs="Times New Roman"/>
          <w:color w:val="333333"/>
          <w:kern w:val="0"/>
          <w:sz w:val="32"/>
          <w:szCs w:val="32"/>
        </w:rPr>
        <w:t>2016</w:t>
      </w:r>
      <w:r>
        <w:rPr>
          <w:rFonts w:hint="eastAsia" w:ascii="仿宋_GB2312" w:hAnsi="Times New Roman" w:eastAsia="仿宋_GB2312" w:cs="Times New Roman"/>
          <w:color w:val="333333"/>
          <w:kern w:val="0"/>
          <w:sz w:val="32"/>
          <w:szCs w:val="32"/>
        </w:rPr>
        <w:t>年</w:t>
      </w:r>
      <w:r>
        <w:rPr>
          <w:rFonts w:ascii="Times New Roman" w:hAnsi="Times New Roman" w:eastAsia="宋体" w:cs="Times New Roman"/>
          <w:color w:val="333333"/>
          <w:kern w:val="0"/>
          <w:sz w:val="32"/>
          <w:szCs w:val="32"/>
        </w:rPr>
        <w:t>9</w:t>
      </w:r>
      <w:r>
        <w:rPr>
          <w:rFonts w:hint="eastAsia" w:ascii="仿宋_GB2312" w:hAnsi="Times New Roman" w:eastAsia="仿宋_GB2312" w:cs="Times New Roman"/>
          <w:color w:val="333333"/>
          <w:kern w:val="0"/>
          <w:sz w:val="32"/>
          <w:szCs w:val="32"/>
        </w:rPr>
        <w:t>月</w:t>
      </w:r>
      <w:r>
        <w:rPr>
          <w:rFonts w:ascii="Times New Roman" w:hAnsi="Times New Roman" w:eastAsia="宋体" w:cs="Times New Roman"/>
          <w:color w:val="333333"/>
          <w:kern w:val="0"/>
          <w:sz w:val="32"/>
          <w:szCs w:val="32"/>
        </w:rPr>
        <w:t>30</w:t>
      </w:r>
      <w:r>
        <w:rPr>
          <w:rFonts w:hint="eastAsia" w:ascii="仿宋_GB2312" w:hAnsi="Times New Roman" w:eastAsia="仿宋_GB2312" w:cs="Times New Roman"/>
          <w:color w:val="333333"/>
          <w:kern w:val="0"/>
          <w:sz w:val="32"/>
          <w:szCs w:val="32"/>
        </w:rPr>
        <w:t>日。</w:t>
      </w:r>
    </w:p>
    <w:p>
      <w:pPr>
        <w:widowControl/>
        <w:shd w:val="clear" w:color="auto" w:fill="FFFFFF"/>
        <w:spacing w:line="480" w:lineRule="auto"/>
        <w:ind w:firstLine="640"/>
        <w:rPr>
          <w:rFonts w:ascii="Times New Roman" w:hAnsi="Times New Roman" w:eastAsia="宋体" w:cs="Times New Roman"/>
          <w:color w:val="333333"/>
          <w:kern w:val="0"/>
          <w:szCs w:val="21"/>
        </w:rPr>
      </w:pPr>
      <w:r>
        <w:rPr>
          <w:rFonts w:hint="eastAsia" w:ascii="仿宋_GB2312" w:hAnsi="Times New Roman" w:eastAsia="仿宋_GB2312" w:cs="Times New Roman"/>
          <w:color w:val="333333"/>
          <w:kern w:val="0"/>
          <w:sz w:val="32"/>
          <w:szCs w:val="32"/>
        </w:rPr>
        <w:t>经检验：</w:t>
      </w:r>
      <w:r>
        <w:rPr>
          <w:rFonts w:hint="eastAsia" w:ascii="仿宋_GB2312" w:hAnsi="Times New Roman" w:eastAsia="仿宋_GB2312" w:cs="Times New Roman"/>
          <w:b/>
          <w:bCs/>
          <w:color w:val="333333"/>
          <w:kern w:val="0"/>
          <w:sz w:val="32"/>
          <w:szCs w:val="32"/>
        </w:rPr>
        <w:t>该车制动系统合格，转向系统合格，事故发生时的车速为零。</w:t>
      </w:r>
      <w:r>
        <w:rPr>
          <w:rFonts w:hint="eastAsia" w:ascii="仿宋_GB2312" w:hAnsi="Times New Roman" w:eastAsia="仿宋_GB2312" w:cs="Times New Roman"/>
          <w:color w:val="333333"/>
          <w:kern w:val="0"/>
          <w:sz w:val="32"/>
          <w:szCs w:val="32"/>
        </w:rPr>
        <w:t>该小型普通客车核载</w:t>
      </w:r>
      <w:r>
        <w:rPr>
          <w:rFonts w:ascii="Times New Roman" w:hAnsi="Times New Roman" w:eastAsia="宋体" w:cs="Times New Roman"/>
          <w:color w:val="333333"/>
          <w:kern w:val="0"/>
          <w:sz w:val="32"/>
          <w:szCs w:val="32"/>
        </w:rPr>
        <w:t>7</w:t>
      </w:r>
      <w:r>
        <w:rPr>
          <w:rFonts w:hint="eastAsia" w:ascii="仿宋_GB2312" w:hAnsi="Times New Roman" w:eastAsia="仿宋_GB2312" w:cs="Times New Roman"/>
          <w:color w:val="333333"/>
          <w:kern w:val="0"/>
          <w:sz w:val="32"/>
          <w:szCs w:val="32"/>
        </w:rPr>
        <w:t>人，事发时乘坐</w:t>
      </w:r>
      <w:r>
        <w:rPr>
          <w:rFonts w:ascii="Times New Roman" w:hAnsi="Times New Roman" w:eastAsia="宋体" w:cs="Times New Roman"/>
          <w:color w:val="333333"/>
          <w:kern w:val="0"/>
          <w:sz w:val="32"/>
          <w:szCs w:val="32"/>
        </w:rPr>
        <w:t>3</w:t>
      </w:r>
      <w:r>
        <w:rPr>
          <w:rFonts w:hint="eastAsia" w:ascii="仿宋_GB2312" w:hAnsi="Times New Roman" w:eastAsia="仿宋_GB2312" w:cs="Times New Roman"/>
          <w:color w:val="333333"/>
          <w:kern w:val="0"/>
          <w:sz w:val="32"/>
          <w:szCs w:val="32"/>
        </w:rPr>
        <w:t>人。</w:t>
      </w:r>
    </w:p>
    <w:p>
      <w:pPr>
        <w:widowControl/>
        <w:shd w:val="clear" w:color="auto" w:fill="FFFFFF"/>
        <w:spacing w:line="480" w:lineRule="auto"/>
        <w:ind w:firstLine="643"/>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32"/>
          <w:szCs w:val="32"/>
        </w:rPr>
        <w:t>6.</w:t>
      </w:r>
      <w:r>
        <w:rPr>
          <w:rFonts w:hint="eastAsia" w:ascii="仿宋_GB2312" w:hAnsi="Times New Roman" w:eastAsia="仿宋_GB2312" w:cs="Times New Roman"/>
          <w:b/>
          <w:bCs/>
          <w:color w:val="333333"/>
          <w:kern w:val="0"/>
          <w:sz w:val="32"/>
          <w:szCs w:val="32"/>
        </w:rPr>
        <w:t>粤</w:t>
      </w:r>
      <w:r>
        <w:rPr>
          <w:rFonts w:ascii="Times New Roman" w:hAnsi="Times New Roman" w:eastAsia="宋体" w:cs="Times New Roman"/>
          <w:b/>
          <w:bCs/>
          <w:color w:val="333333"/>
          <w:kern w:val="0"/>
          <w:sz w:val="32"/>
          <w:szCs w:val="32"/>
        </w:rPr>
        <w:t>BD83K8</w:t>
      </w:r>
      <w:r>
        <w:rPr>
          <w:rFonts w:hint="eastAsia" w:ascii="仿宋_GB2312" w:hAnsi="Times New Roman" w:eastAsia="仿宋_GB2312" w:cs="Times New Roman"/>
          <w:b/>
          <w:bCs/>
          <w:color w:val="333333"/>
          <w:kern w:val="0"/>
          <w:sz w:val="32"/>
          <w:szCs w:val="32"/>
        </w:rPr>
        <w:t>号小型轿车，</w:t>
      </w:r>
      <w:r>
        <w:rPr>
          <w:rFonts w:hint="eastAsia" w:ascii="仿宋_GB2312" w:hAnsi="Times New Roman" w:eastAsia="仿宋_GB2312" w:cs="Times New Roman"/>
          <w:color w:val="333333"/>
          <w:kern w:val="0"/>
          <w:sz w:val="32"/>
          <w:szCs w:val="32"/>
        </w:rPr>
        <w:t>车辆登记所有人：贾春英，登记住址：广东省深圳市宝安区西乡街道愉盛工业园</w:t>
      </w:r>
      <w:r>
        <w:rPr>
          <w:rFonts w:ascii="Times New Roman" w:hAnsi="Times New Roman" w:eastAsia="宋体" w:cs="Times New Roman"/>
          <w:color w:val="333333"/>
          <w:kern w:val="0"/>
          <w:sz w:val="32"/>
          <w:szCs w:val="32"/>
        </w:rPr>
        <w:t>A8</w:t>
      </w:r>
      <w:r>
        <w:rPr>
          <w:rFonts w:hint="eastAsia" w:ascii="仿宋_GB2312" w:hAnsi="Times New Roman" w:eastAsia="仿宋_GB2312" w:cs="Times New Roman"/>
          <w:color w:val="333333"/>
          <w:kern w:val="0"/>
          <w:sz w:val="32"/>
          <w:szCs w:val="32"/>
        </w:rPr>
        <w:t>栋</w:t>
      </w:r>
      <w:r>
        <w:rPr>
          <w:rFonts w:ascii="Times New Roman" w:hAnsi="Times New Roman" w:eastAsia="宋体" w:cs="Times New Roman"/>
          <w:color w:val="333333"/>
          <w:kern w:val="0"/>
          <w:sz w:val="32"/>
          <w:szCs w:val="32"/>
        </w:rPr>
        <w:t>6</w:t>
      </w:r>
      <w:r>
        <w:rPr>
          <w:rFonts w:hint="eastAsia" w:ascii="仿宋_GB2312" w:hAnsi="Times New Roman" w:eastAsia="仿宋_GB2312" w:cs="Times New Roman"/>
          <w:color w:val="333333"/>
          <w:kern w:val="0"/>
          <w:sz w:val="32"/>
          <w:szCs w:val="32"/>
        </w:rPr>
        <w:t>层，检验有效期至</w:t>
      </w:r>
      <w:r>
        <w:rPr>
          <w:rFonts w:ascii="Times New Roman" w:hAnsi="Times New Roman" w:eastAsia="宋体" w:cs="Times New Roman"/>
          <w:color w:val="333333"/>
          <w:kern w:val="0"/>
          <w:sz w:val="32"/>
          <w:szCs w:val="32"/>
        </w:rPr>
        <w:t>2016</w:t>
      </w:r>
      <w:r>
        <w:rPr>
          <w:rFonts w:hint="eastAsia" w:ascii="仿宋_GB2312" w:hAnsi="Times New Roman" w:eastAsia="仿宋_GB2312" w:cs="Times New Roman"/>
          <w:color w:val="333333"/>
          <w:kern w:val="0"/>
          <w:sz w:val="32"/>
          <w:szCs w:val="32"/>
        </w:rPr>
        <w:t>年</w:t>
      </w:r>
      <w:r>
        <w:rPr>
          <w:rFonts w:ascii="Times New Roman" w:hAnsi="Times New Roman" w:eastAsia="宋体" w:cs="Times New Roman"/>
          <w:color w:val="333333"/>
          <w:kern w:val="0"/>
          <w:sz w:val="32"/>
          <w:szCs w:val="32"/>
        </w:rPr>
        <w:t>07</w:t>
      </w:r>
      <w:r>
        <w:rPr>
          <w:rFonts w:hint="eastAsia" w:ascii="仿宋_GB2312" w:hAnsi="Times New Roman" w:eastAsia="仿宋_GB2312" w:cs="Times New Roman"/>
          <w:color w:val="333333"/>
          <w:kern w:val="0"/>
          <w:sz w:val="32"/>
          <w:szCs w:val="32"/>
        </w:rPr>
        <w:t>月</w:t>
      </w:r>
      <w:r>
        <w:rPr>
          <w:rFonts w:ascii="Times New Roman" w:hAnsi="Times New Roman" w:eastAsia="宋体" w:cs="Times New Roman"/>
          <w:color w:val="333333"/>
          <w:kern w:val="0"/>
          <w:sz w:val="32"/>
          <w:szCs w:val="32"/>
        </w:rPr>
        <w:t>31</w:t>
      </w:r>
      <w:r>
        <w:rPr>
          <w:rFonts w:hint="eastAsia" w:ascii="仿宋_GB2312" w:hAnsi="Times New Roman" w:eastAsia="仿宋_GB2312" w:cs="Times New Roman"/>
          <w:color w:val="333333"/>
          <w:kern w:val="0"/>
          <w:sz w:val="32"/>
          <w:szCs w:val="32"/>
        </w:rPr>
        <w:t>日。交强险投保保险公司：中国太平洋财产保险股份有限公司，交强险凭证号：</w:t>
      </w:r>
      <w:r>
        <w:rPr>
          <w:rFonts w:ascii="Times New Roman" w:hAnsi="Times New Roman" w:eastAsia="宋体" w:cs="Times New Roman"/>
          <w:color w:val="333333"/>
          <w:kern w:val="0"/>
          <w:sz w:val="32"/>
          <w:szCs w:val="32"/>
        </w:rPr>
        <w:t>AGUZ121CTP15B222673R</w:t>
      </w:r>
      <w:r>
        <w:rPr>
          <w:rFonts w:hint="eastAsia" w:ascii="仿宋_GB2312" w:hAnsi="Times New Roman" w:eastAsia="仿宋_GB2312" w:cs="Times New Roman"/>
          <w:color w:val="333333"/>
          <w:kern w:val="0"/>
          <w:sz w:val="32"/>
          <w:szCs w:val="32"/>
        </w:rPr>
        <w:t>，有效期至</w:t>
      </w:r>
      <w:r>
        <w:rPr>
          <w:rFonts w:ascii="Times New Roman" w:hAnsi="Times New Roman" w:eastAsia="宋体" w:cs="Times New Roman"/>
          <w:color w:val="333333"/>
          <w:kern w:val="0"/>
          <w:sz w:val="32"/>
          <w:szCs w:val="32"/>
        </w:rPr>
        <w:t>2016</w:t>
      </w:r>
      <w:r>
        <w:rPr>
          <w:rFonts w:hint="eastAsia" w:ascii="仿宋_GB2312" w:hAnsi="Times New Roman" w:eastAsia="仿宋_GB2312" w:cs="Times New Roman"/>
          <w:color w:val="333333"/>
          <w:kern w:val="0"/>
          <w:sz w:val="32"/>
          <w:szCs w:val="32"/>
        </w:rPr>
        <w:t>年</w:t>
      </w:r>
      <w:r>
        <w:rPr>
          <w:rFonts w:ascii="Times New Roman" w:hAnsi="Times New Roman" w:eastAsia="宋体" w:cs="Times New Roman"/>
          <w:color w:val="333333"/>
          <w:kern w:val="0"/>
          <w:sz w:val="32"/>
          <w:szCs w:val="32"/>
        </w:rPr>
        <w:t>07</w:t>
      </w:r>
      <w:r>
        <w:rPr>
          <w:rFonts w:hint="eastAsia" w:ascii="仿宋_GB2312" w:hAnsi="Times New Roman" w:eastAsia="仿宋_GB2312" w:cs="Times New Roman"/>
          <w:color w:val="333333"/>
          <w:kern w:val="0"/>
          <w:sz w:val="32"/>
          <w:szCs w:val="32"/>
        </w:rPr>
        <w:t>月</w:t>
      </w:r>
      <w:r>
        <w:rPr>
          <w:rFonts w:ascii="Times New Roman" w:hAnsi="Times New Roman" w:eastAsia="宋体" w:cs="Times New Roman"/>
          <w:color w:val="333333"/>
          <w:kern w:val="0"/>
          <w:sz w:val="32"/>
          <w:szCs w:val="32"/>
        </w:rPr>
        <w:t>01</w:t>
      </w:r>
      <w:r>
        <w:rPr>
          <w:rFonts w:hint="eastAsia" w:ascii="仿宋_GB2312" w:hAnsi="Times New Roman" w:eastAsia="仿宋_GB2312" w:cs="Times New Roman"/>
          <w:color w:val="333333"/>
          <w:kern w:val="0"/>
          <w:sz w:val="32"/>
          <w:szCs w:val="32"/>
        </w:rPr>
        <w:t>日。商业险投保保险公司：中国太平洋财产保险股份有限公司，商业险凭证号：</w:t>
      </w:r>
      <w:r>
        <w:rPr>
          <w:rFonts w:ascii="Times New Roman" w:hAnsi="Times New Roman" w:eastAsia="宋体" w:cs="Times New Roman"/>
          <w:color w:val="333333"/>
          <w:kern w:val="0"/>
          <w:sz w:val="32"/>
          <w:szCs w:val="32"/>
        </w:rPr>
        <w:t>AGUZ121ZH915B166636H</w:t>
      </w:r>
      <w:r>
        <w:rPr>
          <w:rFonts w:hint="eastAsia" w:ascii="仿宋_GB2312" w:hAnsi="Times New Roman" w:eastAsia="仿宋_GB2312" w:cs="Times New Roman"/>
          <w:color w:val="333333"/>
          <w:kern w:val="0"/>
          <w:sz w:val="32"/>
          <w:szCs w:val="32"/>
        </w:rPr>
        <w:t>，有效期至</w:t>
      </w:r>
      <w:r>
        <w:rPr>
          <w:rFonts w:ascii="Times New Roman" w:hAnsi="Times New Roman" w:eastAsia="宋体" w:cs="Times New Roman"/>
          <w:color w:val="333333"/>
          <w:kern w:val="0"/>
          <w:sz w:val="32"/>
          <w:szCs w:val="32"/>
        </w:rPr>
        <w:t>2016</w:t>
      </w:r>
      <w:r>
        <w:rPr>
          <w:rFonts w:hint="eastAsia" w:ascii="仿宋_GB2312" w:hAnsi="Times New Roman" w:eastAsia="仿宋_GB2312" w:cs="Times New Roman"/>
          <w:color w:val="333333"/>
          <w:kern w:val="0"/>
          <w:sz w:val="32"/>
          <w:szCs w:val="32"/>
        </w:rPr>
        <w:t>年</w:t>
      </w:r>
      <w:r>
        <w:rPr>
          <w:rFonts w:ascii="Times New Roman" w:hAnsi="Times New Roman" w:eastAsia="宋体" w:cs="Times New Roman"/>
          <w:color w:val="333333"/>
          <w:kern w:val="0"/>
          <w:sz w:val="32"/>
          <w:szCs w:val="32"/>
        </w:rPr>
        <w:t>07</w:t>
      </w:r>
      <w:r>
        <w:rPr>
          <w:rFonts w:hint="eastAsia" w:ascii="仿宋_GB2312" w:hAnsi="Times New Roman" w:eastAsia="仿宋_GB2312" w:cs="Times New Roman"/>
          <w:color w:val="333333"/>
          <w:kern w:val="0"/>
          <w:sz w:val="32"/>
          <w:szCs w:val="32"/>
        </w:rPr>
        <w:t>月</w:t>
      </w:r>
      <w:r>
        <w:rPr>
          <w:rFonts w:ascii="Times New Roman" w:hAnsi="Times New Roman" w:eastAsia="宋体" w:cs="Times New Roman"/>
          <w:color w:val="333333"/>
          <w:kern w:val="0"/>
          <w:sz w:val="32"/>
          <w:szCs w:val="32"/>
        </w:rPr>
        <w:t>01</w:t>
      </w:r>
      <w:r>
        <w:rPr>
          <w:rFonts w:hint="eastAsia" w:ascii="仿宋_GB2312" w:hAnsi="Times New Roman" w:eastAsia="仿宋_GB2312" w:cs="Times New Roman"/>
          <w:color w:val="333333"/>
          <w:kern w:val="0"/>
          <w:sz w:val="32"/>
          <w:szCs w:val="32"/>
        </w:rPr>
        <w:t>日。</w:t>
      </w:r>
    </w:p>
    <w:p>
      <w:pPr>
        <w:widowControl/>
        <w:shd w:val="clear" w:color="auto" w:fill="FFFFFF"/>
        <w:spacing w:line="480" w:lineRule="auto"/>
        <w:ind w:firstLine="640"/>
        <w:rPr>
          <w:rFonts w:ascii="Times New Roman" w:hAnsi="Times New Roman" w:eastAsia="宋体" w:cs="Times New Roman"/>
          <w:color w:val="333333"/>
          <w:kern w:val="0"/>
          <w:szCs w:val="21"/>
        </w:rPr>
      </w:pPr>
      <w:r>
        <w:rPr>
          <w:rFonts w:hint="eastAsia" w:ascii="仿宋_GB2312" w:hAnsi="Times New Roman" w:eastAsia="仿宋_GB2312" w:cs="Times New Roman"/>
          <w:color w:val="333333"/>
          <w:kern w:val="0"/>
          <w:sz w:val="32"/>
          <w:szCs w:val="32"/>
        </w:rPr>
        <w:t>经检验：</w:t>
      </w:r>
      <w:r>
        <w:rPr>
          <w:rFonts w:hint="eastAsia" w:ascii="仿宋_GB2312" w:hAnsi="Times New Roman" w:eastAsia="仿宋_GB2312" w:cs="Times New Roman"/>
          <w:b/>
          <w:bCs/>
          <w:color w:val="333333"/>
          <w:kern w:val="0"/>
          <w:sz w:val="32"/>
          <w:szCs w:val="32"/>
        </w:rPr>
        <w:t>该车制动系统合格，转向系统合格，事故发生时的车速为零。</w:t>
      </w:r>
      <w:r>
        <w:rPr>
          <w:rFonts w:hint="eastAsia" w:ascii="仿宋_GB2312" w:hAnsi="Times New Roman" w:eastAsia="仿宋_GB2312" w:cs="Times New Roman"/>
          <w:color w:val="333333"/>
          <w:kern w:val="0"/>
          <w:sz w:val="32"/>
          <w:szCs w:val="32"/>
        </w:rPr>
        <w:t>该小型轿车核载</w:t>
      </w:r>
      <w:r>
        <w:rPr>
          <w:rFonts w:ascii="Times New Roman" w:hAnsi="Times New Roman" w:eastAsia="宋体" w:cs="Times New Roman"/>
          <w:color w:val="333333"/>
          <w:kern w:val="0"/>
          <w:sz w:val="32"/>
          <w:szCs w:val="32"/>
        </w:rPr>
        <w:t>5</w:t>
      </w:r>
      <w:r>
        <w:rPr>
          <w:rFonts w:hint="eastAsia" w:ascii="仿宋_GB2312" w:hAnsi="Times New Roman" w:eastAsia="仿宋_GB2312" w:cs="Times New Roman"/>
          <w:color w:val="333333"/>
          <w:kern w:val="0"/>
          <w:sz w:val="32"/>
          <w:szCs w:val="32"/>
        </w:rPr>
        <w:t>人，事发时乘坐</w:t>
      </w:r>
      <w:r>
        <w:rPr>
          <w:rFonts w:ascii="Times New Roman" w:hAnsi="Times New Roman" w:eastAsia="宋体" w:cs="Times New Roman"/>
          <w:color w:val="333333"/>
          <w:kern w:val="0"/>
          <w:sz w:val="32"/>
          <w:szCs w:val="32"/>
        </w:rPr>
        <w:t>1</w:t>
      </w:r>
      <w:r>
        <w:rPr>
          <w:rFonts w:hint="eastAsia" w:ascii="仿宋_GB2312" w:hAnsi="Times New Roman" w:eastAsia="仿宋_GB2312" w:cs="Times New Roman"/>
          <w:color w:val="333333"/>
          <w:kern w:val="0"/>
          <w:sz w:val="32"/>
          <w:szCs w:val="32"/>
        </w:rPr>
        <w:t>人。</w:t>
      </w:r>
    </w:p>
    <w:p>
      <w:pPr>
        <w:widowControl/>
        <w:shd w:val="clear" w:color="auto" w:fill="FFFFFF"/>
        <w:spacing w:line="480" w:lineRule="auto"/>
        <w:ind w:firstLine="643"/>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32"/>
          <w:szCs w:val="32"/>
        </w:rPr>
        <w:t>7.</w:t>
      </w:r>
      <w:r>
        <w:rPr>
          <w:rFonts w:hint="eastAsia" w:ascii="仿宋_GB2312" w:hAnsi="Times New Roman" w:eastAsia="仿宋_GB2312" w:cs="Times New Roman"/>
          <w:b/>
          <w:bCs/>
          <w:color w:val="333333"/>
          <w:kern w:val="0"/>
          <w:sz w:val="32"/>
          <w:szCs w:val="32"/>
        </w:rPr>
        <w:t>粤</w:t>
      </w:r>
      <w:r>
        <w:rPr>
          <w:rFonts w:ascii="Times New Roman" w:hAnsi="Times New Roman" w:eastAsia="宋体" w:cs="Times New Roman"/>
          <w:b/>
          <w:bCs/>
          <w:color w:val="333333"/>
          <w:kern w:val="0"/>
          <w:sz w:val="32"/>
          <w:szCs w:val="32"/>
        </w:rPr>
        <w:t>A3715R</w:t>
      </w:r>
      <w:r>
        <w:rPr>
          <w:rFonts w:hint="eastAsia" w:ascii="仿宋_GB2312" w:hAnsi="Times New Roman" w:eastAsia="仿宋_GB2312" w:cs="Times New Roman"/>
          <w:b/>
          <w:bCs/>
          <w:color w:val="333333"/>
          <w:kern w:val="0"/>
          <w:sz w:val="32"/>
          <w:szCs w:val="32"/>
        </w:rPr>
        <w:t>号临时号牌中型普通客车</w:t>
      </w:r>
      <w:r>
        <w:rPr>
          <w:rFonts w:ascii="Times New Roman" w:hAnsi="Times New Roman" w:eastAsia="宋体" w:cs="Times New Roman"/>
          <w:b/>
          <w:bCs/>
          <w:color w:val="333333"/>
          <w:kern w:val="0"/>
          <w:sz w:val="32"/>
          <w:szCs w:val="32"/>
        </w:rPr>
        <w:t>,</w:t>
      </w:r>
      <w:r>
        <w:rPr>
          <w:rFonts w:ascii="Times New Roman" w:hAnsi="Times New Roman" w:eastAsia="宋体" w:cs="Times New Roman"/>
          <w:color w:val="333333"/>
          <w:kern w:val="0"/>
          <w:sz w:val="32"/>
          <w:szCs w:val="32"/>
        </w:rPr>
        <w:t> </w:t>
      </w:r>
      <w:r>
        <w:rPr>
          <w:rFonts w:hint="eastAsia" w:ascii="仿宋_GB2312" w:hAnsi="Times New Roman" w:eastAsia="仿宋_GB2312" w:cs="Times New Roman"/>
          <w:color w:val="333333"/>
          <w:kern w:val="0"/>
          <w:sz w:val="32"/>
          <w:szCs w:val="32"/>
        </w:rPr>
        <w:t>车辆登记所有人：北京京邦达贸易有限公司广州分公司，地址：北京市亦庄经济开发区科创十一街</w:t>
      </w:r>
      <w:r>
        <w:rPr>
          <w:rFonts w:ascii="Times New Roman" w:hAnsi="Times New Roman" w:eastAsia="宋体" w:cs="Times New Roman"/>
          <w:color w:val="333333"/>
          <w:kern w:val="0"/>
          <w:sz w:val="32"/>
          <w:szCs w:val="32"/>
        </w:rPr>
        <w:t>18</w:t>
      </w:r>
      <w:r>
        <w:rPr>
          <w:rFonts w:hint="eastAsia" w:ascii="仿宋_GB2312" w:hAnsi="Times New Roman" w:eastAsia="仿宋_GB2312" w:cs="Times New Roman"/>
          <w:color w:val="333333"/>
          <w:kern w:val="0"/>
          <w:sz w:val="32"/>
          <w:szCs w:val="32"/>
        </w:rPr>
        <w:t>号院京东集团总部</w:t>
      </w:r>
      <w:r>
        <w:rPr>
          <w:rFonts w:ascii="Times New Roman" w:hAnsi="Times New Roman" w:eastAsia="宋体" w:cs="Times New Roman"/>
          <w:color w:val="333333"/>
          <w:kern w:val="0"/>
          <w:sz w:val="32"/>
          <w:szCs w:val="32"/>
        </w:rPr>
        <w:t>B</w:t>
      </w:r>
      <w:r>
        <w:rPr>
          <w:rFonts w:hint="eastAsia" w:ascii="仿宋_GB2312" w:hAnsi="Times New Roman" w:eastAsia="仿宋_GB2312" w:cs="Times New Roman"/>
          <w:color w:val="333333"/>
          <w:kern w:val="0"/>
          <w:sz w:val="32"/>
          <w:szCs w:val="32"/>
        </w:rPr>
        <w:t>座</w:t>
      </w:r>
      <w:r>
        <w:rPr>
          <w:rFonts w:ascii="Times New Roman" w:hAnsi="Times New Roman" w:eastAsia="宋体" w:cs="Times New Roman"/>
          <w:color w:val="333333"/>
          <w:kern w:val="0"/>
          <w:sz w:val="32"/>
          <w:szCs w:val="32"/>
        </w:rPr>
        <w:t>12</w:t>
      </w:r>
      <w:r>
        <w:rPr>
          <w:rFonts w:hint="eastAsia" w:ascii="仿宋_GB2312" w:hAnsi="Times New Roman" w:eastAsia="仿宋_GB2312" w:cs="Times New Roman"/>
          <w:color w:val="333333"/>
          <w:kern w:val="0"/>
          <w:sz w:val="32"/>
          <w:szCs w:val="32"/>
        </w:rPr>
        <w:t>层，有效期至</w:t>
      </w:r>
      <w:r>
        <w:rPr>
          <w:rFonts w:ascii="Times New Roman" w:hAnsi="Times New Roman" w:eastAsia="宋体" w:cs="Times New Roman"/>
          <w:color w:val="333333"/>
          <w:kern w:val="0"/>
          <w:sz w:val="32"/>
          <w:szCs w:val="32"/>
        </w:rPr>
        <w:t>2016</w:t>
      </w:r>
      <w:r>
        <w:rPr>
          <w:rFonts w:hint="eastAsia" w:ascii="仿宋_GB2312" w:hAnsi="Times New Roman" w:eastAsia="仿宋_GB2312" w:cs="Times New Roman"/>
          <w:color w:val="333333"/>
          <w:kern w:val="0"/>
          <w:sz w:val="32"/>
          <w:szCs w:val="32"/>
        </w:rPr>
        <w:t>年</w:t>
      </w:r>
      <w:r>
        <w:rPr>
          <w:rFonts w:ascii="Times New Roman" w:hAnsi="Times New Roman" w:eastAsia="宋体" w:cs="Times New Roman"/>
          <w:color w:val="333333"/>
          <w:kern w:val="0"/>
          <w:sz w:val="32"/>
          <w:szCs w:val="32"/>
        </w:rPr>
        <w:t>06</w:t>
      </w:r>
      <w:r>
        <w:rPr>
          <w:rFonts w:hint="eastAsia" w:ascii="仿宋_GB2312" w:hAnsi="Times New Roman" w:eastAsia="仿宋_GB2312" w:cs="Times New Roman"/>
          <w:color w:val="333333"/>
          <w:kern w:val="0"/>
          <w:sz w:val="32"/>
          <w:szCs w:val="32"/>
        </w:rPr>
        <w:t>月</w:t>
      </w:r>
      <w:r>
        <w:rPr>
          <w:rFonts w:ascii="Times New Roman" w:hAnsi="Times New Roman" w:eastAsia="宋体" w:cs="Times New Roman"/>
          <w:color w:val="333333"/>
          <w:kern w:val="0"/>
          <w:sz w:val="32"/>
          <w:szCs w:val="32"/>
        </w:rPr>
        <w:t>23</w:t>
      </w:r>
      <w:r>
        <w:rPr>
          <w:rFonts w:hint="eastAsia" w:ascii="仿宋_GB2312" w:hAnsi="Times New Roman" w:eastAsia="仿宋_GB2312" w:cs="Times New Roman"/>
          <w:color w:val="333333"/>
          <w:kern w:val="0"/>
          <w:sz w:val="32"/>
          <w:szCs w:val="32"/>
        </w:rPr>
        <w:t>日。交强险投保保险公司：中国平安财产保险股份有限公司，交强险凭证号：</w:t>
      </w:r>
      <w:r>
        <w:rPr>
          <w:rFonts w:ascii="Times New Roman" w:hAnsi="Times New Roman" w:eastAsia="宋体" w:cs="Times New Roman"/>
          <w:color w:val="333333"/>
          <w:kern w:val="0"/>
          <w:sz w:val="32"/>
          <w:szCs w:val="32"/>
        </w:rPr>
        <w:t>10103003900151487794</w:t>
      </w:r>
      <w:r>
        <w:rPr>
          <w:rFonts w:hint="eastAsia" w:ascii="仿宋_GB2312" w:hAnsi="Times New Roman" w:eastAsia="仿宋_GB2312" w:cs="Times New Roman"/>
          <w:color w:val="333333"/>
          <w:kern w:val="0"/>
          <w:sz w:val="32"/>
          <w:szCs w:val="32"/>
        </w:rPr>
        <w:t>，有效期至</w:t>
      </w:r>
      <w:r>
        <w:rPr>
          <w:rFonts w:ascii="Times New Roman" w:hAnsi="Times New Roman" w:eastAsia="宋体" w:cs="Times New Roman"/>
          <w:color w:val="333333"/>
          <w:kern w:val="0"/>
          <w:sz w:val="32"/>
          <w:szCs w:val="32"/>
        </w:rPr>
        <w:t>2017</w:t>
      </w:r>
      <w:r>
        <w:rPr>
          <w:rFonts w:hint="eastAsia" w:ascii="仿宋_GB2312" w:hAnsi="Times New Roman" w:eastAsia="仿宋_GB2312" w:cs="Times New Roman"/>
          <w:color w:val="333333"/>
          <w:kern w:val="0"/>
          <w:sz w:val="32"/>
          <w:szCs w:val="32"/>
        </w:rPr>
        <w:t>年</w:t>
      </w:r>
      <w:r>
        <w:rPr>
          <w:rFonts w:ascii="Times New Roman" w:hAnsi="Times New Roman" w:eastAsia="宋体" w:cs="Times New Roman"/>
          <w:color w:val="333333"/>
          <w:kern w:val="0"/>
          <w:sz w:val="32"/>
          <w:szCs w:val="32"/>
        </w:rPr>
        <w:t>05</w:t>
      </w:r>
      <w:r>
        <w:rPr>
          <w:rFonts w:hint="eastAsia" w:ascii="仿宋_GB2312" w:hAnsi="Times New Roman" w:eastAsia="仿宋_GB2312" w:cs="Times New Roman"/>
          <w:color w:val="333333"/>
          <w:kern w:val="0"/>
          <w:sz w:val="32"/>
          <w:szCs w:val="32"/>
        </w:rPr>
        <w:t>月</w:t>
      </w:r>
      <w:r>
        <w:rPr>
          <w:rFonts w:ascii="Times New Roman" w:hAnsi="Times New Roman" w:eastAsia="宋体" w:cs="Times New Roman"/>
          <w:color w:val="333333"/>
          <w:kern w:val="0"/>
          <w:sz w:val="32"/>
          <w:szCs w:val="32"/>
        </w:rPr>
        <w:t>16</w:t>
      </w:r>
      <w:r>
        <w:rPr>
          <w:rFonts w:hint="eastAsia" w:ascii="仿宋_GB2312" w:hAnsi="Times New Roman" w:eastAsia="仿宋_GB2312" w:cs="Times New Roman"/>
          <w:color w:val="333333"/>
          <w:kern w:val="0"/>
          <w:sz w:val="32"/>
          <w:szCs w:val="32"/>
        </w:rPr>
        <w:t>日。商业险投保保险公司：中国平安财产保险股份有限公司，商业险凭证号：</w:t>
      </w:r>
      <w:r>
        <w:rPr>
          <w:rFonts w:ascii="Times New Roman" w:hAnsi="Times New Roman" w:eastAsia="宋体" w:cs="Times New Roman"/>
          <w:color w:val="333333"/>
          <w:kern w:val="0"/>
          <w:sz w:val="32"/>
          <w:szCs w:val="32"/>
        </w:rPr>
        <w:t>10103003900151487795</w:t>
      </w:r>
      <w:r>
        <w:rPr>
          <w:rFonts w:hint="eastAsia" w:ascii="仿宋_GB2312" w:hAnsi="Times New Roman" w:eastAsia="仿宋_GB2312" w:cs="Times New Roman"/>
          <w:color w:val="333333"/>
          <w:kern w:val="0"/>
          <w:sz w:val="32"/>
          <w:szCs w:val="32"/>
        </w:rPr>
        <w:t>，有效期至</w:t>
      </w:r>
      <w:r>
        <w:rPr>
          <w:rFonts w:ascii="Times New Roman" w:hAnsi="Times New Roman" w:eastAsia="宋体" w:cs="Times New Roman"/>
          <w:color w:val="333333"/>
          <w:kern w:val="0"/>
          <w:sz w:val="32"/>
          <w:szCs w:val="32"/>
        </w:rPr>
        <w:t>2017</w:t>
      </w:r>
      <w:r>
        <w:rPr>
          <w:rFonts w:hint="eastAsia" w:ascii="仿宋_GB2312" w:hAnsi="Times New Roman" w:eastAsia="仿宋_GB2312" w:cs="Times New Roman"/>
          <w:color w:val="333333"/>
          <w:kern w:val="0"/>
          <w:sz w:val="32"/>
          <w:szCs w:val="32"/>
        </w:rPr>
        <w:t>年</w:t>
      </w:r>
      <w:r>
        <w:rPr>
          <w:rFonts w:ascii="Times New Roman" w:hAnsi="Times New Roman" w:eastAsia="宋体" w:cs="Times New Roman"/>
          <w:color w:val="333333"/>
          <w:kern w:val="0"/>
          <w:sz w:val="32"/>
          <w:szCs w:val="32"/>
        </w:rPr>
        <w:t>05</w:t>
      </w:r>
      <w:r>
        <w:rPr>
          <w:rFonts w:hint="eastAsia" w:ascii="仿宋_GB2312" w:hAnsi="Times New Roman" w:eastAsia="仿宋_GB2312" w:cs="Times New Roman"/>
          <w:color w:val="333333"/>
          <w:kern w:val="0"/>
          <w:sz w:val="32"/>
          <w:szCs w:val="32"/>
        </w:rPr>
        <w:t>月</w:t>
      </w:r>
      <w:r>
        <w:rPr>
          <w:rFonts w:ascii="Times New Roman" w:hAnsi="Times New Roman" w:eastAsia="宋体" w:cs="Times New Roman"/>
          <w:color w:val="333333"/>
          <w:kern w:val="0"/>
          <w:sz w:val="32"/>
          <w:szCs w:val="32"/>
        </w:rPr>
        <w:t>16</w:t>
      </w:r>
      <w:r>
        <w:rPr>
          <w:rFonts w:hint="eastAsia" w:ascii="仿宋_GB2312" w:hAnsi="Times New Roman" w:eastAsia="仿宋_GB2312" w:cs="Times New Roman"/>
          <w:color w:val="333333"/>
          <w:kern w:val="0"/>
          <w:sz w:val="32"/>
          <w:szCs w:val="32"/>
        </w:rPr>
        <w:t>日。</w:t>
      </w:r>
    </w:p>
    <w:p>
      <w:pPr>
        <w:widowControl/>
        <w:shd w:val="clear" w:color="auto" w:fill="FFFFFF"/>
        <w:spacing w:line="480" w:lineRule="auto"/>
        <w:ind w:firstLine="640"/>
        <w:rPr>
          <w:rFonts w:ascii="Times New Roman" w:hAnsi="Times New Roman" w:eastAsia="宋体" w:cs="Times New Roman"/>
          <w:color w:val="333333"/>
          <w:kern w:val="0"/>
          <w:szCs w:val="21"/>
        </w:rPr>
      </w:pPr>
      <w:r>
        <w:rPr>
          <w:rFonts w:hint="eastAsia" w:ascii="仿宋_GB2312" w:hAnsi="Times New Roman" w:eastAsia="仿宋_GB2312" w:cs="Times New Roman"/>
          <w:color w:val="333333"/>
          <w:kern w:val="0"/>
          <w:sz w:val="32"/>
          <w:szCs w:val="32"/>
        </w:rPr>
        <w:t>经检验：</w:t>
      </w:r>
      <w:r>
        <w:rPr>
          <w:rFonts w:hint="eastAsia" w:ascii="仿宋_GB2312" w:hAnsi="Times New Roman" w:eastAsia="仿宋_GB2312" w:cs="Times New Roman"/>
          <w:b/>
          <w:bCs/>
          <w:color w:val="333333"/>
          <w:kern w:val="0"/>
          <w:sz w:val="32"/>
          <w:szCs w:val="32"/>
        </w:rPr>
        <w:t>该车制动系统合格，转向系统合格，事故发生时的车速为零。</w:t>
      </w:r>
      <w:r>
        <w:rPr>
          <w:rFonts w:hint="eastAsia" w:ascii="仿宋_GB2312" w:hAnsi="Times New Roman" w:eastAsia="仿宋_GB2312" w:cs="Times New Roman"/>
          <w:color w:val="333333"/>
          <w:kern w:val="0"/>
          <w:sz w:val="32"/>
          <w:szCs w:val="32"/>
        </w:rPr>
        <w:t>该中型普通客车核载</w:t>
      </w:r>
      <w:r>
        <w:rPr>
          <w:rFonts w:ascii="Times New Roman" w:hAnsi="Times New Roman" w:eastAsia="宋体" w:cs="Times New Roman"/>
          <w:color w:val="333333"/>
          <w:kern w:val="0"/>
          <w:sz w:val="32"/>
          <w:szCs w:val="32"/>
        </w:rPr>
        <w:t>11</w:t>
      </w:r>
      <w:r>
        <w:rPr>
          <w:rFonts w:hint="eastAsia" w:ascii="仿宋_GB2312" w:hAnsi="Times New Roman" w:eastAsia="仿宋_GB2312" w:cs="Times New Roman"/>
          <w:color w:val="333333"/>
          <w:kern w:val="0"/>
          <w:sz w:val="32"/>
          <w:szCs w:val="32"/>
        </w:rPr>
        <w:t>人，事发时乘坐</w:t>
      </w:r>
      <w:r>
        <w:rPr>
          <w:rFonts w:ascii="Times New Roman" w:hAnsi="Times New Roman" w:eastAsia="宋体" w:cs="Times New Roman"/>
          <w:color w:val="333333"/>
          <w:kern w:val="0"/>
          <w:sz w:val="32"/>
          <w:szCs w:val="32"/>
        </w:rPr>
        <w:t>1</w:t>
      </w:r>
      <w:r>
        <w:rPr>
          <w:rFonts w:hint="eastAsia" w:ascii="仿宋_GB2312" w:hAnsi="Times New Roman" w:eastAsia="仿宋_GB2312" w:cs="Times New Roman"/>
          <w:color w:val="333333"/>
          <w:kern w:val="0"/>
          <w:sz w:val="32"/>
          <w:szCs w:val="32"/>
        </w:rPr>
        <w:t>人。</w:t>
      </w:r>
    </w:p>
    <w:p>
      <w:pPr>
        <w:widowControl/>
        <w:shd w:val="clear" w:color="auto" w:fill="FFFFFF"/>
        <w:spacing w:line="480" w:lineRule="auto"/>
        <w:ind w:firstLine="640"/>
        <w:rPr>
          <w:rFonts w:ascii="Times New Roman" w:hAnsi="Times New Roman" w:eastAsia="宋体" w:cs="Times New Roman"/>
          <w:color w:val="333333"/>
          <w:kern w:val="0"/>
          <w:szCs w:val="21"/>
        </w:rPr>
      </w:pPr>
      <w:r>
        <w:rPr>
          <w:rFonts w:hint="eastAsia" w:ascii="黑体" w:hAnsi="黑体" w:eastAsia="黑体" w:cs="Times New Roman"/>
          <w:color w:val="333333"/>
          <w:kern w:val="0"/>
          <w:sz w:val="32"/>
          <w:szCs w:val="32"/>
        </w:rPr>
        <w:t>五、政府相关部门履行监管职责情况</w:t>
      </w:r>
    </w:p>
    <w:p>
      <w:pPr>
        <w:widowControl/>
        <w:shd w:val="clear" w:color="auto" w:fill="FFFFFF"/>
        <w:spacing w:line="480" w:lineRule="auto"/>
        <w:ind w:firstLine="640"/>
        <w:rPr>
          <w:rFonts w:ascii="Times New Roman" w:hAnsi="Times New Roman" w:eastAsia="宋体" w:cs="Times New Roman"/>
          <w:color w:val="333333"/>
          <w:kern w:val="0"/>
          <w:szCs w:val="21"/>
        </w:rPr>
      </w:pPr>
      <w:r>
        <w:rPr>
          <w:rFonts w:hint="eastAsia" w:ascii="仿宋_GB2312" w:hAnsi="Times New Roman" w:eastAsia="仿宋_GB2312" w:cs="Times New Roman"/>
          <w:color w:val="333333"/>
          <w:kern w:val="0"/>
          <w:sz w:val="32"/>
          <w:szCs w:val="32"/>
        </w:rPr>
        <w:t>经调查了解，肇事车辆进入广州沿途没有经过治超点，未发现交通管理部门存在失职渎职行为；经过对当班民警勤务、巡逻、执法及接处警工作情况进行核查，未发现民警在执勤工作中存在脱岗及不作为等违反警务规定的行为。</w:t>
      </w:r>
    </w:p>
    <w:p>
      <w:pPr>
        <w:widowControl/>
        <w:shd w:val="clear" w:color="auto" w:fill="FFFFFF"/>
        <w:spacing w:line="480" w:lineRule="auto"/>
        <w:ind w:firstLine="640"/>
        <w:rPr>
          <w:rFonts w:ascii="Times New Roman" w:hAnsi="Times New Roman" w:eastAsia="宋体" w:cs="Times New Roman"/>
          <w:color w:val="333333"/>
          <w:kern w:val="0"/>
          <w:szCs w:val="21"/>
        </w:rPr>
      </w:pPr>
      <w:r>
        <w:rPr>
          <w:rFonts w:hint="eastAsia" w:ascii="仿宋_GB2312" w:hAnsi="Times New Roman" w:eastAsia="仿宋_GB2312" w:cs="Times New Roman"/>
          <w:color w:val="333333"/>
          <w:kern w:val="0"/>
          <w:sz w:val="32"/>
          <w:szCs w:val="32"/>
        </w:rPr>
        <w:t>事故发生后市公安局交警支队、市安全监管局、市卫生局等部门迅速赶到现场进行处置，政府相关部门认真履行了监管和事故处理的相关职责。</w:t>
      </w:r>
    </w:p>
    <w:p>
      <w:pPr>
        <w:widowControl/>
        <w:shd w:val="clear" w:color="auto" w:fill="FFFFFF"/>
        <w:spacing w:line="480" w:lineRule="auto"/>
        <w:ind w:firstLine="640"/>
        <w:rPr>
          <w:rFonts w:ascii="Times New Roman" w:hAnsi="Times New Roman" w:eastAsia="宋体" w:cs="Times New Roman"/>
          <w:color w:val="333333"/>
          <w:kern w:val="0"/>
          <w:szCs w:val="21"/>
        </w:rPr>
      </w:pPr>
      <w:r>
        <w:rPr>
          <w:rFonts w:hint="eastAsia" w:ascii="黑体" w:hAnsi="黑体" w:eastAsia="黑体" w:cs="Times New Roman"/>
          <w:color w:val="333333"/>
          <w:kern w:val="0"/>
          <w:sz w:val="32"/>
          <w:szCs w:val="32"/>
        </w:rPr>
        <w:t>六、有关责任单位及个人存在的主要问题</w:t>
      </w:r>
    </w:p>
    <w:p>
      <w:pPr>
        <w:widowControl/>
        <w:shd w:val="clear" w:color="auto" w:fill="FFFFFF"/>
        <w:spacing w:line="480" w:lineRule="auto"/>
        <w:ind w:firstLine="643"/>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32"/>
          <w:szCs w:val="32"/>
        </w:rPr>
        <w:t>1</w:t>
      </w:r>
      <w:r>
        <w:rPr>
          <w:rFonts w:hint="eastAsia" w:ascii="仿宋_GB2312" w:hAnsi="Times New Roman" w:eastAsia="仿宋_GB2312" w:cs="Times New Roman"/>
          <w:b/>
          <w:bCs/>
          <w:color w:val="333333"/>
          <w:kern w:val="0"/>
          <w:sz w:val="32"/>
          <w:szCs w:val="32"/>
        </w:rPr>
        <w:t>、福建恒运物流有限公司，</w:t>
      </w:r>
      <w:r>
        <w:rPr>
          <w:rFonts w:hint="eastAsia" w:ascii="仿宋_GB2312" w:hAnsi="Times New Roman" w:eastAsia="仿宋_GB2312" w:cs="Times New Roman"/>
          <w:color w:val="333333"/>
          <w:kern w:val="0"/>
          <w:sz w:val="32"/>
          <w:szCs w:val="32"/>
        </w:rPr>
        <w:t>事故车辆闽</w:t>
      </w:r>
      <w:r>
        <w:rPr>
          <w:rFonts w:ascii="Times New Roman" w:hAnsi="Times New Roman" w:eastAsia="宋体" w:cs="Times New Roman"/>
          <w:color w:val="333333"/>
          <w:kern w:val="0"/>
          <w:sz w:val="32"/>
          <w:szCs w:val="32"/>
        </w:rPr>
        <w:t>AM0901</w:t>
      </w:r>
      <w:r>
        <w:rPr>
          <w:rFonts w:hint="eastAsia" w:ascii="仿宋_GB2312" w:hAnsi="Times New Roman" w:eastAsia="仿宋_GB2312" w:cs="Times New Roman"/>
          <w:color w:val="333333"/>
          <w:kern w:val="0"/>
          <w:sz w:val="32"/>
          <w:szCs w:val="32"/>
        </w:rPr>
        <w:t>号重型半挂牵引车登记所有人，没有建立健全适合货运企业的隐患排查治理制度，以致所属车辆出现不符合技术要求（制动系统不合格），且车辆在运输过程中超载等隐患。其违反了《中华人民共和国安全生产法》第三十八条</w:t>
      </w:r>
      <w:bookmarkStart w:id="1" w:name="_ftnref1"/>
      <w:r>
        <w:rPr>
          <w:rFonts w:ascii="Times New Roman" w:hAnsi="Times New Roman" w:eastAsia="宋体" w:cs="Times New Roman"/>
          <w:color w:val="333333"/>
          <w:kern w:val="0"/>
          <w:szCs w:val="21"/>
        </w:rPr>
        <w:fldChar w:fldCharType="begin"/>
      </w:r>
      <w:r>
        <w:rPr>
          <w:rFonts w:ascii="Times New Roman" w:hAnsi="Times New Roman" w:eastAsia="宋体" w:cs="Times New Roman"/>
          <w:color w:val="333333"/>
          <w:kern w:val="0"/>
          <w:szCs w:val="21"/>
        </w:rPr>
        <w:instrText xml:space="preserve"> HYPERLINK "http://10.194.212.88:8080/" \l "_ftn1" \o "" </w:instrText>
      </w:r>
      <w:r>
        <w:rPr>
          <w:rFonts w:ascii="Times New Roman" w:hAnsi="Times New Roman" w:eastAsia="宋体" w:cs="Times New Roman"/>
          <w:color w:val="333333"/>
          <w:kern w:val="0"/>
          <w:szCs w:val="21"/>
        </w:rPr>
        <w:fldChar w:fldCharType="separate"/>
      </w:r>
      <w:r>
        <w:rPr>
          <w:rFonts w:ascii="Times New Roman" w:hAnsi="Times New Roman" w:eastAsia="宋体" w:cs="Times New Roman"/>
          <w:color w:val="333333"/>
          <w:kern w:val="0"/>
          <w:sz w:val="32"/>
          <w:szCs w:val="32"/>
          <w:u w:val="single"/>
          <w:vertAlign w:val="superscript"/>
        </w:rPr>
        <w:t>[1]</w:t>
      </w:r>
      <w:r>
        <w:rPr>
          <w:rFonts w:ascii="Times New Roman" w:hAnsi="Times New Roman" w:eastAsia="宋体" w:cs="Times New Roman"/>
          <w:color w:val="333333"/>
          <w:kern w:val="0"/>
          <w:szCs w:val="21"/>
        </w:rPr>
        <w:fldChar w:fldCharType="end"/>
      </w:r>
      <w:bookmarkEnd w:id="1"/>
      <w:r>
        <w:rPr>
          <w:rFonts w:hint="eastAsia" w:ascii="仿宋_GB2312" w:hAnsi="Times New Roman" w:eastAsia="仿宋_GB2312" w:cs="Times New Roman"/>
          <w:color w:val="333333"/>
          <w:kern w:val="0"/>
          <w:sz w:val="32"/>
          <w:szCs w:val="32"/>
        </w:rPr>
        <w:t>、《道路货物运输及站场管理规定》第二十四条</w:t>
      </w:r>
      <w:bookmarkStart w:id="2" w:name="_ftnref2"/>
      <w:r>
        <w:rPr>
          <w:rFonts w:ascii="Times New Roman" w:hAnsi="Times New Roman" w:eastAsia="宋体" w:cs="Times New Roman"/>
          <w:color w:val="333333"/>
          <w:kern w:val="0"/>
          <w:szCs w:val="21"/>
        </w:rPr>
        <w:fldChar w:fldCharType="begin"/>
      </w:r>
      <w:r>
        <w:rPr>
          <w:rFonts w:ascii="Times New Roman" w:hAnsi="Times New Roman" w:eastAsia="宋体" w:cs="Times New Roman"/>
          <w:color w:val="333333"/>
          <w:kern w:val="0"/>
          <w:szCs w:val="21"/>
        </w:rPr>
        <w:instrText xml:space="preserve"> HYPERLINK "http://10.194.212.88:8080/" \l "_ftn2" \o "" </w:instrText>
      </w:r>
      <w:r>
        <w:rPr>
          <w:rFonts w:ascii="Times New Roman" w:hAnsi="Times New Roman" w:eastAsia="宋体" w:cs="Times New Roman"/>
          <w:color w:val="333333"/>
          <w:kern w:val="0"/>
          <w:szCs w:val="21"/>
        </w:rPr>
        <w:fldChar w:fldCharType="separate"/>
      </w:r>
      <w:r>
        <w:rPr>
          <w:rFonts w:ascii="Times New Roman" w:hAnsi="Times New Roman" w:eastAsia="宋体" w:cs="Times New Roman"/>
          <w:color w:val="333333"/>
          <w:kern w:val="0"/>
          <w:sz w:val="32"/>
          <w:szCs w:val="32"/>
          <w:vertAlign w:val="superscript"/>
        </w:rPr>
        <w:t>[2]</w:t>
      </w:r>
      <w:r>
        <w:rPr>
          <w:rFonts w:ascii="Times New Roman" w:hAnsi="Times New Roman" w:eastAsia="宋体" w:cs="Times New Roman"/>
          <w:color w:val="333333"/>
          <w:kern w:val="0"/>
          <w:szCs w:val="21"/>
        </w:rPr>
        <w:fldChar w:fldCharType="end"/>
      </w:r>
      <w:bookmarkEnd w:id="2"/>
      <w:r>
        <w:rPr>
          <w:rFonts w:hint="eastAsia" w:ascii="仿宋_GB2312" w:hAnsi="Times New Roman" w:eastAsia="仿宋_GB2312" w:cs="Times New Roman"/>
          <w:color w:val="333333"/>
          <w:kern w:val="0"/>
          <w:sz w:val="32"/>
          <w:szCs w:val="32"/>
        </w:rPr>
        <w:t>和《道路运输车辆技术管理规定》第十二条</w:t>
      </w:r>
      <w:bookmarkStart w:id="3" w:name="_ftnref3"/>
      <w:r>
        <w:rPr>
          <w:rFonts w:ascii="Times New Roman" w:hAnsi="Times New Roman" w:eastAsia="宋体" w:cs="Times New Roman"/>
          <w:color w:val="333333"/>
          <w:kern w:val="0"/>
          <w:szCs w:val="21"/>
        </w:rPr>
        <w:fldChar w:fldCharType="begin"/>
      </w:r>
      <w:r>
        <w:rPr>
          <w:rFonts w:ascii="Times New Roman" w:hAnsi="Times New Roman" w:eastAsia="宋体" w:cs="Times New Roman"/>
          <w:color w:val="333333"/>
          <w:kern w:val="0"/>
          <w:szCs w:val="21"/>
        </w:rPr>
        <w:instrText xml:space="preserve"> HYPERLINK "http://10.194.212.88:8080/" \l "_ftn3" \o "" </w:instrText>
      </w:r>
      <w:r>
        <w:rPr>
          <w:rFonts w:ascii="Times New Roman" w:hAnsi="Times New Roman" w:eastAsia="宋体" w:cs="Times New Roman"/>
          <w:color w:val="333333"/>
          <w:kern w:val="0"/>
          <w:szCs w:val="21"/>
        </w:rPr>
        <w:fldChar w:fldCharType="separate"/>
      </w:r>
      <w:r>
        <w:rPr>
          <w:rFonts w:ascii="Times New Roman" w:hAnsi="Times New Roman" w:eastAsia="宋体" w:cs="Times New Roman"/>
          <w:color w:val="333333"/>
          <w:kern w:val="0"/>
          <w:sz w:val="32"/>
          <w:szCs w:val="32"/>
          <w:vertAlign w:val="superscript"/>
        </w:rPr>
        <w:t>[3]</w:t>
      </w:r>
      <w:r>
        <w:rPr>
          <w:rFonts w:ascii="Times New Roman" w:hAnsi="Times New Roman" w:eastAsia="宋体" w:cs="Times New Roman"/>
          <w:color w:val="333333"/>
          <w:kern w:val="0"/>
          <w:szCs w:val="21"/>
        </w:rPr>
        <w:fldChar w:fldCharType="end"/>
      </w:r>
      <w:bookmarkEnd w:id="3"/>
      <w:r>
        <w:rPr>
          <w:rFonts w:hint="eastAsia" w:ascii="仿宋_GB2312" w:hAnsi="Times New Roman" w:eastAsia="仿宋_GB2312" w:cs="Times New Roman"/>
          <w:color w:val="333333"/>
          <w:kern w:val="0"/>
          <w:sz w:val="32"/>
          <w:szCs w:val="32"/>
        </w:rPr>
        <w:t>的规定。</w:t>
      </w:r>
    </w:p>
    <w:p>
      <w:pPr>
        <w:widowControl/>
        <w:shd w:val="clear" w:color="auto" w:fill="FFFFFF"/>
        <w:spacing w:line="480" w:lineRule="auto"/>
        <w:ind w:firstLine="643"/>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32"/>
          <w:szCs w:val="32"/>
        </w:rPr>
        <w:t>2</w:t>
      </w:r>
      <w:r>
        <w:rPr>
          <w:rFonts w:hint="eastAsia" w:ascii="仿宋_GB2312" w:hAnsi="Times New Roman" w:eastAsia="仿宋_GB2312" w:cs="Times New Roman"/>
          <w:b/>
          <w:bCs/>
          <w:color w:val="333333"/>
          <w:kern w:val="0"/>
          <w:sz w:val="32"/>
          <w:szCs w:val="32"/>
        </w:rPr>
        <w:t>、李刚，</w:t>
      </w:r>
      <w:r>
        <w:rPr>
          <w:rFonts w:hint="eastAsia" w:ascii="仿宋_GB2312" w:hAnsi="Times New Roman" w:eastAsia="仿宋_GB2312" w:cs="Times New Roman"/>
          <w:color w:val="333333"/>
          <w:kern w:val="0"/>
          <w:sz w:val="32"/>
          <w:szCs w:val="32"/>
        </w:rPr>
        <w:t>事故车辆闽</w:t>
      </w:r>
      <w:r>
        <w:rPr>
          <w:rFonts w:ascii="Times New Roman" w:hAnsi="Times New Roman" w:eastAsia="宋体" w:cs="Times New Roman"/>
          <w:color w:val="333333"/>
          <w:kern w:val="0"/>
          <w:sz w:val="32"/>
          <w:szCs w:val="32"/>
        </w:rPr>
        <w:t>AM0901</w:t>
      </w:r>
      <w:r>
        <w:rPr>
          <w:rFonts w:hint="eastAsia" w:ascii="仿宋_GB2312" w:hAnsi="Times New Roman" w:eastAsia="仿宋_GB2312" w:cs="Times New Roman"/>
          <w:color w:val="333333"/>
          <w:kern w:val="0"/>
          <w:sz w:val="32"/>
          <w:szCs w:val="32"/>
        </w:rPr>
        <w:t>号重型半挂牵引车驾驶员，持准驾车型为“</w:t>
      </w:r>
      <w:r>
        <w:rPr>
          <w:rFonts w:ascii="Times New Roman" w:hAnsi="Times New Roman" w:eastAsia="宋体" w:cs="Times New Roman"/>
          <w:color w:val="333333"/>
          <w:kern w:val="0"/>
          <w:sz w:val="32"/>
          <w:szCs w:val="32"/>
        </w:rPr>
        <w:t>A2D</w:t>
      </w:r>
      <w:r>
        <w:rPr>
          <w:rFonts w:hint="eastAsia" w:ascii="仿宋_GB2312" w:hAnsi="Times New Roman" w:eastAsia="仿宋_GB2312" w:cs="Times New Roman"/>
          <w:color w:val="333333"/>
          <w:kern w:val="0"/>
          <w:sz w:val="32"/>
          <w:szCs w:val="32"/>
        </w:rPr>
        <w:t>”的驾驶证，增驾</w:t>
      </w:r>
      <w:r>
        <w:rPr>
          <w:rFonts w:ascii="Times New Roman" w:hAnsi="Times New Roman" w:eastAsia="宋体" w:cs="Times New Roman"/>
          <w:color w:val="333333"/>
          <w:kern w:val="0"/>
          <w:sz w:val="32"/>
          <w:szCs w:val="32"/>
        </w:rPr>
        <w:t>A2</w:t>
      </w:r>
      <w:r>
        <w:rPr>
          <w:rFonts w:hint="eastAsia" w:ascii="仿宋_GB2312" w:hAnsi="Times New Roman" w:eastAsia="仿宋_GB2312" w:cs="Times New Roman"/>
          <w:color w:val="333333"/>
          <w:kern w:val="0"/>
          <w:sz w:val="32"/>
          <w:szCs w:val="32"/>
        </w:rPr>
        <w:t>。驾驶制动性能不合格且货物超载的货物运输机动车，在高速公路上行驶时未与前车保持足以采取紧急制动措施的安全距离，违反了《中华人民共和国交通安全法》第二十一条</w:t>
      </w:r>
      <w:bookmarkStart w:id="4" w:name="_ftnref4"/>
      <w:r>
        <w:rPr>
          <w:rFonts w:ascii="Times New Roman" w:hAnsi="Times New Roman" w:eastAsia="宋体" w:cs="Times New Roman"/>
          <w:color w:val="333333"/>
          <w:kern w:val="0"/>
          <w:szCs w:val="21"/>
        </w:rPr>
        <w:fldChar w:fldCharType="begin"/>
      </w:r>
      <w:r>
        <w:rPr>
          <w:rFonts w:ascii="Times New Roman" w:hAnsi="Times New Roman" w:eastAsia="宋体" w:cs="Times New Roman"/>
          <w:color w:val="333333"/>
          <w:kern w:val="0"/>
          <w:szCs w:val="21"/>
        </w:rPr>
        <w:instrText xml:space="preserve"> HYPERLINK "http://10.194.212.88:8080/" \l "_ftn4" \o "" </w:instrText>
      </w:r>
      <w:r>
        <w:rPr>
          <w:rFonts w:ascii="Times New Roman" w:hAnsi="Times New Roman" w:eastAsia="宋体" w:cs="Times New Roman"/>
          <w:color w:val="333333"/>
          <w:kern w:val="0"/>
          <w:szCs w:val="21"/>
        </w:rPr>
        <w:fldChar w:fldCharType="separate"/>
      </w:r>
      <w:r>
        <w:rPr>
          <w:rFonts w:ascii="Times New Roman" w:hAnsi="Times New Roman" w:eastAsia="宋体" w:cs="Times New Roman"/>
          <w:color w:val="333333"/>
          <w:kern w:val="0"/>
          <w:sz w:val="32"/>
          <w:szCs w:val="32"/>
          <w:vertAlign w:val="superscript"/>
        </w:rPr>
        <w:t>[4]</w:t>
      </w:r>
      <w:r>
        <w:rPr>
          <w:rFonts w:ascii="Times New Roman" w:hAnsi="Times New Roman" w:eastAsia="宋体" w:cs="Times New Roman"/>
          <w:color w:val="333333"/>
          <w:kern w:val="0"/>
          <w:szCs w:val="21"/>
        </w:rPr>
        <w:fldChar w:fldCharType="end"/>
      </w:r>
      <w:bookmarkEnd w:id="4"/>
      <w:r>
        <w:rPr>
          <w:rFonts w:ascii="Times New Roman" w:hAnsi="Times New Roman" w:eastAsia="宋体" w:cs="Times New Roman"/>
          <w:color w:val="333333"/>
          <w:kern w:val="0"/>
          <w:sz w:val="32"/>
          <w:szCs w:val="32"/>
        </w:rPr>
        <w:t> </w:t>
      </w:r>
      <w:r>
        <w:rPr>
          <w:rFonts w:hint="eastAsia" w:ascii="仿宋_GB2312" w:hAnsi="Times New Roman" w:eastAsia="仿宋_GB2312" w:cs="Times New Roman"/>
          <w:color w:val="333333"/>
          <w:kern w:val="0"/>
          <w:sz w:val="32"/>
          <w:szCs w:val="32"/>
        </w:rPr>
        <w:t>、第四十三条</w:t>
      </w:r>
      <w:bookmarkStart w:id="5" w:name="_ftnref5"/>
      <w:r>
        <w:rPr>
          <w:rFonts w:ascii="Times New Roman" w:hAnsi="Times New Roman" w:eastAsia="宋体" w:cs="Times New Roman"/>
          <w:color w:val="333333"/>
          <w:kern w:val="0"/>
          <w:szCs w:val="21"/>
        </w:rPr>
        <w:fldChar w:fldCharType="begin"/>
      </w:r>
      <w:r>
        <w:rPr>
          <w:rFonts w:ascii="Times New Roman" w:hAnsi="Times New Roman" w:eastAsia="宋体" w:cs="Times New Roman"/>
          <w:color w:val="333333"/>
          <w:kern w:val="0"/>
          <w:szCs w:val="21"/>
        </w:rPr>
        <w:instrText xml:space="preserve"> HYPERLINK "http://10.194.212.88:8080/" \l "_ftn5" \o "" </w:instrText>
      </w:r>
      <w:r>
        <w:rPr>
          <w:rFonts w:ascii="Times New Roman" w:hAnsi="Times New Roman" w:eastAsia="宋体" w:cs="Times New Roman"/>
          <w:color w:val="333333"/>
          <w:kern w:val="0"/>
          <w:szCs w:val="21"/>
        </w:rPr>
        <w:fldChar w:fldCharType="separate"/>
      </w:r>
      <w:r>
        <w:rPr>
          <w:rFonts w:ascii="Times New Roman" w:hAnsi="Times New Roman" w:eastAsia="宋体" w:cs="Times New Roman"/>
          <w:color w:val="333333"/>
          <w:kern w:val="0"/>
          <w:sz w:val="32"/>
          <w:szCs w:val="32"/>
          <w:vertAlign w:val="superscript"/>
        </w:rPr>
        <w:t>[5]</w:t>
      </w:r>
      <w:r>
        <w:rPr>
          <w:rFonts w:ascii="Times New Roman" w:hAnsi="Times New Roman" w:eastAsia="宋体" w:cs="Times New Roman"/>
          <w:color w:val="333333"/>
          <w:kern w:val="0"/>
          <w:szCs w:val="21"/>
        </w:rPr>
        <w:fldChar w:fldCharType="end"/>
      </w:r>
      <w:bookmarkEnd w:id="5"/>
      <w:r>
        <w:rPr>
          <w:rFonts w:hint="eastAsia" w:ascii="仿宋_GB2312" w:hAnsi="Times New Roman" w:eastAsia="仿宋_GB2312" w:cs="Times New Roman"/>
          <w:color w:val="333333"/>
          <w:kern w:val="0"/>
          <w:sz w:val="32"/>
          <w:szCs w:val="32"/>
        </w:rPr>
        <w:t>和第四十八条第一款</w:t>
      </w:r>
      <w:bookmarkStart w:id="6" w:name="_ftnref6"/>
      <w:r>
        <w:rPr>
          <w:rFonts w:ascii="Times New Roman" w:hAnsi="Times New Roman" w:eastAsia="宋体" w:cs="Times New Roman"/>
          <w:color w:val="333333"/>
          <w:kern w:val="0"/>
          <w:szCs w:val="21"/>
        </w:rPr>
        <w:fldChar w:fldCharType="begin"/>
      </w:r>
      <w:r>
        <w:rPr>
          <w:rFonts w:ascii="Times New Roman" w:hAnsi="Times New Roman" w:eastAsia="宋体" w:cs="Times New Roman"/>
          <w:color w:val="333333"/>
          <w:kern w:val="0"/>
          <w:szCs w:val="21"/>
        </w:rPr>
        <w:instrText xml:space="preserve"> HYPERLINK "http://10.194.212.88:8080/" \l "_ftn6" \o "" </w:instrText>
      </w:r>
      <w:r>
        <w:rPr>
          <w:rFonts w:ascii="Times New Roman" w:hAnsi="Times New Roman" w:eastAsia="宋体" w:cs="Times New Roman"/>
          <w:color w:val="333333"/>
          <w:kern w:val="0"/>
          <w:szCs w:val="21"/>
        </w:rPr>
        <w:fldChar w:fldCharType="separate"/>
      </w:r>
      <w:r>
        <w:rPr>
          <w:rFonts w:ascii="Times New Roman" w:hAnsi="Times New Roman" w:eastAsia="宋体" w:cs="Times New Roman"/>
          <w:color w:val="333333"/>
          <w:kern w:val="0"/>
          <w:sz w:val="32"/>
          <w:szCs w:val="32"/>
          <w:vertAlign w:val="superscript"/>
        </w:rPr>
        <w:t>[6]</w:t>
      </w:r>
      <w:r>
        <w:rPr>
          <w:rFonts w:ascii="Times New Roman" w:hAnsi="Times New Roman" w:eastAsia="宋体" w:cs="Times New Roman"/>
          <w:color w:val="333333"/>
          <w:kern w:val="0"/>
          <w:szCs w:val="21"/>
        </w:rPr>
        <w:fldChar w:fldCharType="end"/>
      </w:r>
      <w:bookmarkEnd w:id="6"/>
      <w:r>
        <w:rPr>
          <w:rFonts w:hint="eastAsia" w:ascii="仿宋_GB2312" w:hAnsi="Times New Roman" w:eastAsia="仿宋_GB2312" w:cs="Times New Roman"/>
          <w:color w:val="333333"/>
          <w:kern w:val="0"/>
          <w:sz w:val="32"/>
          <w:szCs w:val="32"/>
        </w:rPr>
        <w:t>的规定。</w:t>
      </w:r>
    </w:p>
    <w:p>
      <w:pPr>
        <w:widowControl/>
        <w:shd w:val="clear" w:color="auto" w:fill="FFFFFF"/>
        <w:spacing w:line="480" w:lineRule="auto"/>
        <w:ind w:firstLine="643"/>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32"/>
          <w:szCs w:val="32"/>
        </w:rPr>
        <w:t>3</w:t>
      </w:r>
      <w:r>
        <w:rPr>
          <w:rFonts w:hint="eastAsia" w:ascii="仿宋_GB2312" w:hAnsi="Times New Roman" w:eastAsia="仿宋_GB2312" w:cs="Times New Roman"/>
          <w:b/>
          <w:bCs/>
          <w:color w:val="333333"/>
          <w:kern w:val="0"/>
          <w:sz w:val="32"/>
          <w:szCs w:val="32"/>
        </w:rPr>
        <w:t>、宋化锋，</w:t>
      </w:r>
      <w:r>
        <w:rPr>
          <w:rFonts w:hint="eastAsia" w:ascii="仿宋_GB2312" w:hAnsi="Times New Roman" w:eastAsia="仿宋_GB2312" w:cs="Times New Roman"/>
          <w:color w:val="333333"/>
          <w:kern w:val="0"/>
          <w:sz w:val="32"/>
          <w:szCs w:val="32"/>
        </w:rPr>
        <w:t>事故车辆闽</w:t>
      </w:r>
      <w:r>
        <w:rPr>
          <w:rFonts w:ascii="Times New Roman" w:hAnsi="Times New Roman" w:eastAsia="宋体" w:cs="Times New Roman"/>
          <w:color w:val="333333"/>
          <w:kern w:val="0"/>
          <w:sz w:val="32"/>
          <w:szCs w:val="32"/>
        </w:rPr>
        <w:t>AM0901</w:t>
      </w:r>
      <w:r>
        <w:rPr>
          <w:rFonts w:hint="eastAsia" w:ascii="仿宋_GB2312" w:hAnsi="Times New Roman" w:eastAsia="仿宋_GB2312" w:cs="Times New Roman"/>
          <w:color w:val="333333"/>
          <w:kern w:val="0"/>
          <w:sz w:val="32"/>
          <w:szCs w:val="32"/>
        </w:rPr>
        <w:t>号重型半挂牵引车驾驶员，在车辆行驶途中经过广河高速的中新服务区换司机时，感觉刹车行程远点、刹车系统有点问题，没有及时修理或者按规定报告公司管理人员；在货物装载时没有把握好装载货物的重量以致所装货物超过车辆的核定载重，在通过记重收费发现该车总重量为</w:t>
      </w:r>
      <w:r>
        <w:rPr>
          <w:rFonts w:ascii="Times New Roman" w:hAnsi="Times New Roman" w:eastAsia="宋体" w:cs="Times New Roman"/>
          <w:color w:val="333333"/>
          <w:kern w:val="0"/>
          <w:sz w:val="32"/>
          <w:szCs w:val="32"/>
        </w:rPr>
        <w:t>52</w:t>
      </w:r>
      <w:r>
        <w:rPr>
          <w:rFonts w:hint="eastAsia" w:ascii="仿宋_GB2312" w:hAnsi="Times New Roman" w:eastAsia="仿宋_GB2312" w:cs="Times New Roman"/>
          <w:color w:val="333333"/>
          <w:kern w:val="0"/>
          <w:sz w:val="32"/>
          <w:szCs w:val="32"/>
        </w:rPr>
        <w:t>吨后，没有按规定及时卸载和报告公司管理人员。违反《中华人民共和国安全生产法》第五十四条</w:t>
      </w:r>
      <w:bookmarkStart w:id="7" w:name="_ftnref7"/>
      <w:r>
        <w:rPr>
          <w:rFonts w:ascii="Times New Roman" w:hAnsi="Times New Roman" w:eastAsia="宋体" w:cs="Times New Roman"/>
          <w:color w:val="333333"/>
          <w:kern w:val="0"/>
          <w:szCs w:val="21"/>
        </w:rPr>
        <w:fldChar w:fldCharType="begin"/>
      </w:r>
      <w:r>
        <w:rPr>
          <w:rFonts w:ascii="Times New Roman" w:hAnsi="Times New Roman" w:eastAsia="宋体" w:cs="Times New Roman"/>
          <w:color w:val="333333"/>
          <w:kern w:val="0"/>
          <w:szCs w:val="21"/>
        </w:rPr>
        <w:instrText xml:space="preserve"> HYPERLINK "http://10.194.212.88:8080/" \l "_ftn7" \o "" </w:instrText>
      </w:r>
      <w:r>
        <w:rPr>
          <w:rFonts w:ascii="Times New Roman" w:hAnsi="Times New Roman" w:eastAsia="宋体" w:cs="Times New Roman"/>
          <w:color w:val="333333"/>
          <w:kern w:val="0"/>
          <w:szCs w:val="21"/>
        </w:rPr>
        <w:fldChar w:fldCharType="separate"/>
      </w:r>
      <w:r>
        <w:rPr>
          <w:rFonts w:ascii="Times New Roman" w:hAnsi="Times New Roman" w:eastAsia="宋体" w:cs="Times New Roman"/>
          <w:color w:val="333333"/>
          <w:kern w:val="0"/>
          <w:sz w:val="32"/>
          <w:szCs w:val="32"/>
          <w:vertAlign w:val="superscript"/>
        </w:rPr>
        <w:t>[7]</w:t>
      </w:r>
      <w:r>
        <w:rPr>
          <w:rFonts w:ascii="Times New Roman" w:hAnsi="Times New Roman" w:eastAsia="宋体" w:cs="Times New Roman"/>
          <w:color w:val="333333"/>
          <w:kern w:val="0"/>
          <w:szCs w:val="21"/>
        </w:rPr>
        <w:fldChar w:fldCharType="end"/>
      </w:r>
      <w:bookmarkEnd w:id="7"/>
      <w:r>
        <w:rPr>
          <w:rFonts w:hint="eastAsia" w:ascii="仿宋_GB2312" w:hAnsi="Times New Roman" w:eastAsia="仿宋_GB2312" w:cs="Times New Roman"/>
          <w:color w:val="333333"/>
          <w:kern w:val="0"/>
          <w:sz w:val="32"/>
          <w:szCs w:val="32"/>
        </w:rPr>
        <w:t>和第五十六条</w:t>
      </w:r>
      <w:bookmarkStart w:id="8" w:name="_ftnref8"/>
      <w:r>
        <w:rPr>
          <w:rFonts w:ascii="Times New Roman" w:hAnsi="Times New Roman" w:eastAsia="宋体" w:cs="Times New Roman"/>
          <w:color w:val="333333"/>
          <w:kern w:val="0"/>
          <w:szCs w:val="21"/>
        </w:rPr>
        <w:fldChar w:fldCharType="begin"/>
      </w:r>
      <w:r>
        <w:rPr>
          <w:rFonts w:ascii="Times New Roman" w:hAnsi="Times New Roman" w:eastAsia="宋体" w:cs="Times New Roman"/>
          <w:color w:val="333333"/>
          <w:kern w:val="0"/>
          <w:szCs w:val="21"/>
        </w:rPr>
        <w:instrText xml:space="preserve"> HYPERLINK "http://10.194.212.88:8080/" \l "_ftn8" \o "" </w:instrText>
      </w:r>
      <w:r>
        <w:rPr>
          <w:rFonts w:ascii="Times New Roman" w:hAnsi="Times New Roman" w:eastAsia="宋体" w:cs="Times New Roman"/>
          <w:color w:val="333333"/>
          <w:kern w:val="0"/>
          <w:szCs w:val="21"/>
        </w:rPr>
        <w:fldChar w:fldCharType="separate"/>
      </w:r>
      <w:r>
        <w:rPr>
          <w:rFonts w:ascii="Times New Roman" w:hAnsi="Times New Roman" w:eastAsia="宋体" w:cs="Times New Roman"/>
          <w:color w:val="333333"/>
          <w:kern w:val="0"/>
          <w:sz w:val="32"/>
          <w:szCs w:val="32"/>
          <w:vertAlign w:val="superscript"/>
        </w:rPr>
        <w:t>[8]</w:t>
      </w:r>
      <w:r>
        <w:rPr>
          <w:rFonts w:ascii="Times New Roman" w:hAnsi="Times New Roman" w:eastAsia="宋体" w:cs="Times New Roman"/>
          <w:color w:val="333333"/>
          <w:kern w:val="0"/>
          <w:szCs w:val="21"/>
        </w:rPr>
        <w:fldChar w:fldCharType="end"/>
      </w:r>
      <w:bookmarkEnd w:id="8"/>
      <w:r>
        <w:rPr>
          <w:rFonts w:hint="eastAsia" w:ascii="仿宋_GB2312" w:hAnsi="Times New Roman" w:eastAsia="仿宋_GB2312" w:cs="Times New Roman"/>
          <w:color w:val="333333"/>
          <w:kern w:val="0"/>
          <w:sz w:val="32"/>
          <w:szCs w:val="32"/>
        </w:rPr>
        <w:t>的规定。</w:t>
      </w:r>
    </w:p>
    <w:p>
      <w:pPr>
        <w:widowControl/>
        <w:shd w:val="clear" w:color="auto" w:fill="FFFFFF"/>
        <w:spacing w:line="480" w:lineRule="auto"/>
        <w:ind w:firstLine="640"/>
        <w:rPr>
          <w:rFonts w:ascii="Times New Roman" w:hAnsi="Times New Roman" w:eastAsia="宋体" w:cs="Times New Roman"/>
          <w:color w:val="333333"/>
          <w:kern w:val="0"/>
          <w:szCs w:val="21"/>
        </w:rPr>
      </w:pPr>
      <w:r>
        <w:rPr>
          <w:rFonts w:ascii="Times New Roman" w:hAnsi="Times New Roman" w:eastAsia="宋体" w:cs="Times New Roman"/>
          <w:color w:val="333333"/>
          <w:kern w:val="0"/>
          <w:szCs w:val="21"/>
        </w:rPr>
        <w:t> </w:t>
      </w:r>
    </w:p>
    <w:p>
      <w:pPr>
        <w:widowControl/>
        <w:shd w:val="clear" w:color="auto" w:fill="FFFFFF"/>
        <w:spacing w:line="480" w:lineRule="auto"/>
        <w:ind w:firstLine="640"/>
        <w:rPr>
          <w:rFonts w:ascii="Times New Roman" w:hAnsi="Times New Roman" w:eastAsia="宋体" w:cs="Times New Roman"/>
          <w:color w:val="333333"/>
          <w:kern w:val="0"/>
          <w:szCs w:val="21"/>
        </w:rPr>
      </w:pPr>
      <w:r>
        <w:rPr>
          <w:rFonts w:hint="eastAsia" w:ascii="黑体" w:hAnsi="黑体" w:eastAsia="黑体" w:cs="Times New Roman"/>
          <w:color w:val="333333"/>
          <w:kern w:val="0"/>
          <w:sz w:val="32"/>
          <w:szCs w:val="32"/>
        </w:rPr>
        <w:t>七、对有关责任人员和单位的处理意见</w:t>
      </w:r>
    </w:p>
    <w:p>
      <w:pPr>
        <w:widowControl/>
        <w:shd w:val="clear" w:color="auto" w:fill="FFFFFF"/>
        <w:spacing w:line="480" w:lineRule="auto"/>
        <w:ind w:firstLine="640"/>
        <w:rPr>
          <w:rFonts w:ascii="Times New Roman" w:hAnsi="Times New Roman" w:eastAsia="宋体" w:cs="Times New Roman"/>
          <w:color w:val="333333"/>
          <w:kern w:val="0"/>
          <w:szCs w:val="21"/>
        </w:rPr>
      </w:pPr>
      <w:r>
        <w:rPr>
          <w:rFonts w:hint="eastAsia" w:ascii="仿宋_GB2312" w:hAnsi="Times New Roman" w:eastAsia="仿宋_GB2312" w:cs="Times New Roman"/>
          <w:color w:val="333333"/>
          <w:kern w:val="0"/>
          <w:sz w:val="32"/>
          <w:szCs w:val="32"/>
        </w:rPr>
        <w:t>事故调查组依据有关法律法规，对事故有关责任单位和责任人员提出处理意见：</w:t>
      </w:r>
    </w:p>
    <w:p>
      <w:pPr>
        <w:widowControl/>
        <w:shd w:val="clear" w:color="auto" w:fill="FFFFFF"/>
        <w:spacing w:line="480" w:lineRule="auto"/>
        <w:ind w:firstLine="643"/>
        <w:rPr>
          <w:rFonts w:ascii="Times New Roman" w:hAnsi="Times New Roman" w:eastAsia="宋体" w:cs="Times New Roman"/>
          <w:color w:val="333333"/>
          <w:kern w:val="0"/>
          <w:szCs w:val="21"/>
        </w:rPr>
      </w:pPr>
      <w:r>
        <w:rPr>
          <w:rFonts w:hint="eastAsia" w:ascii="楷体_GB2312" w:hAnsi="Times New Roman" w:eastAsia="楷体_GB2312" w:cs="Times New Roman"/>
          <w:b/>
          <w:bCs/>
          <w:color w:val="333333"/>
          <w:kern w:val="0"/>
          <w:sz w:val="32"/>
          <w:szCs w:val="32"/>
        </w:rPr>
        <w:t>（一）建议给予行政处罚的单位</w:t>
      </w:r>
    </w:p>
    <w:p>
      <w:pPr>
        <w:widowControl/>
        <w:shd w:val="clear" w:color="auto" w:fill="FFFFFF"/>
        <w:spacing w:line="480" w:lineRule="auto"/>
        <w:ind w:firstLine="643"/>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32"/>
          <w:szCs w:val="32"/>
        </w:rPr>
        <w:t>1</w:t>
      </w:r>
      <w:r>
        <w:rPr>
          <w:rFonts w:hint="eastAsia" w:ascii="仿宋_GB2312" w:hAnsi="Times New Roman" w:eastAsia="仿宋_GB2312" w:cs="Times New Roman"/>
          <w:b/>
          <w:bCs/>
          <w:color w:val="333333"/>
          <w:kern w:val="0"/>
          <w:sz w:val="32"/>
          <w:szCs w:val="32"/>
        </w:rPr>
        <w:t>、福建恒运物流有限公司。</w:t>
      </w:r>
    </w:p>
    <w:p>
      <w:pPr>
        <w:widowControl/>
        <w:shd w:val="clear" w:color="auto" w:fill="FFFFFF"/>
        <w:spacing w:line="480" w:lineRule="auto"/>
        <w:ind w:firstLine="640"/>
        <w:rPr>
          <w:rFonts w:ascii="Times New Roman" w:hAnsi="Times New Roman" w:eastAsia="宋体" w:cs="Times New Roman"/>
          <w:color w:val="333333"/>
          <w:kern w:val="0"/>
          <w:szCs w:val="21"/>
        </w:rPr>
      </w:pPr>
      <w:r>
        <w:rPr>
          <w:rFonts w:hint="eastAsia" w:ascii="仿宋_GB2312" w:hAnsi="Times New Roman" w:eastAsia="仿宋_GB2312" w:cs="Times New Roman"/>
          <w:color w:val="333333"/>
          <w:kern w:val="0"/>
          <w:sz w:val="32"/>
          <w:szCs w:val="32"/>
        </w:rPr>
        <w:t>福建恒运物流有限公司作为事故车辆闽</w:t>
      </w:r>
      <w:r>
        <w:rPr>
          <w:rFonts w:ascii="Times New Roman" w:hAnsi="Times New Roman" w:eastAsia="宋体" w:cs="Times New Roman"/>
          <w:color w:val="333333"/>
          <w:kern w:val="0"/>
          <w:sz w:val="32"/>
          <w:szCs w:val="32"/>
        </w:rPr>
        <w:t>AM0901</w:t>
      </w:r>
      <w:r>
        <w:rPr>
          <w:rFonts w:hint="eastAsia" w:ascii="仿宋_GB2312" w:hAnsi="Times New Roman" w:eastAsia="仿宋_GB2312" w:cs="Times New Roman"/>
          <w:color w:val="333333"/>
          <w:kern w:val="0"/>
          <w:sz w:val="32"/>
          <w:szCs w:val="32"/>
        </w:rPr>
        <w:t>号重型半挂牵引车登记所有人，建议由广州市安全生产监督管理局协调属地福州市安全生产监督管理局依据《中华人民共和国安全生产法》第九十八条第（四）项</w:t>
      </w:r>
      <w:bookmarkStart w:id="9" w:name="_ftnref9"/>
      <w:r>
        <w:rPr>
          <w:rFonts w:ascii="Times New Roman" w:hAnsi="Times New Roman" w:eastAsia="宋体" w:cs="Times New Roman"/>
          <w:color w:val="333333"/>
          <w:kern w:val="0"/>
          <w:szCs w:val="21"/>
        </w:rPr>
        <w:fldChar w:fldCharType="begin"/>
      </w:r>
      <w:r>
        <w:rPr>
          <w:rFonts w:ascii="Times New Roman" w:hAnsi="Times New Roman" w:eastAsia="宋体" w:cs="Times New Roman"/>
          <w:color w:val="333333"/>
          <w:kern w:val="0"/>
          <w:szCs w:val="21"/>
        </w:rPr>
        <w:instrText xml:space="preserve"> HYPERLINK "http://10.194.212.88:8080/" \l "_ftn9" \o "" </w:instrText>
      </w:r>
      <w:r>
        <w:rPr>
          <w:rFonts w:ascii="Times New Roman" w:hAnsi="Times New Roman" w:eastAsia="宋体" w:cs="Times New Roman"/>
          <w:color w:val="333333"/>
          <w:kern w:val="0"/>
          <w:szCs w:val="21"/>
        </w:rPr>
        <w:fldChar w:fldCharType="separate"/>
      </w:r>
      <w:r>
        <w:rPr>
          <w:rFonts w:ascii="Times New Roman" w:hAnsi="Times New Roman" w:eastAsia="宋体" w:cs="Times New Roman"/>
          <w:color w:val="333333"/>
          <w:kern w:val="0"/>
          <w:sz w:val="32"/>
          <w:szCs w:val="32"/>
          <w:vertAlign w:val="superscript"/>
        </w:rPr>
        <w:t>[9]</w:t>
      </w:r>
      <w:r>
        <w:rPr>
          <w:rFonts w:ascii="Times New Roman" w:hAnsi="Times New Roman" w:eastAsia="宋体" w:cs="Times New Roman"/>
          <w:color w:val="333333"/>
          <w:kern w:val="0"/>
          <w:szCs w:val="21"/>
        </w:rPr>
        <w:fldChar w:fldCharType="end"/>
      </w:r>
      <w:bookmarkEnd w:id="9"/>
      <w:r>
        <w:rPr>
          <w:rFonts w:hint="eastAsia" w:ascii="仿宋_GB2312" w:hAnsi="Times New Roman" w:eastAsia="仿宋_GB2312" w:cs="Times New Roman"/>
          <w:color w:val="333333"/>
          <w:kern w:val="0"/>
          <w:sz w:val="32"/>
          <w:szCs w:val="32"/>
        </w:rPr>
        <w:t>给予福建恒运物流有限公司行政处罚。</w:t>
      </w:r>
    </w:p>
    <w:p>
      <w:pPr>
        <w:widowControl/>
        <w:shd w:val="clear" w:color="auto" w:fill="FFFFFF"/>
        <w:spacing w:line="480" w:lineRule="auto"/>
        <w:ind w:firstLine="643"/>
        <w:rPr>
          <w:rFonts w:ascii="Times New Roman" w:hAnsi="Times New Roman" w:eastAsia="宋体" w:cs="Times New Roman"/>
          <w:color w:val="333333"/>
          <w:kern w:val="0"/>
          <w:szCs w:val="21"/>
        </w:rPr>
      </w:pPr>
      <w:r>
        <w:rPr>
          <w:rFonts w:hint="eastAsia" w:ascii="楷体_GB2312" w:hAnsi="Times New Roman" w:eastAsia="楷体_GB2312" w:cs="Times New Roman"/>
          <w:b/>
          <w:bCs/>
          <w:color w:val="333333"/>
          <w:kern w:val="0"/>
          <w:sz w:val="32"/>
          <w:szCs w:val="32"/>
        </w:rPr>
        <w:t>（二）建议给予处罚个人</w:t>
      </w:r>
    </w:p>
    <w:p>
      <w:pPr>
        <w:widowControl/>
        <w:shd w:val="clear" w:color="auto" w:fill="FFFFFF"/>
        <w:spacing w:line="480" w:lineRule="auto"/>
        <w:ind w:firstLine="643"/>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32"/>
          <w:szCs w:val="32"/>
        </w:rPr>
        <w:t>1</w:t>
      </w:r>
      <w:r>
        <w:rPr>
          <w:rFonts w:hint="eastAsia" w:ascii="仿宋_GB2312" w:hAnsi="Times New Roman" w:eastAsia="仿宋_GB2312" w:cs="Times New Roman"/>
          <w:b/>
          <w:bCs/>
          <w:color w:val="333333"/>
          <w:kern w:val="0"/>
          <w:sz w:val="32"/>
          <w:szCs w:val="32"/>
        </w:rPr>
        <w:t>、李刚，</w:t>
      </w:r>
      <w:r>
        <w:rPr>
          <w:rFonts w:hint="eastAsia" w:ascii="仿宋_GB2312" w:hAnsi="Times New Roman" w:eastAsia="仿宋_GB2312" w:cs="Times New Roman"/>
          <w:color w:val="333333"/>
          <w:kern w:val="0"/>
          <w:sz w:val="32"/>
          <w:szCs w:val="32"/>
        </w:rPr>
        <w:t>闽</w:t>
      </w:r>
      <w:r>
        <w:rPr>
          <w:rFonts w:ascii="Times New Roman" w:hAnsi="Times New Roman" w:eastAsia="宋体" w:cs="Times New Roman"/>
          <w:color w:val="333333"/>
          <w:kern w:val="0"/>
          <w:sz w:val="32"/>
          <w:szCs w:val="32"/>
        </w:rPr>
        <w:t>AM0901</w:t>
      </w:r>
      <w:r>
        <w:rPr>
          <w:rFonts w:hint="eastAsia" w:ascii="仿宋_GB2312" w:hAnsi="Times New Roman" w:eastAsia="仿宋_GB2312" w:cs="Times New Roman"/>
          <w:color w:val="333333"/>
          <w:kern w:val="0"/>
          <w:sz w:val="32"/>
          <w:szCs w:val="32"/>
        </w:rPr>
        <w:t>号重型半挂牵引车驾驶员。因涉嫌刑事犯罪，</w:t>
      </w:r>
      <w:r>
        <w:rPr>
          <w:rFonts w:ascii="Times New Roman" w:hAnsi="Times New Roman" w:eastAsia="宋体" w:cs="Times New Roman"/>
          <w:color w:val="333333"/>
          <w:kern w:val="0"/>
          <w:sz w:val="32"/>
          <w:szCs w:val="32"/>
        </w:rPr>
        <w:t>2016</w:t>
      </w:r>
      <w:r>
        <w:rPr>
          <w:rFonts w:hint="eastAsia" w:ascii="仿宋_GB2312" w:hAnsi="Times New Roman" w:eastAsia="仿宋_GB2312" w:cs="Times New Roman"/>
          <w:color w:val="333333"/>
          <w:kern w:val="0"/>
          <w:sz w:val="32"/>
          <w:szCs w:val="32"/>
        </w:rPr>
        <w:t>年</w:t>
      </w:r>
      <w:r>
        <w:rPr>
          <w:rFonts w:ascii="Times New Roman" w:hAnsi="Times New Roman" w:eastAsia="宋体" w:cs="Times New Roman"/>
          <w:color w:val="333333"/>
          <w:kern w:val="0"/>
          <w:sz w:val="32"/>
          <w:szCs w:val="32"/>
        </w:rPr>
        <w:t>6</w:t>
      </w:r>
      <w:r>
        <w:rPr>
          <w:rFonts w:hint="eastAsia" w:ascii="仿宋_GB2312" w:hAnsi="Times New Roman" w:eastAsia="仿宋_GB2312" w:cs="Times New Roman"/>
          <w:color w:val="333333"/>
          <w:kern w:val="0"/>
          <w:sz w:val="32"/>
          <w:szCs w:val="32"/>
        </w:rPr>
        <w:t>月</w:t>
      </w:r>
      <w:r>
        <w:rPr>
          <w:rFonts w:ascii="Times New Roman" w:hAnsi="Times New Roman" w:eastAsia="宋体" w:cs="Times New Roman"/>
          <w:color w:val="333333"/>
          <w:kern w:val="0"/>
          <w:sz w:val="32"/>
          <w:szCs w:val="32"/>
        </w:rPr>
        <w:t>30</w:t>
      </w:r>
      <w:r>
        <w:rPr>
          <w:rFonts w:hint="eastAsia" w:ascii="仿宋_GB2312" w:hAnsi="Times New Roman" w:eastAsia="仿宋_GB2312" w:cs="Times New Roman"/>
          <w:color w:val="333333"/>
          <w:kern w:val="0"/>
          <w:sz w:val="32"/>
          <w:szCs w:val="32"/>
        </w:rPr>
        <w:t>日被广州市检察院批准逮捕。</w:t>
      </w:r>
    </w:p>
    <w:p>
      <w:pPr>
        <w:widowControl/>
        <w:shd w:val="clear" w:color="auto" w:fill="FFFFFF"/>
        <w:spacing w:line="480" w:lineRule="auto"/>
        <w:ind w:firstLine="643"/>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32"/>
          <w:szCs w:val="32"/>
        </w:rPr>
        <w:t>2</w:t>
      </w:r>
      <w:r>
        <w:rPr>
          <w:rFonts w:hint="eastAsia" w:ascii="仿宋_GB2312" w:hAnsi="Times New Roman" w:eastAsia="仿宋_GB2312" w:cs="Times New Roman"/>
          <w:b/>
          <w:bCs/>
          <w:color w:val="333333"/>
          <w:kern w:val="0"/>
          <w:sz w:val="32"/>
          <w:szCs w:val="32"/>
        </w:rPr>
        <w:t>、宋化锋，</w:t>
      </w:r>
      <w:r>
        <w:rPr>
          <w:rFonts w:hint="eastAsia" w:ascii="仿宋_GB2312" w:hAnsi="Times New Roman" w:eastAsia="仿宋_GB2312" w:cs="Times New Roman"/>
          <w:color w:val="333333"/>
          <w:kern w:val="0"/>
          <w:sz w:val="32"/>
          <w:szCs w:val="32"/>
        </w:rPr>
        <w:t>闽</w:t>
      </w:r>
      <w:r>
        <w:rPr>
          <w:rFonts w:ascii="Times New Roman" w:hAnsi="Times New Roman" w:eastAsia="宋体" w:cs="Times New Roman"/>
          <w:color w:val="333333"/>
          <w:kern w:val="0"/>
          <w:sz w:val="32"/>
          <w:szCs w:val="32"/>
        </w:rPr>
        <w:t>AM0901</w:t>
      </w:r>
      <w:r>
        <w:rPr>
          <w:rFonts w:hint="eastAsia" w:ascii="仿宋_GB2312" w:hAnsi="Times New Roman" w:eastAsia="仿宋_GB2312" w:cs="Times New Roman"/>
          <w:color w:val="333333"/>
          <w:kern w:val="0"/>
          <w:sz w:val="32"/>
          <w:szCs w:val="32"/>
        </w:rPr>
        <w:t>号重型半挂牵引车主班驾驶员，因涉嫌刑事包庇犯罪，于</w:t>
      </w:r>
      <w:r>
        <w:rPr>
          <w:rFonts w:ascii="Times New Roman" w:hAnsi="Times New Roman" w:eastAsia="宋体" w:cs="Times New Roman"/>
          <w:color w:val="333333"/>
          <w:kern w:val="0"/>
          <w:sz w:val="32"/>
          <w:szCs w:val="32"/>
        </w:rPr>
        <w:t>2016</w:t>
      </w:r>
      <w:r>
        <w:rPr>
          <w:rFonts w:hint="eastAsia" w:ascii="仿宋_GB2312" w:hAnsi="Times New Roman" w:eastAsia="仿宋_GB2312" w:cs="Times New Roman"/>
          <w:color w:val="333333"/>
          <w:kern w:val="0"/>
          <w:sz w:val="32"/>
          <w:szCs w:val="32"/>
        </w:rPr>
        <w:t>年</w:t>
      </w:r>
      <w:r>
        <w:rPr>
          <w:rFonts w:ascii="Times New Roman" w:hAnsi="Times New Roman" w:eastAsia="宋体" w:cs="Times New Roman"/>
          <w:color w:val="333333"/>
          <w:kern w:val="0"/>
          <w:sz w:val="32"/>
          <w:szCs w:val="32"/>
        </w:rPr>
        <w:t>6</w:t>
      </w:r>
      <w:r>
        <w:rPr>
          <w:rFonts w:hint="eastAsia" w:ascii="仿宋_GB2312" w:hAnsi="Times New Roman" w:eastAsia="仿宋_GB2312" w:cs="Times New Roman"/>
          <w:color w:val="333333"/>
          <w:kern w:val="0"/>
          <w:sz w:val="32"/>
          <w:szCs w:val="32"/>
        </w:rPr>
        <w:t>月</w:t>
      </w:r>
      <w:r>
        <w:rPr>
          <w:rFonts w:ascii="Times New Roman" w:hAnsi="Times New Roman" w:eastAsia="宋体" w:cs="Times New Roman"/>
          <w:color w:val="333333"/>
          <w:kern w:val="0"/>
          <w:sz w:val="32"/>
          <w:szCs w:val="32"/>
        </w:rPr>
        <w:t>30</w:t>
      </w:r>
      <w:r>
        <w:rPr>
          <w:rFonts w:hint="eastAsia" w:ascii="仿宋_GB2312" w:hAnsi="Times New Roman" w:eastAsia="仿宋_GB2312" w:cs="Times New Roman"/>
          <w:color w:val="333333"/>
          <w:kern w:val="0"/>
          <w:sz w:val="32"/>
          <w:szCs w:val="32"/>
        </w:rPr>
        <w:t>日被广州市检察院不批准逮捕。于</w:t>
      </w:r>
      <w:r>
        <w:rPr>
          <w:rFonts w:ascii="Times New Roman" w:hAnsi="Times New Roman" w:eastAsia="宋体" w:cs="Times New Roman"/>
          <w:color w:val="333333"/>
          <w:kern w:val="0"/>
          <w:sz w:val="32"/>
          <w:szCs w:val="32"/>
        </w:rPr>
        <w:t>2016</w:t>
      </w:r>
      <w:r>
        <w:rPr>
          <w:rFonts w:hint="eastAsia" w:ascii="仿宋_GB2312" w:hAnsi="Times New Roman" w:eastAsia="仿宋_GB2312" w:cs="Times New Roman"/>
          <w:color w:val="333333"/>
          <w:kern w:val="0"/>
          <w:sz w:val="32"/>
          <w:szCs w:val="32"/>
        </w:rPr>
        <w:t>年</w:t>
      </w:r>
      <w:r>
        <w:rPr>
          <w:rFonts w:ascii="Times New Roman" w:hAnsi="Times New Roman" w:eastAsia="宋体" w:cs="Times New Roman"/>
          <w:color w:val="333333"/>
          <w:kern w:val="0"/>
          <w:sz w:val="32"/>
          <w:szCs w:val="32"/>
        </w:rPr>
        <w:t>7</w:t>
      </w:r>
      <w:r>
        <w:rPr>
          <w:rFonts w:hint="eastAsia" w:ascii="仿宋_GB2312" w:hAnsi="Times New Roman" w:eastAsia="仿宋_GB2312" w:cs="Times New Roman"/>
          <w:color w:val="333333"/>
          <w:kern w:val="0"/>
          <w:sz w:val="32"/>
          <w:szCs w:val="32"/>
        </w:rPr>
        <w:t>月</w:t>
      </w:r>
      <w:r>
        <w:rPr>
          <w:rFonts w:ascii="Times New Roman" w:hAnsi="Times New Roman" w:eastAsia="宋体" w:cs="Times New Roman"/>
          <w:color w:val="333333"/>
          <w:kern w:val="0"/>
          <w:sz w:val="32"/>
          <w:szCs w:val="32"/>
        </w:rPr>
        <w:t>4</w:t>
      </w:r>
      <w:r>
        <w:rPr>
          <w:rFonts w:hint="eastAsia" w:ascii="仿宋_GB2312" w:hAnsi="Times New Roman" w:eastAsia="仿宋_GB2312" w:cs="Times New Roman"/>
          <w:color w:val="333333"/>
          <w:kern w:val="0"/>
          <w:sz w:val="32"/>
          <w:szCs w:val="32"/>
        </w:rPr>
        <w:t>日被广州市公安局取保候审。依据《中华人民共和国安全生产法》第一百零四条</w:t>
      </w:r>
      <w:bookmarkStart w:id="10" w:name="_ftnref10"/>
      <w:r>
        <w:rPr>
          <w:rFonts w:ascii="Times New Roman" w:hAnsi="Times New Roman" w:eastAsia="宋体" w:cs="Times New Roman"/>
          <w:color w:val="333333"/>
          <w:kern w:val="0"/>
          <w:szCs w:val="21"/>
        </w:rPr>
        <w:fldChar w:fldCharType="begin"/>
      </w:r>
      <w:r>
        <w:rPr>
          <w:rFonts w:ascii="Times New Roman" w:hAnsi="Times New Roman" w:eastAsia="宋体" w:cs="Times New Roman"/>
          <w:color w:val="333333"/>
          <w:kern w:val="0"/>
          <w:szCs w:val="21"/>
        </w:rPr>
        <w:instrText xml:space="preserve"> HYPERLINK "http://10.194.212.88:8080/" \l "_ftn10" \o "" </w:instrText>
      </w:r>
      <w:r>
        <w:rPr>
          <w:rFonts w:ascii="Times New Roman" w:hAnsi="Times New Roman" w:eastAsia="宋体" w:cs="Times New Roman"/>
          <w:color w:val="333333"/>
          <w:kern w:val="0"/>
          <w:szCs w:val="21"/>
        </w:rPr>
        <w:fldChar w:fldCharType="separate"/>
      </w:r>
      <w:r>
        <w:rPr>
          <w:rFonts w:hint="eastAsia" w:ascii="宋体" w:hAnsi="宋体" w:eastAsia="宋体" w:cs="Times New Roman"/>
          <w:color w:val="333333"/>
          <w:kern w:val="0"/>
          <w:sz w:val="32"/>
          <w:szCs w:val="32"/>
          <w:vertAlign w:val="superscript"/>
        </w:rPr>
        <w:t>[10]</w:t>
      </w:r>
      <w:r>
        <w:rPr>
          <w:rFonts w:ascii="Times New Roman" w:hAnsi="Times New Roman" w:eastAsia="宋体" w:cs="Times New Roman"/>
          <w:color w:val="333333"/>
          <w:kern w:val="0"/>
          <w:szCs w:val="21"/>
        </w:rPr>
        <w:fldChar w:fldCharType="end"/>
      </w:r>
      <w:bookmarkEnd w:id="10"/>
      <w:r>
        <w:rPr>
          <w:rFonts w:hint="eastAsia" w:ascii="仿宋_GB2312" w:hAnsi="Times New Roman" w:eastAsia="仿宋_GB2312" w:cs="Times New Roman"/>
          <w:color w:val="333333"/>
          <w:kern w:val="0"/>
          <w:sz w:val="32"/>
          <w:szCs w:val="32"/>
        </w:rPr>
        <w:t>的规定，建议福建恒运物流有限公司按照公司管理规定与其解除劳动合同。</w:t>
      </w:r>
    </w:p>
    <w:p>
      <w:pPr>
        <w:widowControl/>
        <w:shd w:val="clear" w:color="auto" w:fill="FFFFFF"/>
        <w:spacing w:line="480" w:lineRule="auto"/>
        <w:ind w:firstLine="640"/>
        <w:rPr>
          <w:rFonts w:ascii="Times New Roman" w:hAnsi="Times New Roman" w:eastAsia="宋体" w:cs="Times New Roman"/>
          <w:color w:val="333333"/>
          <w:kern w:val="0"/>
          <w:szCs w:val="21"/>
        </w:rPr>
      </w:pPr>
      <w:r>
        <w:rPr>
          <w:rFonts w:ascii="Times New Roman" w:hAnsi="Times New Roman" w:eastAsia="宋体" w:cs="Times New Roman"/>
          <w:color w:val="333333"/>
          <w:kern w:val="0"/>
          <w:szCs w:val="21"/>
        </w:rPr>
        <w:t> </w:t>
      </w:r>
    </w:p>
    <w:p>
      <w:pPr>
        <w:widowControl/>
        <w:shd w:val="clear" w:color="auto" w:fill="FFFFFF"/>
        <w:spacing w:line="480" w:lineRule="auto"/>
        <w:ind w:firstLine="640"/>
        <w:rPr>
          <w:rFonts w:ascii="Times New Roman" w:hAnsi="Times New Roman" w:eastAsia="宋体" w:cs="Times New Roman"/>
          <w:color w:val="333333"/>
          <w:kern w:val="0"/>
          <w:szCs w:val="21"/>
        </w:rPr>
      </w:pPr>
      <w:r>
        <w:rPr>
          <w:rFonts w:hint="eastAsia" w:ascii="黑体" w:hAnsi="黑体" w:eastAsia="黑体" w:cs="Times New Roman"/>
          <w:color w:val="333333"/>
          <w:kern w:val="0"/>
          <w:sz w:val="32"/>
          <w:szCs w:val="32"/>
        </w:rPr>
        <w:t>八、事故防范措施建议</w:t>
      </w:r>
    </w:p>
    <w:p>
      <w:pPr>
        <w:widowControl/>
        <w:shd w:val="clear" w:color="auto" w:fill="FFFFFF"/>
        <w:spacing w:line="480" w:lineRule="auto"/>
        <w:ind w:firstLine="640"/>
        <w:rPr>
          <w:rFonts w:ascii="Times New Roman" w:hAnsi="Times New Roman" w:eastAsia="宋体" w:cs="Times New Roman"/>
          <w:color w:val="333333"/>
          <w:kern w:val="0"/>
          <w:szCs w:val="21"/>
        </w:rPr>
      </w:pPr>
      <w:r>
        <w:rPr>
          <w:rFonts w:hint="eastAsia" w:ascii="仿宋_GB2312" w:hAnsi="Times New Roman" w:eastAsia="仿宋_GB2312" w:cs="Times New Roman"/>
          <w:color w:val="333333"/>
          <w:kern w:val="0"/>
          <w:sz w:val="32"/>
          <w:szCs w:val="32"/>
        </w:rPr>
        <w:t>该起事故是一起较大生产经营性道路交通责任事故，虽然肇事车辆非我市属地车辆，但是为认真吸取教训，举一反三，采取措施，加强道路交通安全管理工作，防止我市车辆或企业发生同类事故。事故调查组结合本次事故暴露出来的问题，提出事故防范措施建议如下：</w:t>
      </w:r>
    </w:p>
    <w:p>
      <w:pPr>
        <w:widowControl/>
        <w:shd w:val="clear" w:color="auto" w:fill="FFFFFF"/>
        <w:spacing w:line="480" w:lineRule="auto"/>
        <w:ind w:firstLine="643"/>
        <w:rPr>
          <w:rFonts w:ascii="Times New Roman" w:hAnsi="Times New Roman" w:eastAsia="宋体" w:cs="Times New Roman"/>
          <w:color w:val="333333"/>
          <w:kern w:val="0"/>
          <w:szCs w:val="21"/>
        </w:rPr>
      </w:pPr>
      <w:r>
        <w:rPr>
          <w:rFonts w:hint="eastAsia" w:ascii="仿宋_GB2312" w:hAnsi="Times New Roman" w:eastAsia="仿宋_GB2312" w:cs="Times New Roman"/>
          <w:b/>
          <w:bCs/>
          <w:color w:val="333333"/>
          <w:kern w:val="0"/>
          <w:sz w:val="32"/>
          <w:szCs w:val="32"/>
        </w:rPr>
        <w:t>一是</w:t>
      </w:r>
      <w:r>
        <w:rPr>
          <w:rFonts w:hint="eastAsia" w:ascii="仿宋_GB2312" w:hAnsi="Times New Roman" w:eastAsia="仿宋_GB2312" w:cs="Times New Roman"/>
          <w:color w:val="333333"/>
          <w:kern w:val="0"/>
          <w:sz w:val="32"/>
          <w:szCs w:val="32"/>
        </w:rPr>
        <w:t>由广州市交通委员会负责</w:t>
      </w:r>
      <w:r>
        <w:rPr>
          <w:rFonts w:hint="eastAsia" w:ascii="仿宋_GB2312" w:hAnsi="Times New Roman" w:eastAsia="仿宋_GB2312" w:cs="Times New Roman"/>
          <w:color w:val="333333"/>
          <w:kern w:val="0"/>
          <w:sz w:val="32"/>
          <w:szCs w:val="32"/>
          <w:shd w:val="clear" w:color="auto" w:fill="FFFFFF"/>
        </w:rPr>
        <w:t>开展专项宣传教育，加强对广大群众，特别是机动车驾驶员的交通安全教育，</w:t>
      </w:r>
      <w:r>
        <w:rPr>
          <w:rFonts w:hint="eastAsia" w:ascii="仿宋_GB2312" w:hAnsi="Times New Roman" w:eastAsia="仿宋_GB2312" w:cs="Times New Roman"/>
          <w:color w:val="333333"/>
          <w:kern w:val="0"/>
          <w:sz w:val="32"/>
          <w:szCs w:val="32"/>
        </w:rPr>
        <w:t>充分利用辖区服务区、收费站加强交通安全宣传，</w:t>
      </w:r>
      <w:r>
        <w:rPr>
          <w:rFonts w:hint="eastAsia" w:ascii="仿宋_GB2312" w:hAnsi="Times New Roman" w:eastAsia="仿宋_GB2312" w:cs="Times New Roman"/>
          <w:color w:val="333333"/>
          <w:kern w:val="0"/>
          <w:sz w:val="32"/>
          <w:szCs w:val="32"/>
          <w:shd w:val="clear" w:color="auto" w:fill="FFFFFF"/>
        </w:rPr>
        <w:t>组织媒体曝光相关案例，警示企业经营单位认真落实主体责任，努力提高群众交通安全出行意识。</w:t>
      </w:r>
    </w:p>
    <w:p>
      <w:pPr>
        <w:widowControl/>
        <w:shd w:val="clear" w:color="auto" w:fill="FFFFFF"/>
        <w:spacing w:line="480" w:lineRule="auto"/>
        <w:ind w:firstLine="643"/>
        <w:rPr>
          <w:rFonts w:ascii="Times New Roman" w:hAnsi="Times New Roman" w:eastAsia="宋体" w:cs="Times New Roman"/>
          <w:color w:val="333333"/>
          <w:kern w:val="0"/>
          <w:szCs w:val="21"/>
        </w:rPr>
      </w:pPr>
      <w:r>
        <w:rPr>
          <w:rFonts w:hint="eastAsia" w:ascii="仿宋_GB2312" w:hAnsi="Times New Roman" w:eastAsia="仿宋_GB2312" w:cs="Times New Roman"/>
          <w:b/>
          <w:bCs/>
          <w:color w:val="333333"/>
          <w:kern w:val="0"/>
          <w:sz w:val="32"/>
          <w:szCs w:val="32"/>
        </w:rPr>
        <w:t>二是</w:t>
      </w:r>
      <w:r>
        <w:rPr>
          <w:rFonts w:hint="eastAsia" w:ascii="仿宋_GB2312" w:hAnsi="Times New Roman" w:eastAsia="仿宋_GB2312" w:cs="Times New Roman"/>
          <w:color w:val="333333"/>
          <w:kern w:val="0"/>
          <w:sz w:val="32"/>
          <w:szCs w:val="32"/>
        </w:rPr>
        <w:t>由广州市安全生产监督管理局以安委办的名义发函福州市安委办，通报事故调查处理情况，并建议其加强交通安全知识的宣传教育和对相关企业的管理。</w:t>
      </w:r>
    </w:p>
    <w:p>
      <w:pPr>
        <w:widowControl/>
        <w:shd w:val="clear" w:color="auto" w:fill="FFFFFF"/>
        <w:spacing w:line="480" w:lineRule="auto"/>
        <w:ind w:firstLine="643"/>
        <w:rPr>
          <w:rFonts w:ascii="Times New Roman" w:hAnsi="Times New Roman" w:eastAsia="宋体" w:cs="Times New Roman"/>
          <w:color w:val="333333"/>
          <w:kern w:val="0"/>
          <w:szCs w:val="21"/>
        </w:rPr>
      </w:pPr>
      <w:r>
        <w:rPr>
          <w:rFonts w:hint="eastAsia" w:ascii="仿宋_GB2312" w:hAnsi="Times New Roman" w:eastAsia="仿宋_GB2312" w:cs="Times New Roman"/>
          <w:b/>
          <w:bCs/>
          <w:color w:val="333333"/>
          <w:kern w:val="0"/>
          <w:sz w:val="32"/>
          <w:szCs w:val="32"/>
        </w:rPr>
        <w:t>三是</w:t>
      </w:r>
      <w:r>
        <w:rPr>
          <w:rFonts w:hint="eastAsia" w:ascii="仿宋_GB2312" w:hAnsi="Times New Roman" w:eastAsia="仿宋_GB2312" w:cs="Times New Roman"/>
          <w:color w:val="333333"/>
          <w:kern w:val="0"/>
          <w:sz w:val="32"/>
          <w:szCs w:val="32"/>
        </w:rPr>
        <w:t>由广州市交通委员会负责将此事故通报相关交通运输企业，加强对交通运输企业的监管，督促经营单位落实“一车一档”，做好职业驾驶员的安全教育工作，做好隐患排查治理工作。加大对货运站场的检查，从源头上控制货车超限超载等违法行为的发生。</w:t>
      </w:r>
    </w:p>
    <w:p>
      <w:pPr>
        <w:widowControl/>
        <w:shd w:val="clear" w:color="auto" w:fill="FFFFFF"/>
        <w:spacing w:line="480" w:lineRule="auto"/>
        <w:ind w:firstLine="643"/>
        <w:rPr>
          <w:rFonts w:ascii="Times New Roman" w:hAnsi="Times New Roman" w:eastAsia="宋体" w:cs="Times New Roman"/>
          <w:color w:val="333333"/>
          <w:kern w:val="0"/>
          <w:szCs w:val="21"/>
        </w:rPr>
      </w:pPr>
      <w:r>
        <w:rPr>
          <w:rFonts w:hint="eastAsia" w:ascii="仿宋_GB2312" w:hAnsi="Times New Roman" w:eastAsia="仿宋_GB2312" w:cs="Times New Roman"/>
          <w:b/>
          <w:bCs/>
          <w:color w:val="333333"/>
          <w:kern w:val="0"/>
          <w:sz w:val="32"/>
          <w:szCs w:val="32"/>
        </w:rPr>
        <w:t>四是</w:t>
      </w:r>
      <w:r>
        <w:rPr>
          <w:rFonts w:hint="eastAsia" w:ascii="仿宋_GB2312" w:hAnsi="Times New Roman" w:eastAsia="仿宋_GB2312" w:cs="Times New Roman"/>
          <w:color w:val="333333"/>
          <w:kern w:val="0"/>
          <w:sz w:val="32"/>
          <w:szCs w:val="32"/>
        </w:rPr>
        <w:t>广州市交警部门要加强路面巡逻，加大执法力度，集中警力对货车超速、超载行为、大型客货汽车不按车道行驶、货车尾部反光标识不全，客车超员等重点违法行为的整治，营造高压态势，继续推进高速公路“快撤理赔”及“快撤e赔”工作。</w:t>
      </w:r>
    </w:p>
    <w:p>
      <w:pPr>
        <w:widowControl/>
        <w:shd w:val="clear" w:color="auto" w:fill="FFFFFF"/>
        <w:spacing w:line="480" w:lineRule="auto"/>
        <w:ind w:firstLine="643"/>
        <w:rPr>
          <w:rFonts w:ascii="Times New Roman" w:hAnsi="Times New Roman" w:eastAsia="宋体" w:cs="Times New Roman"/>
          <w:color w:val="333333"/>
          <w:kern w:val="0"/>
          <w:szCs w:val="21"/>
        </w:rPr>
      </w:pPr>
      <w:r>
        <w:rPr>
          <w:rFonts w:hint="eastAsia" w:ascii="仿宋_GB2312" w:hAnsi="Times New Roman" w:eastAsia="仿宋_GB2312" w:cs="Times New Roman"/>
          <w:b/>
          <w:bCs/>
          <w:color w:val="333333"/>
          <w:kern w:val="0"/>
          <w:sz w:val="32"/>
          <w:szCs w:val="32"/>
        </w:rPr>
        <w:t>五是</w:t>
      </w:r>
      <w:r>
        <w:rPr>
          <w:rFonts w:hint="eastAsia" w:ascii="仿宋_GB2312" w:hAnsi="Times New Roman" w:eastAsia="仿宋_GB2312" w:cs="Times New Roman"/>
          <w:color w:val="333333"/>
          <w:kern w:val="0"/>
          <w:sz w:val="32"/>
          <w:szCs w:val="32"/>
        </w:rPr>
        <w:t>广州市交警部门要督促高速公路业主公司认真落实管养责任。1、积极推进“快撤理赔”及“快撤e赔”工作，减少轻微事故对高速公路通行安全的影响。2、建立完善救援清障机制，加强巡查，加大培训力度，做好事故现场的防范措施，有效预防二次事故。3、加强应急处置联动，遇交通事故“断流”时要及时通知公安交警部门，派出路政、拯救到场，通知相邻的高速公路公司在电子情报板上滚动播放交通指引信息。</w:t>
      </w:r>
    </w:p>
    <w:p>
      <w:pPr>
        <w:widowControl/>
        <w:shd w:val="clear" w:color="auto" w:fill="FFFFFF"/>
        <w:spacing w:line="480" w:lineRule="auto"/>
        <w:rPr>
          <w:rFonts w:ascii="Times New Roman" w:hAnsi="Times New Roman" w:eastAsia="宋体" w:cs="Times New Roman"/>
          <w:color w:val="333333"/>
          <w:kern w:val="0"/>
          <w:szCs w:val="21"/>
        </w:rPr>
      </w:pPr>
      <w:r>
        <w:rPr>
          <w:rFonts w:ascii="Times New Roman" w:hAnsi="Times New Roman" w:eastAsia="宋体" w:cs="Times New Roman"/>
          <w:color w:val="333333"/>
          <w:kern w:val="0"/>
          <w:szCs w:val="21"/>
        </w:rPr>
        <w:t> </w:t>
      </w:r>
    </w:p>
    <w:p>
      <w:pPr>
        <w:widowControl/>
        <w:shd w:val="clear" w:color="auto" w:fill="FFFFFF"/>
        <w:spacing w:line="480" w:lineRule="auto"/>
        <w:jc w:val="left"/>
        <w:rPr>
          <w:rFonts w:ascii="宋体" w:hAnsi="宋体" w:eastAsia="宋体" w:cs="宋体"/>
          <w:color w:val="333333"/>
          <w:kern w:val="0"/>
          <w:szCs w:val="21"/>
        </w:rPr>
      </w:pPr>
      <w:r>
        <w:rPr>
          <w:rFonts w:hint="eastAsia" w:ascii="宋体" w:hAnsi="宋体" w:eastAsia="宋体" w:cs="宋体"/>
          <w:color w:val="333333"/>
          <w:kern w:val="0"/>
          <w:szCs w:val="21"/>
        </w:rPr>
        <w:br w:type="textWrapping" w:clear="all"/>
      </w:r>
    </w:p>
    <w:p>
      <w:pPr>
        <w:widowControl/>
        <w:shd w:val="clear" w:color="auto" w:fill="FFFFFF"/>
        <w:spacing w:line="480" w:lineRule="auto"/>
        <w:jc w:val="left"/>
        <w:rPr>
          <w:rFonts w:hint="eastAsia" w:ascii="宋体" w:hAnsi="宋体" w:eastAsia="宋体" w:cs="宋体"/>
          <w:color w:val="333333"/>
          <w:kern w:val="0"/>
          <w:szCs w:val="21"/>
        </w:rPr>
      </w:pPr>
      <w:r>
        <w:rPr>
          <w:rFonts w:hint="eastAsia" w:ascii="宋体" w:hAnsi="宋体" w:eastAsia="宋体" w:cs="宋体"/>
          <w:color w:val="333333"/>
          <w:kern w:val="0"/>
          <w:szCs w:val="21"/>
        </w:rPr>
        <w:pict>
          <v:rect id="_x0000_i1025" o:spt="1" style="height:0.75pt;width:137.15pt;" fillcolor="#A0A0A0" filled="t" stroked="f" coordsize="21600,21600" o:hr="t" o:hrstd="t" o:hrpct="330">
            <v:path/>
            <v:fill on="t" focussize="0,0"/>
            <v:stroke on="f"/>
            <v:imagedata o:title=""/>
            <o:lock v:ext="edit"/>
            <w10:wrap type="none"/>
            <w10:anchorlock/>
          </v:rect>
        </w:pict>
      </w:r>
    </w:p>
    <w:p>
      <w:pPr>
        <w:widowControl/>
        <w:shd w:val="clear" w:color="auto" w:fill="FFFFFF"/>
        <w:spacing w:before="225" w:after="225" w:line="400" w:lineRule="atLeast"/>
        <w:jc w:val="left"/>
        <w:rPr>
          <w:rFonts w:hint="eastAsia" w:ascii="宋体" w:hAnsi="宋体" w:eastAsia="宋体" w:cs="宋体"/>
          <w:color w:val="333333"/>
          <w:kern w:val="0"/>
          <w:sz w:val="24"/>
          <w:szCs w:val="24"/>
        </w:rPr>
      </w:pPr>
      <w:bookmarkStart w:id="11" w:name="_ftn1"/>
      <w:r>
        <w:rPr>
          <w:rFonts w:ascii="宋体" w:hAnsi="宋体" w:eastAsia="宋体" w:cs="宋体"/>
          <w:color w:val="333333"/>
          <w:kern w:val="0"/>
          <w:sz w:val="24"/>
          <w:szCs w:val="24"/>
        </w:rPr>
        <w:fldChar w:fldCharType="begin"/>
      </w:r>
      <w:r>
        <w:rPr>
          <w:rFonts w:ascii="宋体" w:hAnsi="宋体" w:eastAsia="宋体" w:cs="宋体"/>
          <w:color w:val="333333"/>
          <w:kern w:val="0"/>
          <w:sz w:val="24"/>
          <w:szCs w:val="24"/>
        </w:rPr>
        <w:instrText xml:space="preserve"> HYPERLINK "http://10.194.212.88:8080/" \l "_ftnref1" \o "" </w:instrText>
      </w:r>
      <w:r>
        <w:rPr>
          <w:rFonts w:ascii="宋体" w:hAnsi="宋体" w:eastAsia="宋体" w:cs="宋体"/>
          <w:color w:val="333333"/>
          <w:kern w:val="0"/>
          <w:sz w:val="24"/>
          <w:szCs w:val="24"/>
        </w:rPr>
        <w:fldChar w:fldCharType="separate"/>
      </w:r>
      <w:r>
        <w:rPr>
          <w:rFonts w:hint="eastAsia" w:ascii="仿宋_GB2312" w:hAnsi="宋体" w:eastAsia="仿宋_GB2312" w:cs="宋体"/>
          <w:b/>
          <w:bCs/>
          <w:color w:val="333333"/>
          <w:kern w:val="0"/>
          <w:szCs w:val="21"/>
          <w:u w:val="single"/>
        </w:rPr>
        <w:t>[1]</w:t>
      </w:r>
      <w:r>
        <w:rPr>
          <w:rFonts w:ascii="宋体" w:hAnsi="宋体" w:eastAsia="宋体" w:cs="宋体"/>
          <w:color w:val="333333"/>
          <w:kern w:val="0"/>
          <w:sz w:val="24"/>
          <w:szCs w:val="24"/>
        </w:rPr>
        <w:fldChar w:fldCharType="end"/>
      </w:r>
      <w:bookmarkEnd w:id="11"/>
      <w:r>
        <w:rPr>
          <w:rFonts w:hint="eastAsia" w:ascii="仿宋_GB2312" w:hAnsi="宋体" w:eastAsia="仿宋_GB2312" w:cs="宋体"/>
          <w:b/>
          <w:bCs/>
          <w:color w:val="333333"/>
          <w:kern w:val="0"/>
          <w:szCs w:val="21"/>
        </w:rPr>
        <w:t> 《中华人民共和国安全生产法》第三十八条：</w:t>
      </w:r>
      <w:r>
        <w:rPr>
          <w:rFonts w:hint="eastAsia" w:ascii="仿宋_GB2312" w:hAnsi="宋体" w:eastAsia="仿宋_GB2312" w:cs="宋体"/>
          <w:color w:val="333333"/>
          <w:kern w:val="0"/>
          <w:szCs w:val="21"/>
        </w:rPr>
        <w:t>生产经营单位应当建立健全生产安全事故隐患排查治理制度，采取技术、管理措施，及时发现并消除事故隐患。事故隐患排查治理情况应当如实记录，并向从业人员通报。</w:t>
      </w:r>
    </w:p>
    <w:p>
      <w:pPr>
        <w:widowControl/>
        <w:shd w:val="clear" w:color="auto" w:fill="FFFFFF"/>
        <w:spacing w:before="156" w:line="480" w:lineRule="auto"/>
        <w:jc w:val="left"/>
        <w:rPr>
          <w:rFonts w:hint="eastAsia" w:ascii="Times New Roman" w:hAnsi="Times New Roman" w:eastAsia="宋体" w:cs="Times New Roman"/>
          <w:color w:val="333333"/>
          <w:kern w:val="0"/>
          <w:sz w:val="18"/>
          <w:szCs w:val="18"/>
        </w:rPr>
      </w:pPr>
      <w:bookmarkStart w:id="12" w:name="_ftn2"/>
      <w:bookmarkEnd w:id="12"/>
      <w:r>
        <w:rPr>
          <w:rFonts w:hint="eastAsia" w:ascii="仿宋_GB2312" w:hAnsi="Times New Roman" w:eastAsia="仿宋_GB2312" w:cs="Times New Roman"/>
          <w:b/>
          <w:bCs/>
          <w:color w:val="333333"/>
          <w:kern w:val="0"/>
          <w:szCs w:val="21"/>
        </w:rPr>
        <w:t>[2] 《道路货物运输及站场管理规定》第二十四条：</w:t>
      </w:r>
      <w:r>
        <w:rPr>
          <w:rFonts w:hint="eastAsia" w:ascii="仿宋_GB2312" w:hAnsi="Times New Roman" w:eastAsia="仿宋_GB2312" w:cs="Times New Roman"/>
          <w:color w:val="333333"/>
          <w:kern w:val="0"/>
          <w:szCs w:val="21"/>
        </w:rPr>
        <w:t>运输的货物应当符合货运车辆核定的载质量，载物的长、宽、高不得违反装载要求。禁止货运车辆违反国家有关规定超限、超载运输。</w:t>
      </w:r>
    </w:p>
    <w:p>
      <w:pPr>
        <w:widowControl/>
        <w:shd w:val="clear" w:color="auto" w:fill="FFFFFF"/>
        <w:spacing w:before="156" w:line="480" w:lineRule="auto"/>
        <w:jc w:val="left"/>
        <w:rPr>
          <w:rFonts w:ascii="Times New Roman" w:hAnsi="Times New Roman" w:eastAsia="宋体" w:cs="Times New Roman"/>
          <w:color w:val="333333"/>
          <w:kern w:val="0"/>
          <w:sz w:val="18"/>
          <w:szCs w:val="18"/>
        </w:rPr>
      </w:pPr>
      <w:bookmarkStart w:id="13" w:name="_ftn3"/>
      <w:r>
        <w:rPr>
          <w:rFonts w:ascii="Times New Roman" w:hAnsi="Times New Roman" w:eastAsia="宋体" w:cs="Times New Roman"/>
          <w:color w:val="333333"/>
          <w:kern w:val="0"/>
          <w:sz w:val="18"/>
          <w:szCs w:val="18"/>
        </w:rPr>
        <w:fldChar w:fldCharType="begin"/>
      </w:r>
      <w:r>
        <w:rPr>
          <w:rFonts w:ascii="Times New Roman" w:hAnsi="Times New Roman" w:eastAsia="宋体" w:cs="Times New Roman"/>
          <w:color w:val="333333"/>
          <w:kern w:val="0"/>
          <w:sz w:val="18"/>
          <w:szCs w:val="18"/>
        </w:rPr>
        <w:instrText xml:space="preserve"> HYPERLINK "http://10.194.212.88:8080/" \l "_ftnref3" \o "" </w:instrText>
      </w:r>
      <w:r>
        <w:rPr>
          <w:rFonts w:ascii="Times New Roman" w:hAnsi="Times New Roman" w:eastAsia="宋体" w:cs="Times New Roman"/>
          <w:color w:val="333333"/>
          <w:kern w:val="0"/>
          <w:sz w:val="18"/>
          <w:szCs w:val="18"/>
        </w:rPr>
        <w:fldChar w:fldCharType="separate"/>
      </w:r>
      <w:r>
        <w:rPr>
          <w:rFonts w:hint="eastAsia" w:ascii="仿宋_GB2312" w:hAnsi="Times New Roman" w:eastAsia="仿宋_GB2312" w:cs="Times New Roman"/>
          <w:b/>
          <w:bCs/>
          <w:color w:val="333333"/>
          <w:kern w:val="0"/>
          <w:sz w:val="18"/>
          <w:szCs w:val="18"/>
          <w:u w:val="single"/>
        </w:rPr>
        <w:t>[3]</w:t>
      </w:r>
      <w:r>
        <w:rPr>
          <w:rFonts w:ascii="Times New Roman" w:hAnsi="Times New Roman" w:eastAsia="宋体" w:cs="Times New Roman"/>
          <w:color w:val="333333"/>
          <w:kern w:val="0"/>
          <w:sz w:val="18"/>
          <w:szCs w:val="18"/>
        </w:rPr>
        <w:fldChar w:fldCharType="end"/>
      </w:r>
      <w:bookmarkEnd w:id="13"/>
      <w:r>
        <w:rPr>
          <w:rFonts w:hint="eastAsia" w:ascii="仿宋_GB2312" w:hAnsi="Times New Roman" w:eastAsia="仿宋_GB2312" w:cs="Times New Roman"/>
          <w:b/>
          <w:bCs/>
          <w:color w:val="333333"/>
          <w:kern w:val="0"/>
          <w:szCs w:val="21"/>
        </w:rPr>
        <w:t> 《道路运输车辆技术管理规定》第十二条： </w:t>
      </w:r>
      <w:r>
        <w:rPr>
          <w:rFonts w:hint="eastAsia" w:ascii="仿宋_GB2312" w:hAnsi="Times New Roman" w:eastAsia="仿宋_GB2312" w:cs="Times New Roman"/>
          <w:color w:val="333333"/>
          <w:kern w:val="0"/>
          <w:szCs w:val="21"/>
        </w:rPr>
        <w:t>道路运输经营者应当加强车辆维护、使用、安全和节能等方面的业务培训，提升从业人员的业务素质和技能，确保车辆处于良好的技术状况。</w:t>
      </w:r>
    </w:p>
    <w:p>
      <w:pPr>
        <w:widowControl/>
        <w:shd w:val="clear" w:color="auto" w:fill="FFFFFF"/>
        <w:spacing w:before="156" w:line="480" w:lineRule="auto"/>
        <w:jc w:val="left"/>
        <w:rPr>
          <w:rFonts w:ascii="Times New Roman" w:hAnsi="Times New Roman" w:eastAsia="宋体" w:cs="Times New Roman"/>
          <w:color w:val="333333"/>
          <w:kern w:val="0"/>
          <w:sz w:val="18"/>
          <w:szCs w:val="18"/>
        </w:rPr>
      </w:pPr>
      <w:bookmarkStart w:id="14" w:name="_ftn4"/>
      <w:r>
        <w:rPr>
          <w:rFonts w:ascii="Times New Roman" w:hAnsi="Times New Roman" w:eastAsia="宋体" w:cs="Times New Roman"/>
          <w:color w:val="333333"/>
          <w:kern w:val="0"/>
          <w:sz w:val="18"/>
          <w:szCs w:val="18"/>
        </w:rPr>
        <w:fldChar w:fldCharType="begin"/>
      </w:r>
      <w:r>
        <w:rPr>
          <w:rFonts w:ascii="Times New Roman" w:hAnsi="Times New Roman" w:eastAsia="宋体" w:cs="Times New Roman"/>
          <w:color w:val="333333"/>
          <w:kern w:val="0"/>
          <w:sz w:val="18"/>
          <w:szCs w:val="18"/>
        </w:rPr>
        <w:instrText xml:space="preserve"> HYPERLINK "http://10.194.212.88:8080/" \l "_ftnref4" \o "" </w:instrText>
      </w:r>
      <w:r>
        <w:rPr>
          <w:rFonts w:ascii="Times New Roman" w:hAnsi="Times New Roman" w:eastAsia="宋体" w:cs="Times New Roman"/>
          <w:color w:val="333333"/>
          <w:kern w:val="0"/>
          <w:sz w:val="18"/>
          <w:szCs w:val="18"/>
        </w:rPr>
        <w:fldChar w:fldCharType="separate"/>
      </w:r>
      <w:r>
        <w:rPr>
          <w:rFonts w:hint="eastAsia" w:ascii="仿宋_GB2312" w:hAnsi="Times New Roman" w:eastAsia="仿宋_GB2312" w:cs="Times New Roman"/>
          <w:b/>
          <w:bCs/>
          <w:color w:val="333333"/>
          <w:kern w:val="0"/>
          <w:sz w:val="18"/>
          <w:szCs w:val="18"/>
          <w:u w:val="single"/>
        </w:rPr>
        <w:t>[4]</w:t>
      </w:r>
      <w:r>
        <w:rPr>
          <w:rFonts w:ascii="Times New Roman" w:hAnsi="Times New Roman" w:eastAsia="宋体" w:cs="Times New Roman"/>
          <w:color w:val="333333"/>
          <w:kern w:val="0"/>
          <w:sz w:val="18"/>
          <w:szCs w:val="18"/>
        </w:rPr>
        <w:fldChar w:fldCharType="end"/>
      </w:r>
      <w:bookmarkEnd w:id="14"/>
      <w:r>
        <w:rPr>
          <w:rFonts w:hint="eastAsia" w:ascii="仿宋_GB2312" w:hAnsi="Times New Roman" w:eastAsia="仿宋_GB2312" w:cs="Times New Roman"/>
          <w:b/>
          <w:bCs/>
          <w:color w:val="333333"/>
          <w:kern w:val="0"/>
          <w:szCs w:val="21"/>
        </w:rPr>
        <w:t> 《中华人民共和国交通安全法》第二十一条：</w:t>
      </w:r>
      <w:r>
        <w:rPr>
          <w:rFonts w:hint="eastAsia" w:ascii="仿宋_GB2312" w:hAnsi="Times New Roman" w:eastAsia="仿宋_GB2312" w:cs="Times New Roman"/>
          <w:color w:val="333333"/>
          <w:kern w:val="0"/>
          <w:szCs w:val="21"/>
        </w:rPr>
        <w:t>驾驶人驾驶机动车上道路行驶前，应当对机动车的安全技术性能进行认真检查；不得驾驶安全设施不全或者机件不符合技术标准等具有安全隐患的机动车。</w:t>
      </w:r>
    </w:p>
    <w:p>
      <w:pPr>
        <w:widowControl/>
        <w:shd w:val="clear" w:color="auto" w:fill="FFFFFF"/>
        <w:spacing w:before="156" w:line="480" w:lineRule="auto"/>
        <w:jc w:val="left"/>
        <w:rPr>
          <w:rFonts w:ascii="Times New Roman" w:hAnsi="Times New Roman" w:eastAsia="宋体" w:cs="Times New Roman"/>
          <w:color w:val="333333"/>
          <w:kern w:val="0"/>
          <w:sz w:val="18"/>
          <w:szCs w:val="18"/>
        </w:rPr>
      </w:pPr>
      <w:bookmarkStart w:id="15" w:name="_ftn5"/>
      <w:r>
        <w:rPr>
          <w:rFonts w:ascii="Times New Roman" w:hAnsi="Times New Roman" w:eastAsia="宋体" w:cs="Times New Roman"/>
          <w:color w:val="333333"/>
          <w:kern w:val="0"/>
          <w:sz w:val="18"/>
          <w:szCs w:val="18"/>
        </w:rPr>
        <w:fldChar w:fldCharType="begin"/>
      </w:r>
      <w:r>
        <w:rPr>
          <w:rFonts w:ascii="Times New Roman" w:hAnsi="Times New Roman" w:eastAsia="宋体" w:cs="Times New Roman"/>
          <w:color w:val="333333"/>
          <w:kern w:val="0"/>
          <w:sz w:val="18"/>
          <w:szCs w:val="18"/>
        </w:rPr>
        <w:instrText xml:space="preserve"> HYPERLINK "http://10.194.212.88:8080/" \l "_ftnref5" \o "" </w:instrText>
      </w:r>
      <w:r>
        <w:rPr>
          <w:rFonts w:ascii="Times New Roman" w:hAnsi="Times New Roman" w:eastAsia="宋体" w:cs="Times New Roman"/>
          <w:color w:val="333333"/>
          <w:kern w:val="0"/>
          <w:sz w:val="18"/>
          <w:szCs w:val="18"/>
        </w:rPr>
        <w:fldChar w:fldCharType="separate"/>
      </w:r>
      <w:r>
        <w:rPr>
          <w:rFonts w:hint="eastAsia" w:ascii="仿宋_GB2312" w:hAnsi="Times New Roman" w:eastAsia="仿宋_GB2312" w:cs="Times New Roman"/>
          <w:b/>
          <w:bCs/>
          <w:color w:val="333333"/>
          <w:kern w:val="0"/>
          <w:sz w:val="18"/>
          <w:szCs w:val="18"/>
          <w:u w:val="single"/>
        </w:rPr>
        <w:t>[5]</w:t>
      </w:r>
      <w:r>
        <w:rPr>
          <w:rFonts w:ascii="Times New Roman" w:hAnsi="Times New Roman" w:eastAsia="宋体" w:cs="Times New Roman"/>
          <w:color w:val="333333"/>
          <w:kern w:val="0"/>
          <w:sz w:val="18"/>
          <w:szCs w:val="18"/>
        </w:rPr>
        <w:fldChar w:fldCharType="end"/>
      </w:r>
      <w:bookmarkEnd w:id="15"/>
      <w:r>
        <w:rPr>
          <w:rFonts w:hint="eastAsia" w:ascii="仿宋_GB2312" w:hAnsi="Times New Roman" w:eastAsia="仿宋_GB2312" w:cs="Times New Roman"/>
          <w:b/>
          <w:bCs/>
          <w:color w:val="333333"/>
          <w:kern w:val="0"/>
          <w:szCs w:val="21"/>
        </w:rPr>
        <w:t> 《中华人民共和国交通安全法》第四十三条：</w:t>
      </w:r>
      <w:r>
        <w:rPr>
          <w:rFonts w:hint="eastAsia" w:ascii="仿宋_GB2312" w:hAnsi="Times New Roman" w:eastAsia="仿宋_GB2312" w:cs="Times New Roman"/>
          <w:color w:val="333333"/>
          <w:kern w:val="0"/>
          <w:szCs w:val="21"/>
        </w:rPr>
        <w:t>同车道行驶的机动车，后车应当与前车保持足以采取紧急制动措施的安全距离。</w:t>
      </w:r>
    </w:p>
    <w:p>
      <w:pPr>
        <w:widowControl/>
        <w:shd w:val="clear" w:color="auto" w:fill="FFFFFF"/>
        <w:spacing w:before="156" w:line="480" w:lineRule="auto"/>
        <w:jc w:val="left"/>
        <w:rPr>
          <w:rFonts w:ascii="Times New Roman" w:hAnsi="Times New Roman" w:eastAsia="宋体" w:cs="Times New Roman"/>
          <w:color w:val="333333"/>
          <w:kern w:val="0"/>
          <w:sz w:val="18"/>
          <w:szCs w:val="18"/>
        </w:rPr>
      </w:pPr>
      <w:bookmarkStart w:id="16" w:name="_ftn6"/>
      <w:r>
        <w:rPr>
          <w:rFonts w:ascii="Times New Roman" w:hAnsi="Times New Roman" w:eastAsia="宋体" w:cs="Times New Roman"/>
          <w:color w:val="333333"/>
          <w:kern w:val="0"/>
          <w:sz w:val="18"/>
          <w:szCs w:val="18"/>
        </w:rPr>
        <w:fldChar w:fldCharType="begin"/>
      </w:r>
      <w:r>
        <w:rPr>
          <w:rFonts w:ascii="Times New Roman" w:hAnsi="Times New Roman" w:eastAsia="宋体" w:cs="Times New Roman"/>
          <w:color w:val="333333"/>
          <w:kern w:val="0"/>
          <w:sz w:val="18"/>
          <w:szCs w:val="18"/>
        </w:rPr>
        <w:instrText xml:space="preserve"> HYPERLINK "http://10.194.212.88:8080/" \l "_ftnref6" \o "" </w:instrText>
      </w:r>
      <w:r>
        <w:rPr>
          <w:rFonts w:ascii="Times New Roman" w:hAnsi="Times New Roman" w:eastAsia="宋体" w:cs="Times New Roman"/>
          <w:color w:val="333333"/>
          <w:kern w:val="0"/>
          <w:sz w:val="18"/>
          <w:szCs w:val="18"/>
        </w:rPr>
        <w:fldChar w:fldCharType="separate"/>
      </w:r>
      <w:r>
        <w:rPr>
          <w:rFonts w:hint="eastAsia" w:ascii="仿宋_GB2312" w:hAnsi="Times New Roman" w:eastAsia="仿宋_GB2312" w:cs="Times New Roman"/>
          <w:b/>
          <w:bCs/>
          <w:color w:val="333333"/>
          <w:kern w:val="0"/>
          <w:sz w:val="18"/>
          <w:szCs w:val="18"/>
          <w:u w:val="single"/>
        </w:rPr>
        <w:t>[6]</w:t>
      </w:r>
      <w:r>
        <w:rPr>
          <w:rFonts w:ascii="Times New Roman" w:hAnsi="Times New Roman" w:eastAsia="宋体" w:cs="Times New Roman"/>
          <w:color w:val="333333"/>
          <w:kern w:val="0"/>
          <w:sz w:val="18"/>
          <w:szCs w:val="18"/>
        </w:rPr>
        <w:fldChar w:fldCharType="end"/>
      </w:r>
      <w:bookmarkEnd w:id="16"/>
      <w:r>
        <w:rPr>
          <w:rFonts w:hint="eastAsia" w:ascii="仿宋_GB2312" w:hAnsi="Times New Roman" w:eastAsia="仿宋_GB2312" w:cs="Times New Roman"/>
          <w:b/>
          <w:bCs/>
          <w:color w:val="333333"/>
          <w:kern w:val="0"/>
          <w:szCs w:val="21"/>
        </w:rPr>
        <w:t> 《中华人民共和国交通安全法》第四十八条:</w:t>
      </w:r>
      <w:r>
        <w:rPr>
          <w:rFonts w:hint="eastAsia" w:ascii="仿宋_GB2312" w:hAnsi="Times New Roman" w:eastAsia="仿宋_GB2312" w:cs="Times New Roman"/>
          <w:color w:val="333333"/>
          <w:kern w:val="0"/>
          <w:szCs w:val="21"/>
        </w:rPr>
        <w:t>　机动车载物应当符合核定的载质量，严禁超载；载物的长、宽、高不得违反装载要求，不得遗洒、飘散载运物。</w:t>
      </w:r>
    </w:p>
    <w:p>
      <w:pPr>
        <w:widowControl/>
        <w:shd w:val="clear" w:color="auto" w:fill="FFFFFF"/>
        <w:spacing w:before="156" w:line="480" w:lineRule="auto"/>
        <w:jc w:val="left"/>
        <w:rPr>
          <w:rFonts w:ascii="Times New Roman" w:hAnsi="Times New Roman" w:eastAsia="宋体" w:cs="Times New Roman"/>
          <w:color w:val="333333"/>
          <w:kern w:val="0"/>
          <w:sz w:val="18"/>
          <w:szCs w:val="18"/>
        </w:rPr>
      </w:pPr>
      <w:bookmarkStart w:id="17" w:name="_ftn7"/>
      <w:r>
        <w:rPr>
          <w:rFonts w:ascii="Times New Roman" w:hAnsi="Times New Roman" w:eastAsia="宋体" w:cs="Times New Roman"/>
          <w:color w:val="333333"/>
          <w:kern w:val="0"/>
          <w:sz w:val="18"/>
          <w:szCs w:val="18"/>
        </w:rPr>
        <w:fldChar w:fldCharType="begin"/>
      </w:r>
      <w:r>
        <w:rPr>
          <w:rFonts w:ascii="Times New Roman" w:hAnsi="Times New Roman" w:eastAsia="宋体" w:cs="Times New Roman"/>
          <w:color w:val="333333"/>
          <w:kern w:val="0"/>
          <w:sz w:val="18"/>
          <w:szCs w:val="18"/>
        </w:rPr>
        <w:instrText xml:space="preserve"> HYPERLINK "http://10.194.212.88:8080/" \l "_ftnref7" \o "" </w:instrText>
      </w:r>
      <w:r>
        <w:rPr>
          <w:rFonts w:ascii="Times New Roman" w:hAnsi="Times New Roman" w:eastAsia="宋体" w:cs="Times New Roman"/>
          <w:color w:val="333333"/>
          <w:kern w:val="0"/>
          <w:sz w:val="18"/>
          <w:szCs w:val="18"/>
        </w:rPr>
        <w:fldChar w:fldCharType="separate"/>
      </w:r>
      <w:r>
        <w:rPr>
          <w:rFonts w:hint="eastAsia" w:ascii="仿宋_GB2312" w:hAnsi="Times New Roman" w:eastAsia="仿宋_GB2312" w:cs="Times New Roman"/>
          <w:b/>
          <w:bCs/>
          <w:color w:val="333333"/>
          <w:kern w:val="0"/>
          <w:szCs w:val="21"/>
          <w:u w:val="single"/>
        </w:rPr>
        <w:t>[7]</w:t>
      </w:r>
      <w:r>
        <w:rPr>
          <w:rFonts w:ascii="Times New Roman" w:hAnsi="Times New Roman" w:eastAsia="宋体" w:cs="Times New Roman"/>
          <w:color w:val="333333"/>
          <w:kern w:val="0"/>
          <w:sz w:val="18"/>
          <w:szCs w:val="18"/>
        </w:rPr>
        <w:fldChar w:fldCharType="end"/>
      </w:r>
      <w:bookmarkEnd w:id="17"/>
      <w:r>
        <w:rPr>
          <w:rFonts w:hint="eastAsia" w:ascii="仿宋_GB2312" w:hAnsi="Times New Roman" w:eastAsia="仿宋_GB2312" w:cs="Times New Roman"/>
          <w:b/>
          <w:bCs/>
          <w:color w:val="333333"/>
          <w:kern w:val="0"/>
          <w:szCs w:val="21"/>
        </w:rPr>
        <w:t> 《中华人民共和国安全生产法》第五十四条：</w:t>
      </w:r>
      <w:r>
        <w:rPr>
          <w:rFonts w:hint="eastAsia" w:ascii="仿宋_GB2312" w:hAnsi="Times New Roman" w:eastAsia="仿宋_GB2312" w:cs="Times New Roman"/>
          <w:color w:val="333333"/>
          <w:kern w:val="0"/>
          <w:szCs w:val="21"/>
        </w:rPr>
        <w:t>从业人员在作业过程中，应当严格遵守本单位的安全生产规章制度和操作规程，服从管理，正确佩戴和使用劳动防护用品。</w:t>
      </w:r>
    </w:p>
    <w:p>
      <w:pPr>
        <w:widowControl/>
        <w:shd w:val="clear" w:color="auto" w:fill="FFFFFF"/>
        <w:spacing w:before="156" w:line="480" w:lineRule="auto"/>
        <w:jc w:val="left"/>
        <w:rPr>
          <w:rFonts w:ascii="Times New Roman" w:hAnsi="Times New Roman" w:eastAsia="宋体" w:cs="Times New Roman"/>
          <w:color w:val="333333"/>
          <w:kern w:val="0"/>
          <w:sz w:val="18"/>
          <w:szCs w:val="18"/>
        </w:rPr>
      </w:pPr>
      <w:bookmarkStart w:id="18" w:name="_ftn8"/>
      <w:r>
        <w:rPr>
          <w:rFonts w:ascii="Times New Roman" w:hAnsi="Times New Roman" w:eastAsia="宋体" w:cs="Times New Roman"/>
          <w:color w:val="333333"/>
          <w:kern w:val="0"/>
          <w:sz w:val="18"/>
          <w:szCs w:val="18"/>
        </w:rPr>
        <w:fldChar w:fldCharType="begin"/>
      </w:r>
      <w:r>
        <w:rPr>
          <w:rFonts w:ascii="Times New Roman" w:hAnsi="Times New Roman" w:eastAsia="宋体" w:cs="Times New Roman"/>
          <w:color w:val="333333"/>
          <w:kern w:val="0"/>
          <w:sz w:val="18"/>
          <w:szCs w:val="18"/>
        </w:rPr>
        <w:instrText xml:space="preserve"> HYPERLINK "http://10.194.212.88:8080/" \l "_ftnref8" \o "" </w:instrText>
      </w:r>
      <w:r>
        <w:rPr>
          <w:rFonts w:ascii="Times New Roman" w:hAnsi="Times New Roman" w:eastAsia="宋体" w:cs="Times New Roman"/>
          <w:color w:val="333333"/>
          <w:kern w:val="0"/>
          <w:sz w:val="18"/>
          <w:szCs w:val="18"/>
        </w:rPr>
        <w:fldChar w:fldCharType="separate"/>
      </w:r>
      <w:r>
        <w:rPr>
          <w:rFonts w:hint="eastAsia" w:ascii="仿宋_GB2312" w:hAnsi="Times New Roman" w:eastAsia="仿宋_GB2312" w:cs="Times New Roman"/>
          <w:b/>
          <w:bCs/>
          <w:color w:val="333333"/>
          <w:kern w:val="0"/>
          <w:szCs w:val="21"/>
          <w:u w:val="single"/>
        </w:rPr>
        <w:t>[8]</w:t>
      </w:r>
      <w:r>
        <w:rPr>
          <w:rFonts w:ascii="Times New Roman" w:hAnsi="Times New Roman" w:eastAsia="宋体" w:cs="Times New Roman"/>
          <w:color w:val="333333"/>
          <w:kern w:val="0"/>
          <w:sz w:val="18"/>
          <w:szCs w:val="18"/>
        </w:rPr>
        <w:fldChar w:fldCharType="end"/>
      </w:r>
      <w:bookmarkEnd w:id="18"/>
      <w:r>
        <w:rPr>
          <w:rFonts w:hint="eastAsia" w:ascii="仿宋_GB2312" w:hAnsi="Times New Roman" w:eastAsia="仿宋_GB2312" w:cs="Times New Roman"/>
          <w:b/>
          <w:bCs/>
          <w:color w:val="333333"/>
          <w:kern w:val="0"/>
          <w:szCs w:val="21"/>
        </w:rPr>
        <w:t> 《中华人民共和国安全生产法》第五十六条：</w:t>
      </w:r>
      <w:r>
        <w:rPr>
          <w:rFonts w:hint="eastAsia" w:ascii="仿宋_GB2312" w:hAnsi="Times New Roman" w:eastAsia="仿宋_GB2312" w:cs="Times New Roman"/>
          <w:color w:val="333333"/>
          <w:kern w:val="0"/>
          <w:szCs w:val="21"/>
        </w:rPr>
        <w:t>从业人员发现事故隐患或者其他不安全因素，应当立即向现场安全生产管理人员或者本单位负责人报告；接到报告的人员应当及时予以处理。</w:t>
      </w:r>
    </w:p>
    <w:p>
      <w:pPr>
        <w:widowControl/>
        <w:shd w:val="clear" w:color="auto" w:fill="FFFFFF"/>
        <w:spacing w:before="225" w:after="225" w:line="400" w:lineRule="atLeast"/>
        <w:jc w:val="left"/>
        <w:rPr>
          <w:rFonts w:ascii="宋体" w:hAnsi="宋体" w:eastAsia="宋体" w:cs="宋体"/>
          <w:color w:val="333333"/>
          <w:kern w:val="0"/>
          <w:sz w:val="24"/>
          <w:szCs w:val="24"/>
        </w:rPr>
      </w:pPr>
      <w:bookmarkStart w:id="19" w:name="_ftn9"/>
      <w:r>
        <w:rPr>
          <w:rFonts w:ascii="宋体" w:hAnsi="宋体" w:eastAsia="宋体" w:cs="宋体"/>
          <w:color w:val="333333"/>
          <w:kern w:val="0"/>
          <w:sz w:val="24"/>
          <w:szCs w:val="24"/>
        </w:rPr>
        <w:fldChar w:fldCharType="begin"/>
      </w:r>
      <w:r>
        <w:rPr>
          <w:rFonts w:ascii="宋体" w:hAnsi="宋体" w:eastAsia="宋体" w:cs="宋体"/>
          <w:color w:val="333333"/>
          <w:kern w:val="0"/>
          <w:sz w:val="24"/>
          <w:szCs w:val="24"/>
        </w:rPr>
        <w:instrText xml:space="preserve"> HYPERLINK "http://10.194.212.88:8080/" \l "_ftnref9" \o "" </w:instrText>
      </w:r>
      <w:r>
        <w:rPr>
          <w:rFonts w:ascii="宋体" w:hAnsi="宋体" w:eastAsia="宋体" w:cs="宋体"/>
          <w:color w:val="333333"/>
          <w:kern w:val="0"/>
          <w:sz w:val="24"/>
          <w:szCs w:val="24"/>
        </w:rPr>
        <w:fldChar w:fldCharType="separate"/>
      </w:r>
      <w:r>
        <w:rPr>
          <w:rFonts w:hint="eastAsia" w:ascii="仿宋_GB2312" w:hAnsi="宋体" w:eastAsia="仿宋_GB2312" w:cs="宋体"/>
          <w:b/>
          <w:bCs/>
          <w:color w:val="333333"/>
          <w:kern w:val="0"/>
          <w:szCs w:val="21"/>
          <w:u w:val="single"/>
        </w:rPr>
        <w:t>[9]</w:t>
      </w:r>
      <w:r>
        <w:rPr>
          <w:rFonts w:ascii="宋体" w:hAnsi="宋体" w:eastAsia="宋体" w:cs="宋体"/>
          <w:color w:val="333333"/>
          <w:kern w:val="0"/>
          <w:sz w:val="24"/>
          <w:szCs w:val="24"/>
        </w:rPr>
        <w:fldChar w:fldCharType="end"/>
      </w:r>
      <w:bookmarkEnd w:id="19"/>
      <w:r>
        <w:rPr>
          <w:rFonts w:hint="eastAsia" w:ascii="仿宋_GB2312" w:hAnsi="宋体" w:eastAsia="仿宋_GB2312" w:cs="宋体"/>
          <w:b/>
          <w:bCs/>
          <w:color w:val="333333"/>
          <w:kern w:val="0"/>
          <w:szCs w:val="21"/>
        </w:rPr>
        <w:t>《中华人民共和国安全生产法》第九十八条：</w:t>
      </w:r>
      <w:r>
        <w:rPr>
          <w:rFonts w:hint="eastAsia" w:ascii="仿宋_GB2312" w:hAnsi="宋体" w:eastAsia="仿宋_GB2312" w:cs="宋体"/>
          <w:color w:val="333333"/>
          <w:kern w:val="0"/>
          <w:szCs w:val="21"/>
        </w:rPr>
        <w:t>生产经营单位有下列行为之一的，责令限期改正，可以处十万元以下的罚款；逾期未改正的，责令停产停业整顿，并处十万元以上二十万元以下的罚款，对其直接负责的主管人员和其他直接责任人员处二万元以上五万元以下的罚款；构成犯罪的，依照刑法有关规定追究刑事责任: ……（四）未建立事故隐患排查治理制度的。</w:t>
      </w:r>
    </w:p>
    <w:p>
      <w:pPr>
        <w:widowControl/>
        <w:shd w:val="clear" w:color="auto" w:fill="FFFFFF"/>
        <w:spacing w:before="156" w:line="400" w:lineRule="atLeast"/>
        <w:jc w:val="left"/>
        <w:rPr>
          <w:rFonts w:hint="eastAsia" w:ascii="宋体" w:hAnsi="宋体" w:eastAsia="宋体" w:cs="宋体"/>
          <w:color w:val="333333"/>
          <w:kern w:val="0"/>
          <w:sz w:val="24"/>
          <w:szCs w:val="24"/>
        </w:rPr>
      </w:pPr>
      <w:bookmarkStart w:id="20" w:name="_ftn10"/>
      <w:r>
        <w:rPr>
          <w:rFonts w:ascii="宋体" w:hAnsi="宋体" w:eastAsia="宋体" w:cs="宋体"/>
          <w:color w:val="333333"/>
          <w:kern w:val="0"/>
          <w:sz w:val="24"/>
          <w:szCs w:val="24"/>
        </w:rPr>
        <w:fldChar w:fldCharType="begin"/>
      </w:r>
      <w:r>
        <w:rPr>
          <w:rFonts w:ascii="宋体" w:hAnsi="宋体" w:eastAsia="宋体" w:cs="宋体"/>
          <w:color w:val="333333"/>
          <w:kern w:val="0"/>
          <w:sz w:val="24"/>
          <w:szCs w:val="24"/>
        </w:rPr>
        <w:instrText xml:space="preserve"> HYPERLINK "http://10.194.212.88:8080/" \l "_ftnref10" \o "" </w:instrText>
      </w:r>
      <w:r>
        <w:rPr>
          <w:rFonts w:ascii="宋体" w:hAnsi="宋体" w:eastAsia="宋体" w:cs="宋体"/>
          <w:color w:val="333333"/>
          <w:kern w:val="0"/>
          <w:sz w:val="24"/>
          <w:szCs w:val="24"/>
        </w:rPr>
        <w:fldChar w:fldCharType="separate"/>
      </w:r>
      <w:r>
        <w:rPr>
          <w:rFonts w:hint="eastAsia" w:ascii="仿宋_GB2312" w:hAnsi="宋体" w:eastAsia="仿宋_GB2312" w:cs="宋体"/>
          <w:b/>
          <w:bCs/>
          <w:color w:val="333333"/>
          <w:kern w:val="0"/>
          <w:szCs w:val="21"/>
          <w:u w:val="single"/>
        </w:rPr>
        <w:t>[10]</w:t>
      </w:r>
      <w:r>
        <w:rPr>
          <w:rFonts w:ascii="宋体" w:hAnsi="宋体" w:eastAsia="宋体" w:cs="宋体"/>
          <w:color w:val="333333"/>
          <w:kern w:val="0"/>
          <w:sz w:val="24"/>
          <w:szCs w:val="24"/>
        </w:rPr>
        <w:fldChar w:fldCharType="end"/>
      </w:r>
      <w:bookmarkEnd w:id="20"/>
      <w:r>
        <w:rPr>
          <w:rFonts w:hint="eastAsia" w:ascii="仿宋_GB2312" w:hAnsi="宋体" w:eastAsia="仿宋_GB2312" w:cs="宋体"/>
          <w:b/>
          <w:bCs/>
          <w:color w:val="333333"/>
          <w:kern w:val="0"/>
          <w:szCs w:val="21"/>
        </w:rPr>
        <w:t>《中华人民共和国安全生产法》第一百零四条：</w:t>
      </w:r>
      <w:r>
        <w:rPr>
          <w:rFonts w:hint="eastAsia" w:ascii="仿宋_GB2312" w:hAnsi="宋体" w:eastAsia="仿宋_GB2312" w:cs="宋体"/>
          <w:color w:val="333333"/>
          <w:kern w:val="0"/>
          <w:szCs w:val="21"/>
        </w:rPr>
        <w:t>生产经营单位的从业人员不服从管理，违反安全生产规章制度或者操作规程的，由生产经营单位给予批评教育，依照有关规章制度给予处分；构成犯罪的，依照刑法有关规定追究刑事责任。</w:t>
      </w:r>
    </w:p>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C5D"/>
    <w:rsid w:val="002F3866"/>
    <w:rsid w:val="00386BE8"/>
    <w:rsid w:val="00621265"/>
    <w:rsid w:val="00A92C5D"/>
    <w:rsid w:val="00DB602E"/>
    <w:rsid w:val="36F22D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note text"/>
    <w:basedOn w:val="1"/>
    <w:link w:val="14"/>
    <w:semiHidden/>
    <w:unhideWhenUsed/>
    <w:uiPriority w:val="99"/>
    <w:pPr>
      <w:widowControl/>
      <w:spacing w:before="100" w:beforeAutospacing="1" w:after="100" w:afterAutospacing="1"/>
      <w:jc w:val="left"/>
    </w:pPr>
    <w:rPr>
      <w:rFonts w:ascii="宋体" w:hAnsi="宋体" w:eastAsia="宋体" w:cs="宋体"/>
      <w:kern w:val="0"/>
      <w:sz w:val="24"/>
      <w:szCs w:val="24"/>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semiHidden/>
    <w:unhideWhenUsed/>
    <w:uiPriority w:val="99"/>
    <w:rPr>
      <w:color w:val="0000FF"/>
      <w:u w:val="single"/>
    </w:rPr>
  </w:style>
  <w:style w:type="character" w:styleId="8">
    <w:name w:val="footnote reference"/>
    <w:basedOn w:val="6"/>
    <w:semiHidden/>
    <w:unhideWhenUsed/>
    <w:uiPriority w:val="99"/>
  </w:style>
  <w:style w:type="character" w:customStyle="1" w:styleId="9">
    <w:name w:val="标题 1 字符"/>
    <w:basedOn w:val="6"/>
    <w:link w:val="2"/>
    <w:uiPriority w:val="9"/>
    <w:rPr>
      <w:rFonts w:ascii="宋体" w:hAnsi="宋体" w:eastAsia="宋体" w:cs="宋体"/>
      <w:b/>
      <w:bCs/>
      <w:kern w:val="36"/>
      <w:sz w:val="48"/>
      <w:szCs w:val="48"/>
    </w:rPr>
  </w:style>
  <w:style w:type="character" w:customStyle="1" w:styleId="10">
    <w:name w:val="llcs"/>
    <w:basedOn w:val="6"/>
    <w:uiPriority w:val="0"/>
  </w:style>
  <w:style w:type="character" w:customStyle="1" w:styleId="11">
    <w:name w:val="fontsize"/>
    <w:basedOn w:val="6"/>
    <w:uiPriority w:val="0"/>
  </w:style>
  <w:style w:type="character" w:customStyle="1" w:styleId="12">
    <w:name w:val="ly"/>
    <w:basedOn w:val="6"/>
    <w:uiPriority w:val="0"/>
  </w:style>
  <w:style w:type="character" w:customStyle="1" w:styleId="13">
    <w:name w:val="date"/>
    <w:basedOn w:val="6"/>
    <w:uiPriority w:val="0"/>
  </w:style>
  <w:style w:type="character" w:customStyle="1" w:styleId="14">
    <w:name w:val="脚注文本 字符"/>
    <w:basedOn w:val="6"/>
    <w:link w:val="3"/>
    <w:semiHidden/>
    <w:uiPriority w:val="99"/>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GIF"/><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1515</Words>
  <Characters>8636</Characters>
  <Lines>71</Lines>
  <Paragraphs>20</Paragraphs>
  <TotalTime>1</TotalTime>
  <ScaleCrop>false</ScaleCrop>
  <LinksUpToDate>false</LinksUpToDate>
  <CharactersWithSpaces>10131</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2019-03-07T15:04:00Z</dcterms:created>
  <dc:creator>立忠 赵</dc:creator>
  <cp:lastModifiedBy>Mr.Shen</cp:lastModifiedBy>
  <dcterms:modified xsi:type="dcterms:W3CDTF">2022-02-18T08:31:55Z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1E661A4F84BB490EA8AB7AC746F1EEDE</vt:lpwstr>
  </property>
</Properties>
</file>