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783" w:rsidRPr="00044783" w:rsidRDefault="00044783" w:rsidP="00044783">
      <w:pPr>
        <w:widowControl/>
        <w:shd w:val="clear" w:color="auto" w:fill="FFFFFF"/>
        <w:spacing w:line="750" w:lineRule="atLeast"/>
        <w:jc w:val="center"/>
        <w:rPr>
          <w:rFonts w:ascii="微软雅黑" w:eastAsia="微软雅黑" w:hAnsi="微软雅黑" w:cs="Helvetica"/>
          <w:b/>
          <w:bCs/>
          <w:color w:val="D50100"/>
          <w:spacing w:val="30"/>
          <w:sz w:val="39"/>
          <w:szCs w:val="39"/>
        </w:rPr>
      </w:pPr>
      <w:r w:rsidRPr="00044783">
        <w:rPr>
          <w:rFonts w:ascii="微软雅黑" w:eastAsia="微软雅黑" w:hAnsi="微软雅黑" w:cs="Helvetica" w:hint="eastAsia"/>
          <w:b/>
          <w:bCs/>
          <w:color w:val="D50100"/>
          <w:spacing w:val="30"/>
          <w:sz w:val="39"/>
          <w:szCs w:val="39"/>
        </w:rPr>
        <w:t xml:space="preserve">永登高速许昌段“3.14”较大道路交通事故调查报告 </w:t>
      </w:r>
    </w:p>
    <w:p w:rsidR="00044783" w:rsidRPr="00044783" w:rsidRDefault="00044783" w:rsidP="00044783">
      <w:pPr>
        <w:shd w:val="clear" w:color="auto" w:fill="FFFFFF"/>
        <w:spacing w:line="300" w:lineRule="atLeast"/>
        <w:jc w:val="center"/>
        <w:rPr>
          <w:rFonts w:ascii="微软雅黑" w:eastAsia="微软雅黑" w:hAnsi="微软雅黑" w:cs="Helvetica" w:hint="eastAsia"/>
          <w:color w:val="333333"/>
          <w:sz w:val="18"/>
          <w:szCs w:val="18"/>
        </w:rPr>
      </w:pPr>
      <w:r w:rsidRPr="00044783">
        <w:rPr>
          <w:rFonts w:ascii="微软雅黑" w:eastAsia="微软雅黑" w:hAnsi="微软雅黑" w:cs="Helvetica" w:hint="eastAsia"/>
          <w:color w:val="333333"/>
          <w:sz w:val="32"/>
          <w:szCs w:val="32"/>
        </w:rPr>
        <w:t>发布日期：2016-10-28</w:t>
      </w:r>
      <w:r w:rsidRPr="00044783">
        <w:rPr>
          <w:rFonts w:ascii="微软雅黑" w:eastAsia="微软雅黑" w:hAnsi="微软雅黑" w:cs="Helvetica" w:hint="eastAsia"/>
          <w:color w:val="333333"/>
          <w:sz w:val="18"/>
          <w:szCs w:val="18"/>
        </w:rPr>
        <w:t xml:space="preserve"> </w:t>
      </w:r>
      <w:r w:rsidRPr="00044783">
        <w:rPr>
          <w:rFonts w:ascii="微软雅黑" w:eastAsia="微软雅黑" w:hAnsi="微软雅黑" w:cs="Helvetica" w:hint="eastAsia"/>
          <w:color w:val="333333"/>
          <w:sz w:val="32"/>
          <w:szCs w:val="32"/>
        </w:rPr>
        <w:t>信息来源：</w:t>
      </w:r>
      <w:r w:rsidRPr="00044783">
        <w:rPr>
          <w:rFonts w:ascii="微软雅黑" w:eastAsia="微软雅黑" w:hAnsi="微软雅黑" w:cs="Helvetica" w:hint="eastAsia"/>
          <w:color w:val="333333"/>
          <w:sz w:val="18"/>
          <w:szCs w:val="18"/>
        </w:rPr>
        <w:t xml:space="preserve"> </w:t>
      </w:r>
      <w:r w:rsidRPr="00044783">
        <w:rPr>
          <w:rFonts w:ascii="微软雅黑" w:eastAsia="微软雅黑" w:hAnsi="微软雅黑" w:cs="Helvetica" w:hint="eastAsia"/>
          <w:color w:val="333333"/>
          <w:sz w:val="32"/>
          <w:szCs w:val="32"/>
        </w:rPr>
        <w:t>点击数：</w:t>
      </w:r>
      <w:r w:rsidRPr="00044783">
        <w:rPr>
          <w:rFonts w:ascii="微软雅黑" w:eastAsia="微软雅黑" w:hAnsi="微软雅黑" w:cs="Helvetica" w:hint="eastAsia"/>
          <w:color w:val="333333"/>
          <w:sz w:val="18"/>
          <w:szCs w:val="18"/>
        </w:rPr>
        <w:t xml:space="preserve"> </w:t>
      </w:r>
      <w:r w:rsidRPr="00044783">
        <w:rPr>
          <w:rFonts w:ascii="微软雅黑" w:eastAsia="微软雅黑" w:hAnsi="微软雅黑" w:cs="Helvetica" w:hint="eastAsia"/>
          <w:color w:val="333333"/>
          <w:sz w:val="32"/>
          <w:szCs w:val="32"/>
        </w:rPr>
        <w:t>1510</w:t>
      </w:r>
      <w:r w:rsidRPr="00044783">
        <w:rPr>
          <w:rFonts w:ascii="微软雅黑" w:eastAsia="微软雅黑" w:hAnsi="微软雅黑" w:cs="Helvetica" w:hint="eastAsia"/>
          <w:color w:val="333333"/>
          <w:sz w:val="18"/>
          <w:szCs w:val="18"/>
        </w:rPr>
        <w:t xml:space="preserve"> </w:t>
      </w:r>
    </w:p>
    <w:p w:rsidR="00044783" w:rsidRPr="00044783" w:rsidRDefault="00044783" w:rsidP="00044783">
      <w:pPr>
        <w:shd w:val="clear" w:color="auto" w:fill="FFFFFF"/>
        <w:autoSpaceDE w:val="0"/>
        <w:spacing w:line="360" w:lineRule="auto"/>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 xml:space="preserve">   2015年3月14日8时50分许，永登高速公路235km+50m(北幅)发生一起交通事故，造成3人死亡，直接经济损失130万元。</w:t>
      </w:r>
    </w:p>
    <w:p w:rsidR="00044783" w:rsidRPr="00044783" w:rsidRDefault="00044783" w:rsidP="00044783">
      <w:pPr>
        <w:shd w:val="clear" w:color="auto" w:fill="FFFFFF"/>
        <w:autoSpaceDE w:val="0"/>
        <w:spacing w:line="360" w:lineRule="auto"/>
        <w:ind w:firstLineChars="200" w:firstLine="640"/>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依据《生产安全事故报告和调查处理条例》（国务院令第493号）等有关法律法规规定，许昌市人民政府及时成立了由市安全监管局、监察局、公安局、交通运输局、总工会有关负责同志组成，并邀请许昌市人民检察院派员参加的永登高速许昌段“3.14”较大道路交通事故调查组。</w:t>
      </w:r>
    </w:p>
    <w:p w:rsidR="00044783" w:rsidRPr="00044783" w:rsidRDefault="00044783" w:rsidP="00044783">
      <w:pPr>
        <w:shd w:val="clear" w:color="auto" w:fill="FFFFFF"/>
        <w:autoSpaceDE w:val="0"/>
        <w:spacing w:line="360" w:lineRule="auto"/>
        <w:ind w:firstLineChars="200" w:firstLine="640"/>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事故调查组按照“科学严谨、依法依规、实事求是、注重实效”的原则，通过现场勘验、调查取证、技术鉴定和综合分析，查明了事故经过和原因，认定了事故性质和责任，提出了对有关责任人和责任单位的处理建议，并针对事故原因及暴露出的突出问题，提出了事故防范措施建议。现将有关情况报告如下：</w:t>
      </w:r>
    </w:p>
    <w:p w:rsidR="00044783" w:rsidRPr="00044783" w:rsidRDefault="00044783" w:rsidP="00044783">
      <w:pPr>
        <w:numPr>
          <w:ilvl w:val="0"/>
          <w:numId w:val="1"/>
        </w:numPr>
        <w:shd w:val="clear" w:color="auto" w:fill="FFFFFF"/>
        <w:autoSpaceDE w:val="0"/>
        <w:spacing w:line="360" w:lineRule="auto"/>
        <w:ind w:firstLineChars="200" w:firstLine="640"/>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基本情况</w:t>
      </w:r>
    </w:p>
    <w:p w:rsidR="00044783" w:rsidRPr="00044783" w:rsidRDefault="00044783" w:rsidP="00044783">
      <w:pPr>
        <w:shd w:val="clear" w:color="auto" w:fill="FFFFFF"/>
        <w:autoSpaceDE w:val="0"/>
        <w:spacing w:line="360" w:lineRule="auto"/>
        <w:ind w:firstLineChars="200" w:firstLine="643"/>
        <w:rPr>
          <w:rFonts w:ascii="仿宋" w:eastAsia="仿宋" w:hAnsi="仿宋" w:cs="Times New Roman" w:hint="eastAsia"/>
          <w:color w:val="000000"/>
          <w:sz w:val="32"/>
          <w:szCs w:val="32"/>
        </w:rPr>
      </w:pPr>
      <w:r w:rsidRPr="00044783">
        <w:rPr>
          <w:rFonts w:ascii="仿宋_GB2312" w:eastAsia="仿宋_GB2312" w:hAnsi="仿宋" w:cs="Times New Roman" w:hint="eastAsia"/>
          <w:b/>
          <w:bCs/>
          <w:color w:val="000000"/>
          <w:sz w:val="32"/>
          <w:szCs w:val="32"/>
        </w:rPr>
        <w:t>（一）事故车辆驾驶人情况</w:t>
      </w:r>
    </w:p>
    <w:p w:rsidR="00044783" w:rsidRPr="00044783" w:rsidRDefault="00044783" w:rsidP="00044783">
      <w:pPr>
        <w:shd w:val="clear" w:color="auto" w:fill="FFFFFF"/>
        <w:autoSpaceDE w:val="0"/>
        <w:spacing w:line="360" w:lineRule="auto"/>
        <w:ind w:firstLineChars="200" w:firstLine="640"/>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1、赵旭东，豫AZ798N号小型普通客车驾驶人（在事故中死亡），男，1992年出生，河南省焦作市温县黄庄镇林李村</w:t>
      </w:r>
      <w:r w:rsidRPr="00044783">
        <w:rPr>
          <w:rFonts w:ascii="仿宋_GB2312" w:eastAsia="仿宋_GB2312" w:hAnsi="仿宋" w:cs="Times New Roman" w:hint="eastAsia"/>
          <w:color w:val="000000"/>
          <w:sz w:val="32"/>
          <w:szCs w:val="32"/>
        </w:rPr>
        <w:lastRenderedPageBreak/>
        <w:t>人。2011年1月28日在焦作市公安局交通警察支队初次取得机动车驾驶证，准驾车型C1，驾驶证号：410825199209097594，有效期6年。</w:t>
      </w:r>
    </w:p>
    <w:p w:rsidR="00044783" w:rsidRPr="00044783" w:rsidRDefault="00044783" w:rsidP="00044783">
      <w:pPr>
        <w:shd w:val="clear" w:color="auto" w:fill="FFFFFF"/>
        <w:autoSpaceDE w:val="0"/>
        <w:spacing w:line="360" w:lineRule="auto"/>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 xml:space="preserve">    2、黄建才，冀JB9882号重型特殊结构半挂货车（挂车号冀JV928挂）驾驶人，男，1974年出生，河北省泊头市冯三番乡黄屯村人。2010年12月24日在沧州市公安局交通警察支队初次取得机动车驾驶证，准驾车型A2，驾驶证号：132902197412261210，有效期10年。</w:t>
      </w:r>
    </w:p>
    <w:p w:rsidR="00044783" w:rsidRPr="00044783" w:rsidRDefault="00044783" w:rsidP="00044783">
      <w:pPr>
        <w:shd w:val="clear" w:color="auto" w:fill="FFFFFF"/>
        <w:autoSpaceDE w:val="0"/>
        <w:spacing w:line="360" w:lineRule="auto"/>
        <w:ind w:leftChars="200" w:left="420"/>
        <w:rPr>
          <w:rFonts w:ascii="仿宋" w:eastAsia="仿宋" w:hAnsi="仿宋" w:cs="Times New Roman" w:hint="eastAsia"/>
          <w:color w:val="000000"/>
          <w:sz w:val="32"/>
          <w:szCs w:val="32"/>
        </w:rPr>
      </w:pPr>
      <w:r w:rsidRPr="00044783">
        <w:rPr>
          <w:rFonts w:ascii="仿宋_GB2312" w:eastAsia="仿宋_GB2312" w:hAnsi="仿宋" w:cs="Times New Roman" w:hint="eastAsia"/>
          <w:b/>
          <w:bCs/>
          <w:color w:val="000000"/>
          <w:sz w:val="32"/>
          <w:szCs w:val="32"/>
        </w:rPr>
        <w:t>（二）事故车辆情况</w:t>
      </w:r>
    </w:p>
    <w:p w:rsidR="00044783" w:rsidRPr="00044783" w:rsidRDefault="00044783" w:rsidP="00044783">
      <w:pPr>
        <w:shd w:val="clear" w:color="auto" w:fill="FFFFFF"/>
        <w:autoSpaceDE w:val="0"/>
        <w:spacing w:line="360" w:lineRule="auto"/>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 xml:space="preserve">    1、豫AZ798N号小型普通客车，机动车所有人：王淑敏，登记住所：郑州市二七区兴华北街10号2单元11号，车辆品牌型号：东风牌小型普通客车，车辆识别代号：LGG7B2D15DZ018005，核载人数：7人，初次登记日期：2013年5月8日，检验有效期至2015年5月31日。</w:t>
      </w:r>
    </w:p>
    <w:p w:rsidR="00044783" w:rsidRPr="00044783" w:rsidRDefault="00044783" w:rsidP="00044783">
      <w:pPr>
        <w:widowControl/>
        <w:shd w:val="clear" w:color="auto" w:fill="FFFFFF"/>
        <w:spacing w:line="360" w:lineRule="auto"/>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 xml:space="preserve">    2、冀JB9882号重型特殊结构半挂货车，机动车所有人：南皮县鸿达汽运服务中心，登记住所：河北省沧州市南皮县安顺路，车辆品牌型号：解放牌重型半挂牵引车，车辆识别代号：LFWSRXNH79AD22557，初次登记日期：2009年9月16日，检验有效期至2015年9月30日。</w:t>
      </w:r>
    </w:p>
    <w:p w:rsidR="00044783" w:rsidRPr="00044783" w:rsidRDefault="00044783" w:rsidP="00044783">
      <w:pPr>
        <w:widowControl/>
        <w:shd w:val="clear" w:color="auto" w:fill="FFFFFF"/>
        <w:spacing w:line="360" w:lineRule="auto"/>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 xml:space="preserve">    3、冀JV928挂号重型特主结构半挂车，机动车所有人：南皮县精诚汽车运输队，登记住所：河北省沧州市南皮县北迎宾路交通小区，车辆品牌型号：华宇达牌重型特主结构半</w:t>
      </w:r>
      <w:r w:rsidRPr="00044783">
        <w:rPr>
          <w:rFonts w:ascii="仿宋_GB2312" w:eastAsia="仿宋_GB2312" w:hAnsi="仿宋" w:cs="Times New Roman" w:hint="eastAsia"/>
          <w:color w:val="000000"/>
          <w:sz w:val="32"/>
          <w:szCs w:val="32"/>
        </w:rPr>
        <w:lastRenderedPageBreak/>
        <w:t>挂车，车辆识别代号：LMC934D3670004411，初次登记日期：2008年3月13日，检验有效期至2016年3月31日。</w:t>
      </w:r>
    </w:p>
    <w:p w:rsidR="00044783" w:rsidRPr="00044783" w:rsidRDefault="00044783" w:rsidP="00044783">
      <w:pPr>
        <w:shd w:val="clear" w:color="auto" w:fill="FFFFFF"/>
        <w:autoSpaceDE w:val="0"/>
        <w:spacing w:line="360" w:lineRule="auto"/>
        <w:ind w:leftChars="200" w:left="420"/>
        <w:rPr>
          <w:rFonts w:ascii="仿宋" w:eastAsia="仿宋" w:hAnsi="仿宋" w:cs="Times New Roman" w:hint="eastAsia"/>
          <w:color w:val="000000"/>
          <w:sz w:val="32"/>
          <w:szCs w:val="32"/>
        </w:rPr>
      </w:pPr>
      <w:r w:rsidRPr="00044783">
        <w:rPr>
          <w:rFonts w:ascii="仿宋_GB2312" w:eastAsia="仿宋_GB2312" w:hAnsi="仿宋" w:cs="Times New Roman" w:hint="eastAsia"/>
          <w:b/>
          <w:bCs/>
          <w:color w:val="000000"/>
          <w:sz w:val="32"/>
          <w:szCs w:val="32"/>
        </w:rPr>
        <w:t>（三）乘车人情况</w:t>
      </w:r>
    </w:p>
    <w:p w:rsidR="00044783" w:rsidRPr="00044783" w:rsidRDefault="00044783" w:rsidP="00044783">
      <w:pPr>
        <w:widowControl/>
        <w:shd w:val="clear" w:color="auto" w:fill="FFFFFF"/>
        <w:spacing w:line="360" w:lineRule="auto"/>
        <w:ind w:firstLineChars="200" w:firstLine="640"/>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1、李香平，女，48岁，家住郑州市惠济区大河路办事处岗李村北街55号，身份证号：410112196702285421，系豫AZ798N号小型普通客车乘坐人员（在事故中死亡）。</w:t>
      </w:r>
    </w:p>
    <w:p w:rsidR="00044783" w:rsidRPr="00044783" w:rsidRDefault="00044783" w:rsidP="00044783">
      <w:pPr>
        <w:widowControl/>
        <w:shd w:val="clear" w:color="auto" w:fill="FFFFFF"/>
        <w:spacing w:line="360" w:lineRule="auto"/>
        <w:ind w:firstLine="645"/>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2、金辉辉，男，26岁，家住河南省洛宁县城郊乡吴村四组，身份证号：410328198804231038，系豫AZ798N号小型普通客车乘坐人员（在事故中死亡）。</w:t>
      </w:r>
    </w:p>
    <w:p w:rsidR="00044783" w:rsidRPr="00044783" w:rsidRDefault="00044783" w:rsidP="00044783">
      <w:pPr>
        <w:shd w:val="clear" w:color="auto" w:fill="FFFFFF"/>
        <w:autoSpaceDE w:val="0"/>
        <w:spacing w:line="360" w:lineRule="auto"/>
        <w:ind w:firstLineChars="200" w:firstLine="643"/>
        <w:rPr>
          <w:rFonts w:ascii="仿宋" w:eastAsia="仿宋" w:hAnsi="仿宋" w:cs="Times New Roman" w:hint="eastAsia"/>
          <w:color w:val="000000"/>
          <w:sz w:val="32"/>
          <w:szCs w:val="32"/>
        </w:rPr>
      </w:pPr>
      <w:r w:rsidRPr="00044783">
        <w:rPr>
          <w:rFonts w:ascii="仿宋_GB2312" w:eastAsia="仿宋_GB2312" w:hAnsi="仿宋" w:cs="Times New Roman" w:hint="eastAsia"/>
          <w:b/>
          <w:bCs/>
          <w:color w:val="000000"/>
          <w:sz w:val="32"/>
          <w:szCs w:val="32"/>
        </w:rPr>
        <w:t>（四）事故单位情况</w:t>
      </w:r>
    </w:p>
    <w:p w:rsidR="00044783" w:rsidRPr="00044783" w:rsidRDefault="00044783" w:rsidP="00044783">
      <w:pPr>
        <w:widowControl/>
        <w:shd w:val="clear" w:color="auto" w:fill="FFFFFF"/>
        <w:spacing w:line="360" w:lineRule="auto"/>
        <w:ind w:firstLine="648"/>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1、河北沧州市南皮县鸿达汽运服务中心，冀JB9882号重型特殊结构半挂货车车属单位。组成形式：个人经营，地址：南皮县南皮镇安顺路，经营范围：普通货运，货物专用运输（集装箱），大型物件运输，经营者姓名：张龙。</w:t>
      </w:r>
    </w:p>
    <w:p w:rsidR="00044783" w:rsidRPr="00044783" w:rsidRDefault="00044783" w:rsidP="00044783">
      <w:pPr>
        <w:widowControl/>
        <w:shd w:val="clear" w:color="auto" w:fill="FFFFFF"/>
        <w:spacing w:line="360" w:lineRule="auto"/>
        <w:ind w:firstLine="648"/>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2、河北沧州市南皮县精诚汽车运输队，冀JV928挂号挂车车属单位。组成形式：个人经营，地址：南皮县北迎宾路交通小区，经营范围：普通货运，经营者姓名：李永恒。</w:t>
      </w:r>
    </w:p>
    <w:p w:rsidR="00044783" w:rsidRPr="00044783" w:rsidRDefault="00044783" w:rsidP="00044783">
      <w:pPr>
        <w:shd w:val="clear" w:color="auto" w:fill="FFFFFF"/>
        <w:autoSpaceDE w:val="0"/>
        <w:spacing w:line="360" w:lineRule="auto"/>
        <w:ind w:firstLineChars="200" w:firstLine="643"/>
        <w:rPr>
          <w:rFonts w:ascii="仿宋" w:eastAsia="仿宋" w:hAnsi="仿宋" w:cs="Times New Roman" w:hint="eastAsia"/>
          <w:color w:val="000000"/>
          <w:sz w:val="32"/>
          <w:szCs w:val="32"/>
        </w:rPr>
      </w:pPr>
      <w:r w:rsidRPr="00044783">
        <w:rPr>
          <w:rFonts w:ascii="仿宋_GB2312" w:eastAsia="仿宋_GB2312" w:hAnsi="仿宋" w:cs="Times New Roman" w:hint="eastAsia"/>
          <w:b/>
          <w:bCs/>
          <w:color w:val="000000"/>
          <w:sz w:val="32"/>
          <w:szCs w:val="32"/>
        </w:rPr>
        <w:t>（五）事发道路情况</w:t>
      </w:r>
    </w:p>
    <w:p w:rsidR="00044783" w:rsidRPr="00044783" w:rsidRDefault="00044783" w:rsidP="00044783">
      <w:pPr>
        <w:widowControl/>
        <w:shd w:val="clear" w:color="auto" w:fill="FFFFFF"/>
        <w:spacing w:line="360" w:lineRule="auto"/>
        <w:ind w:firstLine="648"/>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事发地位于许昌市许昌县境内永登高速公路235km+50m(北幅)，事发路段路段为平原地形，东西走向，干沥青路面，单向有两条行车道和一条快车道，混凝土隔离护</w:t>
      </w:r>
      <w:r w:rsidRPr="00044783">
        <w:rPr>
          <w:rFonts w:ascii="仿宋_GB2312" w:eastAsia="仿宋_GB2312" w:hAnsi="仿宋" w:cs="Times New Roman" w:hint="eastAsia"/>
          <w:color w:val="000000"/>
          <w:sz w:val="32"/>
          <w:szCs w:val="32"/>
        </w:rPr>
        <w:lastRenderedPageBreak/>
        <w:t>栏,该路段车辆限速为小型轿车60-120km/h、大型客车60-90km/h、大型货车60-90km/h，道路路况良好。</w:t>
      </w:r>
    </w:p>
    <w:p w:rsidR="00044783" w:rsidRPr="00044783" w:rsidRDefault="00044783" w:rsidP="00044783">
      <w:pPr>
        <w:shd w:val="clear" w:color="auto" w:fill="FFFFFF"/>
        <w:autoSpaceDE w:val="0"/>
        <w:spacing w:line="360" w:lineRule="auto"/>
        <w:ind w:firstLineChars="200" w:firstLine="643"/>
        <w:rPr>
          <w:rFonts w:ascii="仿宋" w:eastAsia="仿宋" w:hAnsi="仿宋" w:cs="Times New Roman" w:hint="eastAsia"/>
          <w:color w:val="000000"/>
          <w:sz w:val="32"/>
          <w:szCs w:val="32"/>
        </w:rPr>
      </w:pPr>
      <w:r w:rsidRPr="00044783">
        <w:rPr>
          <w:rFonts w:ascii="仿宋_GB2312" w:eastAsia="仿宋_GB2312" w:hAnsi="仿宋" w:cs="Times New Roman" w:hint="eastAsia"/>
          <w:b/>
          <w:bCs/>
          <w:color w:val="000000"/>
          <w:sz w:val="32"/>
          <w:szCs w:val="32"/>
        </w:rPr>
        <w:t>（六）事发天气情况</w:t>
      </w:r>
    </w:p>
    <w:p w:rsidR="00044783" w:rsidRPr="00044783" w:rsidRDefault="00044783" w:rsidP="00044783">
      <w:pPr>
        <w:widowControl/>
        <w:shd w:val="clear" w:color="auto" w:fill="FFFFFF"/>
        <w:spacing w:line="360" w:lineRule="auto"/>
        <w:ind w:firstLine="648"/>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事故发生时间天气晴朗，视线良好。</w:t>
      </w:r>
    </w:p>
    <w:p w:rsidR="00044783" w:rsidRPr="00044783" w:rsidRDefault="00044783" w:rsidP="00044783">
      <w:pPr>
        <w:shd w:val="clear" w:color="auto" w:fill="FFFFFF"/>
        <w:autoSpaceDE w:val="0"/>
        <w:spacing w:line="360" w:lineRule="auto"/>
        <w:ind w:firstLineChars="200" w:firstLine="643"/>
        <w:rPr>
          <w:rFonts w:ascii="仿宋" w:eastAsia="仿宋" w:hAnsi="仿宋" w:cs="Times New Roman" w:hint="eastAsia"/>
          <w:color w:val="000000"/>
          <w:sz w:val="32"/>
          <w:szCs w:val="32"/>
        </w:rPr>
      </w:pPr>
      <w:r w:rsidRPr="00044783">
        <w:rPr>
          <w:rFonts w:ascii="仿宋_GB2312" w:eastAsia="仿宋_GB2312" w:hAnsi="仿宋" w:cs="Times New Roman" w:hint="eastAsia"/>
          <w:b/>
          <w:bCs/>
          <w:color w:val="000000"/>
          <w:sz w:val="32"/>
          <w:szCs w:val="32"/>
        </w:rPr>
        <w:t>（七）涉事路段交管部门情况</w:t>
      </w:r>
    </w:p>
    <w:p w:rsidR="00044783" w:rsidRPr="00044783" w:rsidRDefault="00044783" w:rsidP="00044783">
      <w:pPr>
        <w:widowControl/>
        <w:shd w:val="clear" w:color="auto" w:fill="FFFFFF"/>
        <w:spacing w:line="360" w:lineRule="auto"/>
        <w:ind w:firstLine="648"/>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事故发生路段属于许昌市交通管理支队高速公路第二执勤大队管辖。该大队现有在编民警10人，巡逻警车3辆，负责兰南高速公路89km-172km，永登高速公路197km-252km共计110公里的秩序管理及事故处理工作。事故发生时为交接班时段，两辆警车及执勤民警正在大队换岗交班。</w:t>
      </w:r>
    </w:p>
    <w:p w:rsidR="00044783" w:rsidRPr="00044783" w:rsidRDefault="00044783" w:rsidP="00044783">
      <w:pPr>
        <w:shd w:val="clear" w:color="auto" w:fill="FFFFFF"/>
        <w:autoSpaceDE w:val="0"/>
        <w:spacing w:line="360" w:lineRule="auto"/>
        <w:ind w:firstLineChars="200" w:firstLine="643"/>
        <w:rPr>
          <w:rFonts w:ascii="仿宋" w:eastAsia="仿宋" w:hAnsi="仿宋" w:cs="Times New Roman" w:hint="eastAsia"/>
          <w:color w:val="000000"/>
          <w:sz w:val="32"/>
          <w:szCs w:val="32"/>
        </w:rPr>
      </w:pPr>
      <w:r w:rsidRPr="00044783">
        <w:rPr>
          <w:rFonts w:ascii="仿宋_GB2312" w:eastAsia="仿宋_GB2312" w:hAnsi="仿宋" w:cs="Times New Roman" w:hint="eastAsia"/>
          <w:b/>
          <w:bCs/>
          <w:color w:val="000000"/>
          <w:sz w:val="32"/>
          <w:szCs w:val="32"/>
        </w:rPr>
        <w:t>（八）检验鉴定情况</w:t>
      </w:r>
    </w:p>
    <w:p w:rsidR="00044783" w:rsidRPr="00044783" w:rsidRDefault="00044783" w:rsidP="00044783">
      <w:pPr>
        <w:widowControl/>
        <w:shd w:val="clear" w:color="auto" w:fill="FFFFFF"/>
        <w:spacing w:line="360" w:lineRule="auto"/>
        <w:ind w:firstLine="600"/>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 xml:space="preserve">1、陕西长安大学机动车物证司法鉴定中心鉴定结论：豫AZ798N号小型普通客车车速为127.9km/h（该路段小型轿车限速60-120km/h），冀JB9882号重型特殊结构半挂货车（挂车号冀JV928挂）车速为66.1km/h。  </w:t>
      </w:r>
    </w:p>
    <w:p w:rsidR="00044783" w:rsidRPr="00044783" w:rsidRDefault="00044783" w:rsidP="00044783">
      <w:pPr>
        <w:widowControl/>
        <w:shd w:val="clear" w:color="auto" w:fill="FFFFFF"/>
        <w:spacing w:line="360" w:lineRule="auto"/>
        <w:ind w:firstLine="600"/>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冀JB9882号重型特殊结构半挂货车（挂车号冀JV928挂）所载货物超出车辆后部2750mm，超出车辆两侧分别约为220mm。</w:t>
      </w:r>
    </w:p>
    <w:p w:rsidR="00044783" w:rsidRPr="00044783" w:rsidRDefault="00044783" w:rsidP="00044783">
      <w:pPr>
        <w:widowControl/>
        <w:shd w:val="clear" w:color="auto" w:fill="FFFFFF"/>
        <w:spacing w:line="360" w:lineRule="auto"/>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 xml:space="preserve">    2、许昌建安法医临床司法鉴定所鉴定结论：赵旭东每100ml血含乙醇0mg;黄建才每100ml血含乙醇0mg。</w:t>
      </w:r>
    </w:p>
    <w:p w:rsidR="00044783" w:rsidRPr="00044783" w:rsidRDefault="00044783" w:rsidP="00044783">
      <w:pPr>
        <w:widowControl/>
        <w:shd w:val="clear" w:color="auto" w:fill="FFFFFF"/>
        <w:spacing w:line="360" w:lineRule="auto"/>
        <w:ind w:firstLine="600"/>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3、许昌县公安局刑事科学技术室鉴定结论：赵旭东系因交通事故致颈部损伤合并胸腔多脏器损伤而死亡；金辉辉系</w:t>
      </w:r>
      <w:r w:rsidRPr="00044783">
        <w:rPr>
          <w:rFonts w:ascii="仿宋_GB2312" w:eastAsia="仿宋_GB2312" w:hAnsi="仿宋" w:cs="Times New Roman" w:hint="eastAsia"/>
          <w:color w:val="000000"/>
          <w:sz w:val="32"/>
          <w:szCs w:val="32"/>
        </w:rPr>
        <w:lastRenderedPageBreak/>
        <w:t>因交通事故致颅脑损伤合并胸腔多脏器损伤而死亡；李香平系因交通事故致颅脑损伤合并胸腔多脏器损伤而死亡。</w:t>
      </w:r>
    </w:p>
    <w:p w:rsidR="00044783" w:rsidRPr="00044783" w:rsidRDefault="00044783" w:rsidP="00044783">
      <w:pPr>
        <w:widowControl/>
        <w:shd w:val="clear" w:color="auto" w:fill="FFFFFF"/>
        <w:spacing w:line="360" w:lineRule="auto"/>
        <w:ind w:firstLineChars="200" w:firstLine="640"/>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4、许昌市诚信机动车鉴定评估有限公司鉴定结论：</w:t>
      </w:r>
    </w:p>
    <w:p w:rsidR="00044783" w:rsidRPr="00044783" w:rsidRDefault="00044783" w:rsidP="00044783">
      <w:pPr>
        <w:widowControl/>
        <w:shd w:val="clear" w:color="auto" w:fill="FFFFFF"/>
        <w:spacing w:line="360" w:lineRule="auto"/>
        <w:ind w:firstLineChars="200" w:firstLine="640"/>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豫AZ798N号小型普通客车制动系统机械部件除本次事故损坏外，未见异常；转向系统机械部件除本次事故损坏外，未见异常；右前部灯光符合《机动车运行安全技术条件GB7258-2012》规定，左前部灯具碰撞损毁，线路连接正常，无法检测左前部灯具事故前是否正常工作。</w:t>
      </w:r>
    </w:p>
    <w:p w:rsidR="00044783" w:rsidRPr="00044783" w:rsidRDefault="00044783" w:rsidP="00044783">
      <w:pPr>
        <w:widowControl/>
        <w:shd w:val="clear" w:color="auto" w:fill="FFFFFF"/>
        <w:spacing w:line="360" w:lineRule="auto"/>
        <w:ind w:firstLine="645"/>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冀JB9882号重型特殊结构半挂货车（挂车号冀JV928挂）制动系统符合《机动车运行安全技术条件GB7258-2012》规定；转向系统符合《机动车运行安全技术条件GB7258-2012》规定；挂车后部灯光符合《机动车运行安全技术条件GB7258-2012》规定。</w:t>
      </w:r>
    </w:p>
    <w:p w:rsidR="00044783" w:rsidRPr="00044783" w:rsidRDefault="00044783" w:rsidP="00044783">
      <w:pPr>
        <w:shd w:val="clear" w:color="auto" w:fill="FFFFFF"/>
        <w:autoSpaceDE w:val="0"/>
        <w:spacing w:line="360" w:lineRule="auto"/>
        <w:ind w:leftChars="200" w:left="420"/>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 xml:space="preserve"> 二、事故发生经过和应急处置情况</w:t>
      </w:r>
    </w:p>
    <w:p w:rsidR="00044783" w:rsidRPr="00044783" w:rsidRDefault="00044783" w:rsidP="00044783">
      <w:pPr>
        <w:widowControl/>
        <w:shd w:val="clear" w:color="auto" w:fill="FFFFFF"/>
        <w:spacing w:line="360" w:lineRule="auto"/>
        <w:ind w:firstLine="600"/>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3月14日8时50分许，赵旭东驾驶豫AZ798N号小型普通客车行驶至永登高速公路235km+50m(北幅)处，与黄建才驾驶的冀JB9882号重型特殊结构半挂货车（挂车号冀JV928挂）发生追尾，致使豫AZ798N号小型普通客车上三名驾乘人员当场死亡。</w:t>
      </w:r>
    </w:p>
    <w:p w:rsidR="00044783" w:rsidRPr="00044783" w:rsidRDefault="00044783" w:rsidP="00044783">
      <w:pPr>
        <w:widowControl/>
        <w:shd w:val="clear" w:color="auto" w:fill="FFFFFF"/>
        <w:spacing w:line="360" w:lineRule="auto"/>
        <w:ind w:firstLine="600"/>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事故发生后，许昌市公安局交通管理支队负责同志立即带领执勤民警赶赴现场,开展救援处置和交通疏导工作。许昌县人民医院和许昌市消防支队迅速赶赴现场参与事故救</w:t>
      </w:r>
      <w:r w:rsidRPr="00044783">
        <w:rPr>
          <w:rFonts w:ascii="仿宋_GB2312" w:eastAsia="仿宋_GB2312" w:hAnsi="仿宋" w:cs="Times New Roman" w:hint="eastAsia"/>
          <w:color w:val="000000"/>
          <w:sz w:val="32"/>
          <w:szCs w:val="32"/>
        </w:rPr>
        <w:lastRenderedPageBreak/>
        <w:t>援工作。9时45分许，事故现场救援处置完毕，道路恢复通行。</w:t>
      </w:r>
    </w:p>
    <w:p w:rsidR="00044783" w:rsidRPr="00044783" w:rsidRDefault="00044783" w:rsidP="00044783">
      <w:pPr>
        <w:shd w:val="clear" w:color="auto" w:fill="FFFFFF"/>
        <w:autoSpaceDE w:val="0"/>
        <w:spacing w:line="360" w:lineRule="auto"/>
        <w:ind w:firstLineChars="200" w:firstLine="640"/>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三、事故原因和性质</w:t>
      </w:r>
    </w:p>
    <w:p w:rsidR="00044783" w:rsidRPr="00044783" w:rsidRDefault="00044783" w:rsidP="00044783">
      <w:pPr>
        <w:shd w:val="clear" w:color="auto" w:fill="FFFFFF"/>
        <w:autoSpaceDE w:val="0"/>
        <w:spacing w:line="360" w:lineRule="auto"/>
        <w:ind w:firstLineChars="200" w:firstLine="643"/>
        <w:rPr>
          <w:rFonts w:ascii="仿宋" w:eastAsia="仿宋" w:hAnsi="仿宋" w:cs="Times New Roman" w:hint="eastAsia"/>
          <w:color w:val="000000"/>
          <w:sz w:val="32"/>
          <w:szCs w:val="32"/>
        </w:rPr>
      </w:pPr>
      <w:r w:rsidRPr="00044783">
        <w:rPr>
          <w:rFonts w:ascii="仿宋_GB2312" w:eastAsia="仿宋_GB2312" w:hAnsi="仿宋" w:cs="Times New Roman" w:hint="eastAsia"/>
          <w:b/>
          <w:bCs/>
          <w:color w:val="000000"/>
          <w:sz w:val="32"/>
          <w:szCs w:val="32"/>
          <w:shd w:val="clear" w:color="auto" w:fill="FFFFFF"/>
        </w:rPr>
        <w:t>（一）直接原因</w:t>
      </w:r>
    </w:p>
    <w:p w:rsidR="00044783" w:rsidRPr="00044783" w:rsidRDefault="00044783" w:rsidP="00044783">
      <w:pPr>
        <w:widowControl/>
        <w:shd w:val="clear" w:color="auto" w:fill="FFFFFF"/>
        <w:spacing w:line="360" w:lineRule="auto"/>
        <w:ind w:firstLine="648"/>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赵旭东驾驶豫AZ798N号小型普通客车超过限速标志标明的最高时速，且未与同车道前车保持足以采取紧急制动措施的安全距离。</w:t>
      </w:r>
    </w:p>
    <w:p w:rsidR="00044783" w:rsidRPr="00044783" w:rsidRDefault="00044783" w:rsidP="00044783">
      <w:pPr>
        <w:widowControl/>
        <w:shd w:val="clear" w:color="auto" w:fill="FFFFFF"/>
        <w:spacing w:line="360" w:lineRule="auto"/>
        <w:ind w:firstLine="650"/>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黄建才驾驶冀JB9882号重型特殊结构半挂货车（挂车号冀JV928挂），载物超长、超宽。</w:t>
      </w:r>
    </w:p>
    <w:p w:rsidR="00044783" w:rsidRPr="00044783" w:rsidRDefault="00044783" w:rsidP="00044783">
      <w:pPr>
        <w:shd w:val="clear" w:color="auto" w:fill="FFFFFF"/>
        <w:autoSpaceDE w:val="0"/>
        <w:spacing w:line="360" w:lineRule="auto"/>
        <w:ind w:firstLineChars="200" w:firstLine="643"/>
        <w:rPr>
          <w:rFonts w:ascii="仿宋" w:eastAsia="仿宋" w:hAnsi="仿宋" w:cs="Times New Roman" w:hint="eastAsia"/>
          <w:color w:val="000000"/>
          <w:sz w:val="32"/>
          <w:szCs w:val="32"/>
        </w:rPr>
      </w:pPr>
      <w:r w:rsidRPr="00044783">
        <w:rPr>
          <w:rFonts w:ascii="仿宋_GB2312" w:eastAsia="仿宋_GB2312" w:hAnsi="仿宋" w:cs="Times New Roman" w:hint="eastAsia"/>
          <w:b/>
          <w:bCs/>
          <w:color w:val="000000"/>
          <w:sz w:val="32"/>
          <w:szCs w:val="32"/>
        </w:rPr>
        <w:t>（二）间接原因</w:t>
      </w:r>
    </w:p>
    <w:p w:rsidR="00044783" w:rsidRPr="00044783" w:rsidRDefault="00044783" w:rsidP="00044783">
      <w:pPr>
        <w:shd w:val="clear" w:color="auto" w:fill="FFFFFF"/>
        <w:autoSpaceDE w:val="0"/>
        <w:spacing w:line="360" w:lineRule="auto"/>
        <w:ind w:firstLineChars="200" w:firstLine="640"/>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1、河北省沧州市南皮县鸿达汽运服务中心未按照法律要求设置安全生产管理机构或者配备专职安全生产管理人员，安全生产责任制和安全生产规章制度缺失，安全生产教育和培训不到位，所属车辆挂靠经营，对所属车辆日常管理基本处于失控状态。</w:t>
      </w:r>
    </w:p>
    <w:p w:rsidR="00044783" w:rsidRPr="00044783" w:rsidRDefault="00044783" w:rsidP="00044783">
      <w:pPr>
        <w:shd w:val="clear" w:color="auto" w:fill="FFFFFF"/>
        <w:autoSpaceDE w:val="0"/>
        <w:spacing w:line="360" w:lineRule="auto"/>
        <w:ind w:firstLineChars="200" w:firstLine="640"/>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2、河北省沧州市南皮县精诚汽车运输队疏于安全管理，对所属车辆日常管理基本处于失控状态。</w:t>
      </w:r>
    </w:p>
    <w:p w:rsidR="00044783" w:rsidRPr="00044783" w:rsidRDefault="00044783" w:rsidP="00044783">
      <w:pPr>
        <w:shd w:val="clear" w:color="auto" w:fill="FFFFFF"/>
        <w:autoSpaceDE w:val="0"/>
        <w:spacing w:line="360" w:lineRule="auto"/>
        <w:ind w:firstLineChars="200" w:firstLine="643"/>
        <w:rPr>
          <w:rFonts w:ascii="仿宋" w:eastAsia="仿宋" w:hAnsi="仿宋" w:cs="Times New Roman" w:hint="eastAsia"/>
          <w:color w:val="000000"/>
          <w:sz w:val="32"/>
          <w:szCs w:val="32"/>
        </w:rPr>
      </w:pPr>
      <w:r w:rsidRPr="00044783">
        <w:rPr>
          <w:rFonts w:ascii="仿宋_GB2312" w:eastAsia="仿宋_GB2312" w:hAnsi="仿宋" w:cs="Times New Roman" w:hint="eastAsia"/>
          <w:b/>
          <w:bCs/>
          <w:color w:val="000000"/>
          <w:sz w:val="32"/>
          <w:szCs w:val="32"/>
          <w:shd w:val="clear" w:color="auto" w:fill="FFFFFF"/>
        </w:rPr>
        <w:t>（三）事故性质</w:t>
      </w:r>
    </w:p>
    <w:p w:rsidR="00044783" w:rsidRPr="00044783" w:rsidRDefault="00044783" w:rsidP="00044783">
      <w:pPr>
        <w:shd w:val="clear" w:color="auto" w:fill="FFFFFF"/>
        <w:autoSpaceDE w:val="0"/>
        <w:spacing w:line="360" w:lineRule="auto"/>
        <w:ind w:firstLineChars="200" w:firstLine="640"/>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shd w:val="clear" w:color="auto" w:fill="FFFFFF"/>
        </w:rPr>
        <w:t>经调查认定，永登高速许昌段“3.14”较大道路交通事故是一起责任事故。</w:t>
      </w:r>
    </w:p>
    <w:p w:rsidR="00044783" w:rsidRPr="00044783" w:rsidRDefault="00044783" w:rsidP="00044783">
      <w:pPr>
        <w:shd w:val="clear" w:color="auto" w:fill="FFFFFF"/>
        <w:autoSpaceDE w:val="0"/>
        <w:spacing w:line="360" w:lineRule="auto"/>
        <w:ind w:firstLineChars="200" w:firstLine="640"/>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shd w:val="clear" w:color="auto" w:fill="FFFFFF"/>
        </w:rPr>
        <w:t>四、对事故有关责任人员及责任单位的处理建议</w:t>
      </w:r>
    </w:p>
    <w:p w:rsidR="00044783" w:rsidRPr="00044783" w:rsidRDefault="00044783" w:rsidP="00044783">
      <w:pPr>
        <w:widowControl/>
        <w:shd w:val="clear" w:color="auto" w:fill="FFFFFF"/>
        <w:spacing w:line="360" w:lineRule="auto"/>
        <w:ind w:firstLineChars="200" w:firstLine="640"/>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lastRenderedPageBreak/>
        <w:t>1、赵旭东，豫AZ798N号小型普通客车驾驶员，负事故主要责任，因其在事故中死亡，建议免于追究责任。</w:t>
      </w:r>
    </w:p>
    <w:p w:rsidR="00044783" w:rsidRPr="00044783" w:rsidRDefault="00044783" w:rsidP="00044783">
      <w:pPr>
        <w:shd w:val="clear" w:color="auto" w:fill="FFFFFF"/>
        <w:autoSpaceDE w:val="0"/>
        <w:spacing w:line="360" w:lineRule="auto"/>
        <w:ind w:firstLineChars="200" w:firstLine="640"/>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2、黄建才，冀JB9882号重型特殊结构半挂货车（挂车号冀JV928挂）驾驶员，驾驶货车载物超长、超宽，是造成此事故的次要原因，负事故次要责任，公安交通管理部门已经依法对其进行追究处理。</w:t>
      </w:r>
    </w:p>
    <w:p w:rsidR="00044783" w:rsidRPr="00044783" w:rsidRDefault="00044783" w:rsidP="00044783">
      <w:pPr>
        <w:shd w:val="clear" w:color="auto" w:fill="FFFFFF"/>
        <w:autoSpaceDE w:val="0"/>
        <w:spacing w:line="360" w:lineRule="auto"/>
        <w:ind w:firstLineChars="200" w:firstLine="640"/>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3、河北省沧州市政府及其交通运输、公安、安全监管和监察机关依法对河北省沧州市南皮县鸿达汽运服务中心和河北省沧州市南皮县精诚汽车运输队，以及监管部门监管情况进行调查处理。</w:t>
      </w:r>
    </w:p>
    <w:p w:rsidR="00044783" w:rsidRPr="00044783" w:rsidRDefault="00044783" w:rsidP="00044783">
      <w:pPr>
        <w:shd w:val="clear" w:color="auto" w:fill="FFFFFF"/>
        <w:autoSpaceDE w:val="0"/>
        <w:spacing w:line="360" w:lineRule="auto"/>
        <w:ind w:firstLineChars="200" w:firstLine="640"/>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五、事故防范和整改措施建议</w:t>
      </w:r>
    </w:p>
    <w:p w:rsidR="00044783" w:rsidRPr="00044783" w:rsidRDefault="00044783" w:rsidP="00044783">
      <w:pPr>
        <w:shd w:val="clear" w:color="auto" w:fill="FFFFFF"/>
        <w:autoSpaceDE w:val="0"/>
        <w:spacing w:line="360" w:lineRule="auto"/>
        <w:ind w:firstLineChars="200" w:firstLine="640"/>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针对事故暴露出来的问题，为了深刻吸取事故教训，举一反三，有效防范和减少类似事故的发生，提出以下建议：</w:t>
      </w:r>
    </w:p>
    <w:p w:rsidR="00044783" w:rsidRPr="00044783" w:rsidRDefault="00044783" w:rsidP="00044783">
      <w:pPr>
        <w:widowControl/>
        <w:shd w:val="clear" w:color="auto" w:fill="FFFFFF"/>
        <w:spacing w:line="360" w:lineRule="auto"/>
        <w:ind w:firstLine="648"/>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 xml:space="preserve"> 1、河北省沧州市南皮县鸿达汽运服务中心和沧州市南皮县精诚汽车运输队要严格遵守国家公路货运有关安全管理的规定，设置安全管理机构，建立健全安全责任制，组织制定本单位安全管理制度，认真落实企业安全主体责任。要采取有效措施，加强对所属车辆的安全管理，严格落实货运车辆例检例保制度，责任到人，确保车辆符合国家标准要求。</w:t>
      </w:r>
    </w:p>
    <w:p w:rsidR="00044783" w:rsidRPr="00044783" w:rsidRDefault="00044783" w:rsidP="00044783">
      <w:pPr>
        <w:widowControl/>
        <w:shd w:val="clear" w:color="auto" w:fill="FFFFFF"/>
        <w:spacing w:line="360" w:lineRule="auto"/>
        <w:ind w:firstLine="648"/>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 xml:space="preserve"> 2、河北省沧州市交通路政部门和公安交警部门要切实加强对货运企业的监管力度，杜绝挂靠经营，督促货运企业严格落实企业主体责任，对存在安全隐患的货运企业立即下</w:t>
      </w:r>
      <w:r w:rsidRPr="00044783">
        <w:rPr>
          <w:rFonts w:ascii="仿宋_GB2312" w:eastAsia="仿宋_GB2312" w:hAnsi="仿宋" w:cs="Times New Roman" w:hint="eastAsia"/>
          <w:color w:val="000000"/>
          <w:sz w:val="32"/>
          <w:szCs w:val="32"/>
        </w:rPr>
        <w:lastRenderedPageBreak/>
        <w:t>达整改通知书，对不符合国家标准的货运车辆，禁止上路行驶。</w:t>
      </w:r>
      <w:bookmarkStart w:id="0" w:name="_GoBack"/>
      <w:bookmarkEnd w:id="0"/>
    </w:p>
    <w:p w:rsidR="00044783" w:rsidRPr="00044783" w:rsidRDefault="00044783" w:rsidP="00044783">
      <w:pPr>
        <w:widowControl/>
        <w:shd w:val="clear" w:color="auto" w:fill="FFFFFF"/>
        <w:spacing w:line="360" w:lineRule="auto"/>
        <w:ind w:firstLine="648"/>
        <w:rPr>
          <w:rFonts w:ascii="仿宋" w:eastAsia="仿宋" w:hAnsi="仿宋" w:cs="Times New Roman" w:hint="eastAsia"/>
          <w:color w:val="000000"/>
          <w:sz w:val="32"/>
          <w:szCs w:val="32"/>
        </w:rPr>
      </w:pPr>
      <w:r w:rsidRPr="00044783">
        <w:rPr>
          <w:rFonts w:ascii="仿宋_GB2312" w:eastAsia="仿宋_GB2312" w:hAnsi="仿宋" w:cs="Times New Roman" w:hint="eastAsia"/>
          <w:color w:val="000000"/>
          <w:sz w:val="32"/>
          <w:szCs w:val="32"/>
        </w:rPr>
        <w:t xml:space="preserve"> 3、公安交警部门要会同运管路政部门进一步加大巡逻执法力度，禁止超载超限车辆上路行驶，有效预防类似交通事故的发生。要通过多种途径，广泛开展交通安全宣传教育，督促道路运输从业人员提高安全意识和驾驶技能，严格遵守交通安全法律法规，确保安全行车。</w:t>
      </w:r>
    </w:p>
    <w:p w:rsidR="00281185" w:rsidRPr="00044783" w:rsidRDefault="00281185"/>
    <w:sectPr w:rsidR="00281185" w:rsidRPr="000447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695" w:rsidRDefault="00A64695" w:rsidP="00044783">
      <w:r>
        <w:separator/>
      </w:r>
    </w:p>
  </w:endnote>
  <w:endnote w:type="continuationSeparator" w:id="0">
    <w:p w:rsidR="00A64695" w:rsidRDefault="00A64695" w:rsidP="0004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695" w:rsidRDefault="00A64695" w:rsidP="00044783">
      <w:r>
        <w:separator/>
      </w:r>
    </w:p>
  </w:footnote>
  <w:footnote w:type="continuationSeparator" w:id="0">
    <w:p w:rsidR="00A64695" w:rsidRDefault="00A64695" w:rsidP="000447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45A07"/>
    <w:multiLevelType w:val="multilevel"/>
    <w:tmpl w:val="F546036E"/>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148"/>
    <w:rsid w:val="00044783"/>
    <w:rsid w:val="00281185"/>
    <w:rsid w:val="00A64695"/>
    <w:rsid w:val="00A91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E15779-4E27-49DB-A3C9-5C85EB3C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47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4783"/>
    <w:rPr>
      <w:sz w:val="18"/>
      <w:szCs w:val="18"/>
    </w:rPr>
  </w:style>
  <w:style w:type="paragraph" w:styleId="a4">
    <w:name w:val="footer"/>
    <w:basedOn w:val="a"/>
    <w:link w:val="Char0"/>
    <w:uiPriority w:val="99"/>
    <w:unhideWhenUsed/>
    <w:rsid w:val="00044783"/>
    <w:pPr>
      <w:tabs>
        <w:tab w:val="center" w:pos="4153"/>
        <w:tab w:val="right" w:pos="8306"/>
      </w:tabs>
      <w:snapToGrid w:val="0"/>
      <w:jc w:val="left"/>
    </w:pPr>
    <w:rPr>
      <w:sz w:val="18"/>
      <w:szCs w:val="18"/>
    </w:rPr>
  </w:style>
  <w:style w:type="character" w:customStyle="1" w:styleId="Char0">
    <w:name w:val="页脚 Char"/>
    <w:basedOn w:val="a0"/>
    <w:link w:val="a4"/>
    <w:uiPriority w:val="99"/>
    <w:rsid w:val="000447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98186">
      <w:bodyDiv w:val="1"/>
      <w:marLeft w:val="0"/>
      <w:marRight w:val="0"/>
      <w:marTop w:val="0"/>
      <w:marBottom w:val="0"/>
      <w:divBdr>
        <w:top w:val="none" w:sz="0" w:space="0" w:color="auto"/>
        <w:left w:val="none" w:sz="0" w:space="0" w:color="auto"/>
        <w:bottom w:val="none" w:sz="0" w:space="0" w:color="auto"/>
        <w:right w:val="none" w:sz="0" w:space="0" w:color="auto"/>
      </w:divBdr>
      <w:divsChild>
        <w:div w:id="1222982804">
          <w:marLeft w:val="0"/>
          <w:marRight w:val="0"/>
          <w:marTop w:val="0"/>
          <w:marBottom w:val="0"/>
          <w:divBdr>
            <w:top w:val="none" w:sz="0" w:space="0" w:color="auto"/>
            <w:left w:val="none" w:sz="0" w:space="0" w:color="auto"/>
            <w:bottom w:val="none" w:sz="0" w:space="0" w:color="auto"/>
            <w:right w:val="none" w:sz="0" w:space="0" w:color="auto"/>
          </w:divBdr>
          <w:divsChild>
            <w:div w:id="557403023">
              <w:marLeft w:val="0"/>
              <w:marRight w:val="0"/>
              <w:marTop w:val="0"/>
              <w:marBottom w:val="0"/>
              <w:divBdr>
                <w:top w:val="none" w:sz="0" w:space="0" w:color="auto"/>
                <w:left w:val="none" w:sz="0" w:space="0" w:color="auto"/>
                <w:bottom w:val="none" w:sz="0" w:space="0" w:color="auto"/>
                <w:right w:val="none" w:sz="0" w:space="0" w:color="auto"/>
              </w:divBdr>
              <w:divsChild>
                <w:div w:id="558857115">
                  <w:marLeft w:val="0"/>
                  <w:marRight w:val="0"/>
                  <w:marTop w:val="0"/>
                  <w:marBottom w:val="0"/>
                  <w:divBdr>
                    <w:top w:val="none" w:sz="0" w:space="0" w:color="auto"/>
                    <w:left w:val="none" w:sz="0" w:space="0" w:color="auto"/>
                    <w:bottom w:val="none" w:sz="0" w:space="0" w:color="auto"/>
                    <w:right w:val="none" w:sz="0" w:space="0" w:color="auto"/>
                  </w:divBdr>
                  <w:divsChild>
                    <w:div w:id="384717257">
                      <w:marLeft w:val="0"/>
                      <w:marRight w:val="0"/>
                      <w:marTop w:val="0"/>
                      <w:marBottom w:val="0"/>
                      <w:divBdr>
                        <w:top w:val="none" w:sz="0" w:space="0" w:color="auto"/>
                        <w:left w:val="none" w:sz="0" w:space="0" w:color="auto"/>
                        <w:bottom w:val="none" w:sz="0" w:space="0" w:color="auto"/>
                        <w:right w:val="none" w:sz="0" w:space="0" w:color="auto"/>
                      </w:divBdr>
                      <w:divsChild>
                        <w:div w:id="461464613">
                          <w:marLeft w:val="0"/>
                          <w:marRight w:val="0"/>
                          <w:marTop w:val="0"/>
                          <w:marBottom w:val="0"/>
                          <w:divBdr>
                            <w:top w:val="none" w:sz="0" w:space="0" w:color="auto"/>
                            <w:left w:val="none" w:sz="0" w:space="0" w:color="auto"/>
                            <w:bottom w:val="none" w:sz="0" w:space="0" w:color="auto"/>
                            <w:right w:val="none" w:sz="0" w:space="0" w:color="auto"/>
                          </w:divBdr>
                          <w:divsChild>
                            <w:div w:id="872573903">
                              <w:marLeft w:val="0"/>
                              <w:marRight w:val="0"/>
                              <w:marTop w:val="0"/>
                              <w:marBottom w:val="0"/>
                              <w:divBdr>
                                <w:top w:val="none" w:sz="0" w:space="0" w:color="auto"/>
                                <w:left w:val="none" w:sz="0" w:space="0" w:color="auto"/>
                                <w:bottom w:val="dashed" w:sz="6" w:space="0" w:color="DEDEDE"/>
                                <w:right w:val="none" w:sz="0" w:space="0" w:color="auto"/>
                              </w:divBdr>
                            </w:div>
                            <w:div w:id="169858014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557</Words>
  <Characters>3180</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勇</dc:creator>
  <cp:keywords/>
  <dc:description/>
  <cp:lastModifiedBy>王 勇</cp:lastModifiedBy>
  <cp:revision>2</cp:revision>
  <dcterms:created xsi:type="dcterms:W3CDTF">2019-03-03T14:40:00Z</dcterms:created>
  <dcterms:modified xsi:type="dcterms:W3CDTF">2019-03-03T14:40:00Z</dcterms:modified>
</cp:coreProperties>
</file>