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63"/>
        <w:gridCol w:w="952"/>
        <w:gridCol w:w="2839"/>
        <w:gridCol w:w="2897"/>
        <w:gridCol w:w="658"/>
        <w:gridCol w:w="638"/>
        <w:gridCol w:w="2836"/>
        <w:gridCol w:w="2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14512"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公路养护企业安全标准化评价实施细则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评价类目</w:t>
            </w:r>
          </w:p>
        </w:tc>
        <w:tc>
          <w:tcPr>
            <w:tcW w:w="385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评 价 项 目</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评 价 方 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标准分值</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星级</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评价标准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①企业应结合实际制定安全生产目标。安全生产目标应：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a符合或严于相关法律法规的要求；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b形成文件，并得到本企业所有从业人员的贯彻和实施；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c与企业的职业安全健康风险相适应；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d具有可考核性，体现企业持续改进的承诺；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e便于企业员工及相关方获得。</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1、查安全生产目标管理制度，明确目标与指标的制修订、细化分解、实施等环节内容；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2、查发布、贯彻和实施安全生产目标的文件。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1、抽查企业员工3至5人是否了解本企业安全生产目标。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1、安全目标是否公开，便于企业员工及相关方获得。</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1、应制定符合要求的安全生产目标；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2、安全生产目标应正式发布、贯彻和实施；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3、企业员工应了解安全生产目标；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4、安全目标应公开，便于员工及相关方获得。</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w:t>
            </w:r>
            <w:r>
              <w:rPr>
                <w:rStyle w:val="5"/>
                <w:rFonts w:eastAsia="宋体"/>
                <w:bdr w:val="none" w:color="auto" w:sz="0" w:space="0"/>
                <w:lang w:val="en-US" w:eastAsia="zh-CN" w:bidi="ar"/>
              </w:rPr>
              <w:t>企业应</w:t>
            </w:r>
            <w:r>
              <w:rPr>
                <w:rStyle w:val="4"/>
                <w:bdr w:val="none" w:color="auto" w:sz="0" w:space="0"/>
                <w:lang w:val="en-US" w:eastAsia="zh-CN" w:bidi="ar"/>
              </w:rPr>
              <w:t>根据安全生产目标制定可考核的安全生产工作指标，指标应不低于上级下达的目标。</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1、查发布安全生产工作指标的文件，指标应可考核；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2、查上级单位下达的安全目标。</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1、未制定可考核的安全生产工作指标，不得分；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2、安全生产工作指标至少包括人身伤害、火灾、财产损失、交通事故等安全生产责任事故控制率，设备设施日常巡查、清洁维护、检查评定、保养等计划执行率，指标不全的，每项扣1分；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3、制定的指标低于上级单位下达的安全目标，不得分；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4、制定的指标与企业实际情况不符，每处扣1分。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③企业应制定实现安全生产目标和工作指标的措施。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1、查实现安全生产目标和工作指标的措施文件；</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1、未制定实现安全生产目标和工作指标的措施，扣5分；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2、制定的措施不具体、不可行或责任不明确，每项扣1分。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④企业应制定安全生产年度计划和专项活动方案，并严格执行。</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1、查安全生产年度计划和专项活动方案；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2、查安全生产年度计划和专项活动方案执行记录和总结材料。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1、未制定安全生产年度计划，扣3分；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2、未制定安全生产专项活动方案，扣2分；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3、执行安全生产年度计划和方案的记录和总结材料不完整，每项扣1分。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⑤企业应将安全生产工作指标进行细化和分解，制定阶段性的安全生产控制指标，并予以考核。</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1、查细化和分解后的安全生产工作指标，应根据企业实际情况进行细化并分解到各基层单位、部门和岗位；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2、查企业制定的阶段性安全生产控制指标；</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3、查各项指标的考核记录。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1、未细化和分解安全生产工作指标，扣2分；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2、工作指标细化和分解不合理、不符合企业实际情况或不完善，每处扣1分；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3、未制定阶段性的安全生产控制指标，扣1分；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4、未对指标完成情况进行考核或考核不完整不合理的，每项扣1分。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一、目标与考核（30分）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⑥企业应建立安全生产目标考核与奖惩的相关制度，并定期对安全生产目标完成情况予以考核与奖惩</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1、查安全生产目标考核与奖惩管理规定；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2、查目标考核记录文件；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3、查奖惩兑现证明材料。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1、未制定安全生产目标与奖惩管理规定，扣2分；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2、制定的安全生产目标与奖惩制度内容不完善，扣1至2分；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3、未进行考核或奖惩的，扣3分。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二、管理机构和人员（35分）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　安全生产管理机构</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1、公司成立安全生产委员会，下属各分支机构成立安全生产领导小组的文件，安全委员会职责明确；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2、公司安全生产管理网络图。</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1、应成立安全生产委员会（或领导小组）；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2、应明确安全生产委员会（或领导小组）职责；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3、应编制安全生产管理网络图，网络图全面覆盖基层班组。</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二、管理机构和人员（35分）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　安全生产管理机构</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②企业应按规定设置与企业规模相适应的安全生产管理机构。</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1、设置安全生产管理机构的文件；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2、设置的安全生产管理机构与企业规模相适应；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3、安全生产管理机构职责/工作制度。</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1、按规定设置安全生产管理机构。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2、设置的安全生产管理机构与企业规模相适应；</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3、应明确安全生产管理机构职责。</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二、管理机构和人员（35分）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　安全生产管理机构</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1、安全工作例会制度；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2、安全生产委员会会议资料，包括会议通知、会议签到表、会议记录、会议纪要等。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3、安全生产管理机构召开安全工作例会的资料，包括会议通知，会议签到表、会议记录等。</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1、未制定安全例会制度，扣3分；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2、制度不完善、内容不全面，扣0、5分；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3、无安全会议记录、会议纪要、签到表等，每项扣0、5分。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二、管理机构和人员（35分）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2、安全管理人员　</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①企业应按规定配备专（兼）职安全生产和应急管理人员。</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1、任命专兼职安全管理人员和应急管理人员的文件；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2、行业对安全生产管理人员/应急管理人员配备要求的文件。</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1、应配备专兼职安全管理人员和应急人员；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2、安全生产管理人员和应急管理人员的配备应满足行业要求的。</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二、管理机构和人员（35分）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2、安全管理人员　</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1、企业主要负责人和安全生产管理人员岗位任职能力要求；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2、安全管理岗位能力评价、培训及考核记录；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3、安全生产管理人员劳动合同。</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1、未制定安全岗位任职能力要求，扣3；</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2、安全管理岗位能力评价、培训、考核，记录不全，每项扣1分；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3、安全生产管理人员劳动合同期限未满足一年期以上的，每人，扣2分。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三、安全责任体系</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（40分）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1、健全责任制</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①企业应建立安全生产责任制，明确安全生产委员会（或安全生产领导小组）、安全生产管理机构、各职能部门、生产基层单位的安全安全生产职责，层层签订安全生产责任书，并落实到位。</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1、企业组织机构、各部门、岗位职责文件；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2、安委会任命及职责规定文件；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3、抽查安全生产管理机构、主要职能部门、基层单位、重要岗位安全生产责任书。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1、重要安全生产管理人员、岗位员工至少三人是否清楚各自安全生产职责、责任书签订情况。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1、未制定部门和岗位职责，不得分；缺少一个部门扣3分；缺少一个岗位扣1分；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2、未签订安全生产责任书，不得分；缺一份，扣1分；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3、员工不明确自身安全职责，每人次扣1分。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三、安全责任体系</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（40分）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1、健全责任制</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1、核查企业营业执照、经营资质等材料，确定企业主要负责人或实际控制人；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2、安全生产责任制文件。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1、主要负责人或实际控制人是否明确应承担的安全生产责任。</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1、主要负责人或实际控制人职责应符合法规要求；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2、主要负责人或实际控制人应熟知其安全责任。</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三、安全责任体系</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（40分）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1、健全责任制</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w:t>
            </w:r>
            <w:r>
              <w:rPr>
                <w:rStyle w:val="5"/>
                <w:rFonts w:eastAsia="宋体"/>
                <w:bdr w:val="none" w:color="auto" w:sz="0" w:space="0"/>
                <w:lang w:val="en-US" w:eastAsia="zh-CN" w:bidi="ar"/>
              </w:rPr>
              <w:t>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1、查安全生产分管负责人的任命或职责分工文件；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1、分管负责人应承担的职责；履职情况；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2、跟踪检查相关履职证据。</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1、未明确分管负责人，不得分；相关职责不充分、不明确，扣2分；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2、分管负责人不清楚相应职责，不得分；未履行职责，每项扣2分；相关履职证据不充分，每项扣1分。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三、安全责任体系</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（40分）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1、健全责任制</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④其他负责人及员工实行“一岗双责”，对业务范围内的安全生产工作负责。</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1、企业岗位职责文件；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1、抽查管理、现场操作等岗位人员不少于3人，各自岗位职责。</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1、未明确岗位分工、职责的，不得分；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2、一岗双责体现不合理、不充分，每岗扣2分；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3、人员不熟悉一岗双责，每人次扣2分。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三、安全责任体系</w:t>
            </w:r>
            <w:r>
              <w:rPr>
                <w:rFonts w:hint="eastAsia" w:ascii="宋体" w:hAnsi="宋体" w:eastAsia="宋体" w:cs="宋体"/>
                <w:b/>
                <w:bCs/>
                <w:i w:val="0"/>
                <w:iCs w:val="0"/>
                <w:color w:val="000000"/>
                <w:kern w:val="0"/>
                <w:sz w:val="21"/>
                <w:szCs w:val="21"/>
                <w:u w:val="none"/>
                <w:bdr w:val="none" w:color="auto" w:sz="0" w:space="0"/>
                <w:lang w:val="en-US" w:eastAsia="zh-CN" w:bidi="ar"/>
              </w:rPr>
              <w:br w:type="textWrapping"/>
            </w:r>
            <w:r>
              <w:rPr>
                <w:rFonts w:hint="eastAsia" w:ascii="宋体" w:hAnsi="宋体" w:eastAsia="宋体" w:cs="宋体"/>
                <w:b/>
                <w:bCs/>
                <w:i w:val="0"/>
                <w:iCs w:val="0"/>
                <w:color w:val="000000"/>
                <w:kern w:val="0"/>
                <w:sz w:val="21"/>
                <w:szCs w:val="21"/>
                <w:u w:val="none"/>
                <w:bdr w:val="none" w:color="auto" w:sz="0" w:space="0"/>
                <w:lang w:val="en-US" w:eastAsia="zh-CN" w:bidi="ar"/>
              </w:rPr>
              <w:t>（40分）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2、责任制考评</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w:t>
            </w:r>
            <w:r>
              <w:rPr>
                <w:rStyle w:val="5"/>
                <w:rFonts w:eastAsia="宋体"/>
                <w:bdr w:val="none" w:color="auto" w:sz="0" w:space="0"/>
                <w:lang w:val="en-US" w:eastAsia="zh-CN" w:bidi="ar"/>
              </w:rPr>
              <w:t>企业应根据安全生产责任进行定期考核和奖惩，并公布考评结果和奖惩情况。</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1、开展安全生产责任制考核、奖惩相关的文件；奖惩兑现记录、文件等。</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1、应开展安全责任制考核，考核应合理、全面；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2、应依据考核结果进行奖惩，并公布考核结果和奖惩情况。</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1、资质</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①企业的《企业法人营业执照》资质证书应合法有效，经营范围应符合要求。</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1、核查《企业法人营业执照》、资质许可证书等原件；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1、企业实际经营范围。</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1、企业应具备合法有效的营业执照、经营许可证、资质证书及法律规定的其它经营许可证书，按规定通过年审；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2、企业应在获准的经营资质许可范围内开展经营活动。</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2、法律法规及标准规范</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1、企业管理制度文件；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2、适用的法律法规、标准及其他要求的清单、文本（或电子）档案、台账或数据库等；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3、定期更新并发布的记录。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1、未建立识别和获取适用的安全生产法律法规、标准及其他要求的管理制度的，扣2分；未明确责任部门，扣2分；未明确获取渠道或方式等，缺少一项扣1分；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2、未建立法规清单和文本档案的，扣3分；存在遗漏、不适用、过期、失效等的，每项扣1分；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3、未及时发布的，扣2分。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2、法律法规及标准规范</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1、培训或宣贯记录；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2、企业安全生产管理制度文件及制修订记录。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1、未开展法律法规培训或宣贯，每项扣1分；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2、制度未体现适用的法规要求、未及时修订等，每项扣1分。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3．安全管理制度</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①企业应制定安全生产与职业卫生管理制度。</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1、企业安全生产与职业卫生管理规章制度文件，至少应包括以下内容：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责任制；2）安全例会制度；3）文件和档案管理制度；4）安全生产费用提取和使用管理制度；5）设施、设备、货物安全管理制度；6）安全生产培训和教育学习制度；7）安全生产监督检查制度；8）事故统计报告制度；9）安全生产奖惩制度。</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1、安全生产与职业卫生管理制度每缺一项，扣2分（其他评价内容中已有的不重复扣分；名称不要求一样，但内容应涵盖）；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2、管理制度内容不完善、未明确责任部门、职责、工作要求等内容的，每项扣1分；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3、管理制度的编制、审批和签发记录，未按规定进行的，每项扣1分。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3．安全管理制度</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②企业制定的安全生产管理制度应符合国家现行的法律法规的要求。</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1、企业安全生产管理规章制度与相应法律法规标准规范的符合性。</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1、规章制度与法规要求不符，每处扣1分。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3．安全管理制度</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③企业应组织从业人员进行安全生产管理制度的学习和培训。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1、查阅管理制度发放、相关的培训、会议、宣贯等记录、资料。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1、未开展管理制度培训、学习、交流或宣贯，每缺一项扣1分；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2、管理制度发放不到位，缺一项扣1分。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4、操作规程</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①企业应制定各岗位操作规程，操作规程应满足国家和行业相关标准规范的要求。</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1、岗位安全生产操作规程；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2、抽查安全生产关键岗位安全生产操作规程能否满足相关的国家和行业标准规范；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3、核查操作规程是否符合企业实际情况。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1、应制定现场作业岗位操作规程，操作规程应符合相关标准规范要求，并符合企业实际状况；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2、操作规程应包含安全作业相关要求。</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4、操作规程</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②企业应在新技术、新材料、新工艺、新设备设施投产或投用前，组织编制相应的操作规程，保证其适用性。</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1、四新相关的操作规程，评价其符合性、适用性。</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现场检查结合询问：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1、企业新技术、新材料、新工艺、新设备设施投产或使用情况；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1、未编制或未在四新投产投用前编制相应操作规程，每个扣2分；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2、操作规程存在不符合、不适用的，每处扣1分；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3、操作规程未包含安全作业相关要求，缺一个扣1分。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4、操作规程</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③企业应及时将操作规程发放到相关岗位，组织对从业人员进行操作规程的培训。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1、查岗位安全操作规程的发放记录；学习培训记录。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1、现场操作重点岗位是否配备相应的岗位操作规程。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1、抽查现场作业重点岗位人员3人，是否熟悉本岗位操作规程。</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1、未及时发放或发放不到位的，一岗位扣2分；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2、未开展岗位操作培训学习的，每人次1分；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3、重要岗位操作人员不熟悉岗位操作规程的，每人次扣2分。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5．修订</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①企业应定期对安全管理制度和操作规程进行评审，并根据评审结论及时进行修订，确保其有效性、适应性和符合性。在发生以下情况时，应及时对相关的管理制度或操作规程进行评审、修订：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-国家相关法律、法规、规程、标准废止、修订或新颁布；</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-企业归属、体制、规模发生重大变化；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-生产设施新建、改建、扩建规模、作业环境已发生重大改变；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-设备设施发生变更；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-作业工艺、危险有害特性发生变化；</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-政府相关行政部门提出整改意见；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-安全评价、风险评估、体系认证、分析事故原因、安全检查发现涉及规章制度、操作规程的问题；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-其他相关事项。</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现场检查结合询问：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1、了解是否发生需要修订制度或规程的情况。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1、对安全生产管理制度和操作规程进行有效性、实用性、符合性评审和修订的相关记录。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1、未对管理制度、操作规程定期进行有效性、符合性评审，导致不满足法律法规要求的，每个扣3分；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2、未及时开展修订，每个扣1分。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6、制度执行及档案管理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w:t>
            </w:r>
            <w:r>
              <w:rPr>
                <w:rStyle w:val="5"/>
                <w:rFonts w:eastAsia="宋体"/>
                <w:bdr w:val="none" w:color="auto" w:sz="0" w:space="0"/>
                <w:lang w:val="en-US" w:eastAsia="zh-CN" w:bidi="ar"/>
              </w:rPr>
              <w:t>企业每年至少一次对安全生产法律法规、标准规范、规章制度、操作规程的执行情况进行检查。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1、对适用的安全生产法律、法规、标准、规章制度、操作规程的执行情况进行检查或评价的记录、报告等；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2、对检查评价出的不符合项进行原因分析，制定相应纠正措施并组织实施的记录或证据资料。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1、未开展法规符合性检查或评价的，不得分；检查内容不齐全不完善的，每项扣1分；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2、对检查或评价出的不符合项未进行原因分析的，每项扣1分；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3、未制定纠正措施，或纠正措施不落实，每项扣1分。  </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四、资质、法律法规与安全生产管理制度（60分）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6、制度执行及档案管理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②企业应建立和完善各类台帐和档案，并按要求及时报送有关资料和信息。</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1、安全生产过程的各类记录、台帐和档案等；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2、企业按要求报送的有关信息和资料。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1、未按照法律法规要求建立台帐和档案的，每项扣0、5分；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2、记录台账等保存不完善，每缺一项扣0、5分；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3、未及时报送有关资料和信息，每次扣0、5分。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五、安全投入（40分）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1、资金投入</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w:t>
            </w:r>
            <w:r>
              <w:rPr>
                <w:rStyle w:val="5"/>
                <w:rFonts w:eastAsia="宋体"/>
                <w:bdr w:val="none" w:color="auto" w:sz="0" w:space="0"/>
                <w:lang w:val="en-US" w:eastAsia="zh-CN" w:bidi="ar"/>
              </w:rPr>
              <w:t>企业应按规定足额提取（列支）安全生产费用。</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3、财务安全费用列支记录。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1、应有安全生产费用管理制度，制度中应包含职责、提取比例、使用范围、过程管理、监督检查等内容；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2、安全生产费用提取比例应满足规定要求。</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五、安全投入（40分）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1、资金投入</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②安全生产经费应专款专用，企业应保证安全生产投入的有效实施。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3、安全生产费用使用原始票据。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1、安全管理部门和财务管理部门对安全生产费用使用情况。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1、未明确责任部门或专人负责安全生产费用管理的，扣2分；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2、未按规定范围使用安全生产费用（超范围使用或挪用），每项扣2分。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五、安全投入（40分）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1、资金投入</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③企业应及时投入满足安全生产条件的所需资金。</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1、安全生产费用使用计划；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1、安全生产费用管理部门对安全生产费用使用情况；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2、生产管理部门对安全生产费用使用情况。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1、国家法律法规、标准规范要求的安全防护设备设施、劳动防护用品、人员设置、应急等配备及投入情况。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1、未制定安全生产费用使用计划的扣1分；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2、安全生产费用使用计划内容缺失的，每缺一个方面扣0、5分；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3、未按照法律法规、标准规范要求和监管部门提出的安全措施进行投入的，每项扣0、5分。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五、安全投入（40分）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2、 费用管理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①企业应建立安全生产费用台帐。</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1、安全生产费用台账；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2、财务支出证明或相关证明材料。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1、未建立安全生产费用台账，不得分；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2、安全生产费用提取和使用台账、使用凭证不一致的，每项扣1分；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3、财务系统或报表中未完整体现安全费用提取、使用、结余等归类统计管理的，扣2分。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五、安全投入（40分）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2、 费用管理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——完善、改造和维护安全防护设施设备支出（不含“三同时”要求初期投入的安全设施），包括交通运输设施设备和装卸工具安全状况检测及维护系统、运输设施设备和装卸工具附属安全设备等支出；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——配备、维护、保养应急救援器材、设备支出和应急演练支出；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——开展重大危险源和事故隐患评估、监控和整改支出；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——安全生产检查、评价（不包括新建、改建、扩建项目安全评价）、咨询和标准化建设支出；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——配备和更新现场作业人员安全防护用品支出；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——安全生产宣传、教育、培训支出；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——安全生产适用的新技术、新标准、新工艺、新装备的推广应用支出；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——安全设施及特种设备检测检验支出；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——其他与安全生产直接相关的支出。</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1、安全生产专项经费使用情况的监督检查记录。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1、企业未规定定期对安全生产费用使用情况进行监督检查的，扣2分；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2、企业无安全生产费用监督检查记录的，每缺少1次扣1分。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六、装备设施（110分）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1、机械及设备安全管理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采购、租赁的特种设备、筑养路机械、小型机具等机械设备应符合安全规范和技术要求，并具有生产（制造）许可证、产品合格证或法定检验检测合格证明。对于尚无相关国家标准或者行业标准的设备和设施，应当保障其质量和安全性能，并在进入施工现场前由专职安全管理人员和项目设备管理人员共同进行查验。</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1、机械设备台账；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2、机械设备的生产（制造）许可证、产品合格证或法定检验检测合格证明。</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1、机械设备的技术状况。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w:t>
            </w:r>
            <w:r>
              <w:rPr>
                <w:rStyle w:val="5"/>
                <w:rFonts w:eastAsia="宋体"/>
                <w:bdr w:val="none" w:color="auto" w:sz="0" w:space="0"/>
                <w:lang w:val="en-US" w:eastAsia="zh-CN" w:bidi="ar"/>
              </w:rPr>
              <w:t>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1、机械设备的生产（制造）许可证、产品合格证或法定检验检测合格证明不全的，每台扣1分；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2、机械设备不符合安全规范和技术要求，带病使用的，每台扣1分。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六、装备设施（110分）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1、机械及设备安全管理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②企业应制定机械设备管理制度和检维修计划，定期对机械设备进行检查、维护、保养，有维修保养记录，确保技术状况良好。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1、机械设备管理制度；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2、机械设备检维修计划；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3、机械设备维修保养记录。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1、未制定机械设备管理制度的，扣3分，制度内容不全的，扣1分；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2、未制定机械设备检维修计划的，扣3分；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3、未保留机械设备维护保养记录的，扣4分；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4、机械设备维护保养记录不全的，每项扣1分。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六、装备设施（110分）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1、机械及设备安全管理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③企业应按规定对作业车辆、特种设备等机械设备进行定期检验，检验证书合法有效。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1、检验证书；</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1、按规定对特种设备进行定期检验，检验证书合法有效，保留相关记录；</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六、装备设施（110分）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1、机械及设备安全管理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④现场作业车辆及机械应按规定安装警示灯或闪光箭头，设置明显的反光标志图案；拌合站等机械设备应设置安全警告标志、指示牌，警示灯（闪光箭头）和反光标志完好，安全警告标志、指示牌醒目、无破损。</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1、警示灯、闪光灯、警示标志、反光标志的设置情况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w:t>
            </w:r>
            <w:r>
              <w:rPr>
                <w:rStyle w:val="5"/>
                <w:rFonts w:eastAsia="宋体"/>
                <w:bdr w:val="none" w:color="auto" w:sz="0" w:space="0"/>
                <w:lang w:val="en-US" w:eastAsia="zh-CN" w:bidi="ar"/>
              </w:rPr>
              <w:t>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1、现场作业车辆、机械设备未设置警示灯、闪光灯、警示标志、反光标志的，每项扣1分；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2、警示灯、闪光灯、警示标志、反光标志破损的，每项扣0、5分。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六、装备设施（110分）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1、机械及设备安全管理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⑤隧道养护作业时，应在养护作业机械上设置明显的反光标志，在台架周围设置防眩灯，以反映作业现场的轮廓，并保持完好、有效。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 隧道养护作业时反光标志、防眩灯的设置情况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w:t>
            </w:r>
            <w:r>
              <w:rPr>
                <w:rStyle w:val="5"/>
                <w:rFonts w:eastAsia="宋体"/>
                <w:bdr w:val="none" w:color="auto" w:sz="0" w:space="0"/>
                <w:lang w:val="en-US" w:eastAsia="zh-CN" w:bidi="ar"/>
              </w:rPr>
              <w:t>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1、作业机械未设置反光标志或破损的，每项扣1分；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2、施工台架未设置防眩灯或失效的，每项扣1分。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六、装备设施（110分）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2、设施安全管理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①企业应建立安全设施管理制度，按要求配备符合安全规范和技术要求的安全防护、通风照明、消防、救生设备及器材。</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1、安全设施管理制度。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1、安全防护、通风照明、消防、救生设备及器材的配备情况。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1、应制定安全设施管理制度；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2、安全防护、通风照明、消防、救生设备及器材齐全、有效。</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六、装备设施（110分）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2、设施安全管理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②企业应定期对安全防护、消防、通风照明、救生等安全设施与器材进行检查、维护、保养和更换，保证齐全、完好。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1、安全设施与器材的检查、维护、保养和更换记录。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1、应建立安全设施与器材的检查、维护、保养和更换记录；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 安全设施与器材的检查、维护、保养和更换记录应全面。</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六、装备设施（110分）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2、设施安全管理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③企业应规范养护作业现场临时设施（包括临时建、构筑物、活动板房）的采购、租赁、搭设与拆除、验收、检查、使用的管理，有明确的安全管理制度，并严格落实。</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1、临时设施安全管理制度；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2、按照制度要求执行产生的记录。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1、未制定临时设施安全管理制度的，扣5分；制度内容不全的，每项扣1分；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2、未保留临时设施管理记录的，扣5分；记录不全的，每项扣1分。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六、装备设施（110分）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2、设施安全管理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④供、配电设施应符合国家标准和用电规范要求，定期进行维护保养，保证其完好、有效。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1、供配电设施维护保养记录。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1、配电室、配电线路、配电箱、开关箱等等供配电设施。</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1、配电室、配电线路、配电箱、开关箱等供配电设施不符合GB50052、JGJ46等国家标准和用电规范要求的，每项扣2分；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2、未建立供配电设施维护保养记录的，扣5分，记录不全的，每项扣0、5分。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六、装备设施（110分）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2、设施安全管理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⑤企业应建立并规范设备设施管理台账，指定专人对设备设施进行管理。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1、设备设施管理台账；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2、设备设施管理人员任命文件。</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1、未建立设备设施管理台账的，扣8分；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2、设备设施管理台账不全的，每项扣1分；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3、未指定设备设施管理人员的，扣2分。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七、安全技术管理（90分）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1、安全技术方案</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①企业应根据有关</w:t>
            </w:r>
            <w:r>
              <w:rPr>
                <w:rStyle w:val="5"/>
                <w:rFonts w:eastAsia="宋体"/>
                <w:bdr w:val="none" w:color="auto" w:sz="0" w:space="0"/>
                <w:lang w:val="en-US" w:eastAsia="zh-CN" w:bidi="ar"/>
              </w:rPr>
              <w:t>规定编制并落实</w:t>
            </w:r>
            <w:r>
              <w:rPr>
                <w:rStyle w:val="4"/>
                <w:bdr w:val="none" w:color="auto" w:sz="0" w:space="0"/>
                <w:lang w:val="en-US" w:eastAsia="zh-CN" w:bidi="ar"/>
              </w:rPr>
              <w:t>安全</w:t>
            </w:r>
            <w:r>
              <w:rPr>
                <w:rStyle w:val="5"/>
                <w:rFonts w:eastAsia="宋体"/>
                <w:bdr w:val="none" w:color="auto" w:sz="0" w:space="0"/>
                <w:lang w:val="en-US" w:eastAsia="zh-CN" w:bidi="ar"/>
              </w:rPr>
              <w:t>技术方案，明确安全技术措施，</w:t>
            </w:r>
            <w:r>
              <w:rPr>
                <w:rStyle w:val="4"/>
                <w:bdr w:val="none" w:color="auto" w:sz="0" w:space="0"/>
                <w:lang w:val="en-US" w:eastAsia="zh-CN" w:bidi="ar"/>
              </w:rPr>
              <w:t>按程序进行审核、批准后严格执行。</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1、安全技术方案；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2、安全技术方案审核、批准记录。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1、安全技术方案执行情况。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1、未制定安全技术方案的，扣5分，安全技术方案不全的，每项扣1分；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2、安全技术方案未按程序进行审核、批准的扣1-3分；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3、未按安全技术方案执行的，每项扣2分。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七、安全技术管理（90分）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1、安全技术方案</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②公路养护维修作业应保障作业人员和设备的安全，以及车辆的安全运行。在进行养护维修作业前，应按要求制定施工安全和交通组织方案，报有关部门审批和备案。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1、施工安全和交通组织方案；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2、施工安全和交通组织方案报备记录。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1、施工安全和交通组织方案执行情况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1、有制定施工安全和交通组织方案；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2、施工安全和交通组织方案报有关部门审批和备案；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3、按照施工安全和交通组织方案执行。</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七、安全技术管理（90分）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1、安全技术方案</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③对桥梁的水下部分进行养护作业影响通航安全时，应与当地海事、航道部门取得联系，并制订相应的安全保障方案并严格执行。</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1、通航安全保障方案；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2、与当地海事、航道部门联系记录。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Style w:val="5"/>
                <w:rFonts w:eastAsia="宋体"/>
                <w:bdr w:val="none" w:color="auto" w:sz="0" w:space="0"/>
                <w:lang w:val="en-US" w:eastAsia="zh-CN" w:bidi="ar"/>
              </w:rPr>
              <w:t>1</w:t>
            </w:r>
            <w:r>
              <w:rPr>
                <w:rStyle w:val="4"/>
                <w:bdr w:val="none" w:color="auto" w:sz="0" w:space="0"/>
                <w:lang w:val="en-US" w:eastAsia="zh-CN" w:bidi="ar"/>
              </w:rPr>
              <w:t>、对桥梁的水下部分进行养护作业、影响通航安全时，未与当地海事、航道部门取得联系的，扣</w:t>
            </w:r>
            <w:r>
              <w:rPr>
                <w:rStyle w:val="5"/>
                <w:rFonts w:eastAsia="宋体"/>
                <w:bdr w:val="none" w:color="auto" w:sz="0" w:space="0"/>
                <w:lang w:val="en-US" w:eastAsia="zh-CN" w:bidi="ar"/>
              </w:rPr>
              <w:t>2</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5"/>
                <w:rFonts w:eastAsia="宋体"/>
                <w:bdr w:val="none" w:color="auto" w:sz="0" w:space="0"/>
                <w:lang w:val="en-US" w:eastAsia="zh-CN" w:bidi="ar"/>
              </w:rPr>
              <w:t>2</w:t>
            </w:r>
            <w:r>
              <w:rPr>
                <w:rStyle w:val="4"/>
                <w:bdr w:val="none" w:color="auto" w:sz="0" w:space="0"/>
                <w:lang w:val="en-US" w:eastAsia="zh-CN" w:bidi="ar"/>
              </w:rPr>
              <w:t>、未制定相应的安全保障方案的，扣</w:t>
            </w:r>
            <w:r>
              <w:rPr>
                <w:rStyle w:val="5"/>
                <w:rFonts w:eastAsia="宋体"/>
                <w:bdr w:val="none" w:color="auto" w:sz="0" w:space="0"/>
                <w:lang w:val="en-US" w:eastAsia="zh-CN" w:bidi="ar"/>
              </w:rPr>
              <w:t>2</w:t>
            </w:r>
            <w:r>
              <w:rPr>
                <w:rStyle w:val="4"/>
                <w:bdr w:val="none" w:color="auto" w:sz="0" w:space="0"/>
                <w:lang w:val="en-US" w:eastAsia="zh-CN" w:bidi="ar"/>
              </w:rPr>
              <w:t>分，方案不合理的，扣</w:t>
            </w:r>
            <w:r>
              <w:rPr>
                <w:rStyle w:val="5"/>
                <w:rFonts w:eastAsia="宋体"/>
                <w:bdr w:val="none" w:color="auto" w:sz="0" w:space="0"/>
                <w:lang w:val="en-US" w:eastAsia="zh-CN" w:bidi="ar"/>
              </w:rPr>
              <w:t>1</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5"/>
                <w:rFonts w:eastAsia="宋体"/>
                <w:bdr w:val="none" w:color="auto" w:sz="0" w:space="0"/>
                <w:lang w:val="en-US" w:eastAsia="zh-CN" w:bidi="ar"/>
              </w:rPr>
              <w:t>3</w:t>
            </w:r>
            <w:r>
              <w:rPr>
                <w:rStyle w:val="4"/>
                <w:bdr w:val="none" w:color="auto" w:sz="0" w:space="0"/>
                <w:lang w:val="en-US" w:eastAsia="zh-CN" w:bidi="ar"/>
              </w:rPr>
              <w:t>、未严格落实方案的扣</w:t>
            </w:r>
            <w:r>
              <w:rPr>
                <w:rStyle w:val="5"/>
                <w:rFonts w:eastAsia="宋体"/>
                <w:bdr w:val="none" w:color="auto" w:sz="0" w:space="0"/>
                <w:lang w:val="en-US" w:eastAsia="zh-CN" w:bidi="ar"/>
              </w:rPr>
              <w:t>2</w:t>
            </w:r>
            <w:r>
              <w:rPr>
                <w:rStyle w:val="4"/>
                <w:bdr w:val="none" w:color="auto" w:sz="0" w:space="0"/>
                <w:lang w:val="en-US" w:eastAsia="zh-CN" w:bidi="ar"/>
              </w:rPr>
              <w:t>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七、安全技术管理（90分）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1、安全技术方案</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④养护工程</w:t>
            </w:r>
            <w:r>
              <w:rPr>
                <w:rStyle w:val="5"/>
                <w:rFonts w:eastAsia="宋体"/>
                <w:bdr w:val="none" w:color="auto" w:sz="0" w:space="0"/>
                <w:lang w:val="en-US" w:eastAsia="zh-CN" w:bidi="ar"/>
              </w:rPr>
              <w:t>涉及危险性较大分部分项工程的，</w:t>
            </w:r>
            <w:r>
              <w:rPr>
                <w:rStyle w:val="4"/>
                <w:bdr w:val="none" w:color="auto" w:sz="0" w:space="0"/>
                <w:lang w:val="en-US" w:eastAsia="zh-CN" w:bidi="ar"/>
              </w:rPr>
              <w:t>企业应建立专项施工方案编写、审核、批准制度。</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1、专项施工方案编写、审核、批准制度；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2、专项施工方案。</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1、应制定专项施工方案编写、审核、批准制度，制度内容应全面；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2、应按要求制定专项施工方案，方案应按流程进行审批。</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七、安全技术管理（90分）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1、安全技术方案</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⑤企业应根据养护作业任务和特点，编制施工现场临时用电方案。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1、临时用电方案。</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1、未制定临时用电方案的，不得分，临时用电方案内容不全的，每项扣2分。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七、安全技术管理（90分）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7"/>
                <w:bdr w:val="none" w:color="auto" w:sz="0" w:space="0"/>
                <w:lang w:val="en-US" w:eastAsia="zh-CN" w:bidi="ar"/>
              </w:rPr>
              <w:t>2、安全技术交底</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①企业应制定安全技术交底制度，明确对象、内容、层级等，并按规定落实各级安全技术交底，履行签字手续，建立安全技术交底档案。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1、安全技术交底制度；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2、安全技术交底档案。</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bdr w:val="none" w:color="auto" w:sz="0" w:space="0"/>
                <w:lang w:val="en-US" w:eastAsia="zh-CN" w:bidi="ar"/>
              </w:rPr>
              <w:t>20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w:t>
            </w:r>
            <w:r>
              <w:rPr>
                <w:rStyle w:val="5"/>
                <w:rFonts w:eastAsia="宋体"/>
                <w:bdr w:val="none" w:color="auto" w:sz="0" w:space="0"/>
                <w:lang w:val="en-US" w:eastAsia="zh-CN" w:bidi="ar"/>
              </w:rPr>
              <w:t>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1、未制定安全技术交底制度的，扣5分，制度内容不全的，扣2分；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2、未开展安全技术交底工作的，扣15分，安全技术交底档案不全的，每项扣2分。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七、安全技术管理（90分）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3、科技应用及创新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①企业应积极使用先进的、安全性能可靠的新技术、新工艺、新设备和新材料，优先选购安全、高效、节能的先进设备，不得使用明令禁止或落后淘汰的工艺、设备、材料。</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1、新技术、新工艺、新设备和新材料；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2、国家明令禁止或落后淘汰的工艺、设备、材料。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1、有国家明令禁止或落后淘汰的工艺、设备、材料的，不得分；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2、未推广、使用新技术、新工艺、新设备和新材料的，扣2分、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七、安全技术管理（90分）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3、科技应用及创新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②企业宜建立安全生产管理系统（或平台）及其他安全监管信息系统。</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1、安全生产管理系统（或平台）及其他安全监管信息系统。</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Style w:val="5"/>
                <w:rFonts w:eastAsia="宋体"/>
                <w:bdr w:val="none" w:color="auto" w:sz="0" w:space="0"/>
                <w:lang w:val="en-US" w:eastAsia="zh-CN" w:bidi="ar"/>
              </w:rPr>
              <w:t>1</w:t>
            </w:r>
            <w:r>
              <w:rPr>
                <w:rStyle w:val="4"/>
                <w:bdr w:val="none" w:color="auto" w:sz="0" w:space="0"/>
                <w:lang w:val="en-US" w:eastAsia="zh-CN" w:bidi="ar"/>
              </w:rPr>
              <w:t>、未建立安全生产管理系统（或平台）的扣</w:t>
            </w:r>
            <w:r>
              <w:rPr>
                <w:rStyle w:val="5"/>
                <w:rFonts w:eastAsia="宋体"/>
                <w:bdr w:val="none" w:color="auto" w:sz="0" w:space="0"/>
                <w:lang w:val="en-US" w:eastAsia="zh-CN" w:bidi="ar"/>
              </w:rPr>
              <w:t>5</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5"/>
                <w:rFonts w:eastAsia="宋体"/>
                <w:bdr w:val="none" w:color="auto" w:sz="0" w:space="0"/>
                <w:lang w:val="en-US" w:eastAsia="zh-CN" w:bidi="ar"/>
              </w:rPr>
              <w:t>2</w:t>
            </w:r>
            <w:r>
              <w:rPr>
                <w:rStyle w:val="4"/>
                <w:bdr w:val="none" w:color="auto" w:sz="0" w:space="0"/>
                <w:lang w:val="en-US" w:eastAsia="zh-CN" w:bidi="ar"/>
              </w:rPr>
              <w:t>、未设有其它的安全监管信息系统的扣</w:t>
            </w:r>
            <w:r>
              <w:rPr>
                <w:rStyle w:val="5"/>
                <w:rFonts w:eastAsia="宋体"/>
                <w:bdr w:val="none" w:color="auto" w:sz="0" w:space="0"/>
                <w:lang w:val="en-US" w:eastAsia="zh-CN" w:bidi="ar"/>
              </w:rPr>
              <w:t>5</w:t>
            </w:r>
            <w:r>
              <w:rPr>
                <w:rStyle w:val="4"/>
                <w:bdr w:val="none" w:color="auto" w:sz="0" w:space="0"/>
                <w:lang w:val="en-US" w:eastAsia="zh-CN" w:bidi="ar"/>
              </w:rPr>
              <w:t>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七、安全技术管理（90分）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3、科技应用及创新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③企业应积极组织开展安全生产科技攻关或课题研究。</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1、企业开展安全生产科技攻关或课题研究的有关资料。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1、未组织开展安全生产科技攻关或课题研究的，扣10分；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2、安全生产科技攻关或课题研究应用效果不明显的，扣2-5分。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1、培训管理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1、安全教育培训制度；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2、安全教育培训需求识别、汇总和分析；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3、安全教育培训计划。</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1、未制定安全教育培训制度，扣3分；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 安全教育培训制度内容未明确培训主管部门、培训需求和培训计划的制定等，每项扣1分；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3、未定期识别培训需求的，扣2分；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4、未根据培训需求制定培训目标、培训计划的，扣2分；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5、培训计划内容未覆盖生产经营范围，不具有操作性的每项扣1分。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1、培训管理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②企业应组织安全教育培训，保证安全教育培训所需人员、资金和设施。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1、培训教育计划和记录；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2、安全费用投入计划。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1、询问管理、现场操作不同岗位1-3人接受安全教育的情况。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1、未按照培训计划开展安全教育培训的，每项（或每人）扣1分；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2、培训所需的必要人员、资金和设施未得到保证的，每项扣1分。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1、培训管理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③企业应做好安全教育培训记录，建立从业人员安全教育培训档案。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1、各类安全教育的记录；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2、从业人员安全教育培训档案。</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1、未对安全教育培训做好记录的每次扣2分；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2、安全教育培训档案记录不准确的（培训时间、培训内容、主讲老师、参训人员、考核结果）每项扣0、5分。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1、培训管理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④企业应组织对培训效果的后评估，改进提高培训质量。</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1、培训教育计划和记录；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2、培训效果评估记录、改进措施相关文件。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1、询问1-3人接受安全教育的情况。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1、无培训效果评估及改进措施，每缺一次扣1分；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2、培训效果评估不真实的或改进措施不具体的，每项扣0、5分。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2、资格培训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①企业的特种设备作业人员应按有关规定参加安全教育培训，取得《特种设备作业人员证》后，方可从事相应的特种设备作业或者管理工作，并按规定定期进行复审。</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1、特种设备台账；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2、特种设备作业人员台账；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3、特种作业人员的《特种设备作业人员证》。</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1、特种设备作业人员应取得《特种设备作业人员证》的，或《特种设备作业人员证》应定期复审；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2、应建立特种设备作业人员台账（内容包括岗位、姓名、特种设备作业人员证编号、初次取证时间、复审时间、有效期等）。</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2、资格培训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1、特种作业人员台账；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2、《特种作业操作证》。</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1、特种作业人员未持证上岗或《特种作业操作证》到期未进行复审，每人扣1分；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2、离开特种作业岗位6个月以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 xml:space="preserve">上的特种作业人员，未重新进行实际操作考试，经确认合格后上岗作业的每人扣1分；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3、未建立特种作业人员台账的（内容包括特种作业工种、姓名、特种作业操作证书编号、初次取证时间、复审时间、有效期等），每缺1人扣1分。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3、宣传教育</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①企业应组织开展安全生产的法律、法规和安全生产知识的宣传、教育。</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1、安全生产法律法规、标准及其他要求宣传、培训相关记录资料。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1、询问1-3人接受安全生产的法律、法规和安全生产知识的宣传、教育情况。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1、无安全生产法律法规、标准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及其他要求宣传、培训相关记录资料的（培训通知、培训签到表、培训记录表、培训效果评估），扣3分；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2、至少随机抽查1-3名人员，不熟悉本岗位适用的安全生产法律法规、标准及其他要求的，每人扣1分。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4、从业人员培训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①未经安全生产培训合格的从业人员，不得上岗作业。</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1、从业人员安全教育和培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训档案；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2、企业从业人员档案。</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1、新进人员，未经培训合格上岗作业的，每人次扣1 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2、生产经营单位的主要负责人和安全生产管理人员未经主管负有安全生产监督管理职责的部门对其安全生产知识和管理能力考核合格的，每人次扣1 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4、从业人员培训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②从业人员应每年接受再培训，培训时间不得少于规定学时。</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1、从业人员安全培训教育档案。</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1、企业年度安全教育培训计划未明确从业人员每年接受再培训的，扣2分；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2、未按照培训计划要求组织开展从业人员年度再培训的，每少一次扣2分；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3、从业人员年度再培训少于规定学时的，每少1人扣1分。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4、从业人员培训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1、从业人员安全培训教育档案。</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1、对离岗一年重新上岗、转换工作岗位的人员未进行岗前安全培训教育，1人次扣2分。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4、从业人员培训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④应对新员工进行三级安全教育培训，经考核合格后，方可上岗。培训时间不得少于规定学时。</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1、对新员工的三级安全教育培训记录；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2、三级安全教育培训后的考核记录。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3、员工名册，必要时抽查劳动合同</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1、未对新员工进行三级安全教育培训的，每人次扣1分；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2、存在三级安全教育培训考核不合格上岗员工的，一人次扣1分；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3、三级安全教育培训学时少于24学时的，每人次扣1分。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4、从业人员培训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⑤企业使用被派遣劳动者的，应纳入本企业从业人员统一管理，进行岗位安全操作规程和安全操作技能的教育和培训。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1、劳务派遣人员名单；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2、安全教育培训档案。</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1、劳务派遣人员未进行岗位安全操作规程和安全操作技能教育和培训的，每人次扣1分。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4、从业人员培训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⑥应在新技术、新设备投入使用前，对管理和操作人员进行专项培训。</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1、新技术、新设备投入使用资料；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2、安全教育培训档案。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1、现场询问新技术、新设备岗位人员培训情况。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1、新技术、新设备投入使用前，未对管理和操作人员进行专项培训的，每人次扣2分；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2、专项培训记录档案资料不完善的，1次扣1分。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八、教育培训（90分）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5、规范档案</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①企业应当建立安全生产教育和培训档案，如实记录安全生产教育和培训的时间、内容、参加人员以及考核结果等情况。</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1、培训教育计划和记录；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2、培训效果评估记录、改进措施相关文件。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1、询问1-3人接受安全教育的情况。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1、无教育培训档案记录不得分；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2、教育培训档案记录不真实、不准确的（培训的时间、内容、参加人员以及考核结果），每处扣1分。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1、小修保养现场作业管理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①作业现场应平面布置合理、物料堆放整洁、机械设备停放有序。</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1、小修保养作业现场。</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w:t>
            </w:r>
            <w:r>
              <w:rPr>
                <w:rStyle w:val="5"/>
                <w:rFonts w:eastAsia="宋体"/>
                <w:bdr w:val="none" w:color="auto" w:sz="0" w:space="0"/>
                <w:lang w:val="en-US" w:eastAsia="zh-CN" w:bidi="ar"/>
              </w:rPr>
              <w:t>、</w:t>
            </w:r>
            <w:r>
              <w:rPr>
                <w:rStyle w:val="4"/>
                <w:bdr w:val="none" w:color="auto" w:sz="0" w:space="0"/>
                <w:lang w:val="en-US" w:eastAsia="zh-CN" w:bidi="ar"/>
              </w:rPr>
              <w:t>工区平面布置不合理、物料堆放不整洁、机械设备停放凌乱的，每项扣</w:t>
            </w:r>
            <w:r>
              <w:rPr>
                <w:rStyle w:val="5"/>
                <w:rFonts w:eastAsia="宋体"/>
                <w:bdr w:val="none" w:color="auto" w:sz="0" w:space="0"/>
                <w:lang w:val="en-US" w:eastAsia="zh-CN" w:bidi="ar"/>
              </w:rPr>
              <w:t>2</w:t>
            </w:r>
            <w:r>
              <w:rPr>
                <w:rStyle w:val="4"/>
                <w:bdr w:val="none" w:color="auto" w:sz="0" w:space="0"/>
                <w:lang w:val="en-US" w:eastAsia="zh-CN" w:bidi="ar"/>
              </w:rPr>
              <w:t>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1、小修保养现场作业管理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②企业应按JTG H30的要求开展小修保养作业，安全防护设施、交通安全标志和控制区的布置、交通引导人员的配备应满足以下要求：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a）坑槽修补当天完成，严格按规范要求设置养护维修作业控制区；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b）机械清扫或浇水作业时，按规范要求安装闪光箭头或按移动养护作业控制区布置；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c）人工清扫路面时，安全防护措施到位，严禁在能见度差（如夜晚、大雾天）的条件进行人工清扫和路基防护工程作业；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d）占用车道进行绿化养护时，按规范要求布置控制区，设置有关安全标志；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e）遇大风、大雨、下雪、雾天等特殊气候时，停止绿化养护维修作业；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f）其他小修保养作业严格按JTG H30的要求布置控制区、设置安全设施及配备交通引导人员。</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1、小修保养安全防护设施、交通安全标志和控制区的布置、交通引导人员的配备情况。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w:t>
            </w:r>
            <w:r>
              <w:rPr>
                <w:rStyle w:val="5"/>
                <w:rFonts w:eastAsia="宋体"/>
                <w:bdr w:val="none" w:color="auto" w:sz="0" w:space="0"/>
                <w:lang w:val="en-US" w:eastAsia="zh-CN" w:bidi="ar"/>
              </w:rPr>
              <w:t>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w:t>
            </w:r>
            <w:r>
              <w:rPr>
                <w:rStyle w:val="5"/>
                <w:rFonts w:eastAsia="宋体"/>
                <w:bdr w:val="none" w:color="auto" w:sz="0" w:space="0"/>
                <w:lang w:val="en-US" w:eastAsia="zh-CN" w:bidi="ar"/>
              </w:rPr>
              <w:t>、</w:t>
            </w:r>
            <w:r>
              <w:rPr>
                <w:rStyle w:val="4"/>
                <w:bdr w:val="none" w:color="auto" w:sz="0" w:space="0"/>
                <w:lang w:val="en-US" w:eastAsia="zh-CN" w:bidi="ar"/>
              </w:rPr>
              <w:t>未按《公路养护安全作业规程》执行的，每项扣</w:t>
            </w:r>
            <w:r>
              <w:rPr>
                <w:rStyle w:val="5"/>
                <w:rFonts w:eastAsia="宋体"/>
                <w:bdr w:val="none" w:color="auto" w:sz="0" w:space="0"/>
                <w:lang w:val="en-US" w:eastAsia="zh-CN" w:bidi="ar"/>
              </w:rPr>
              <w:t>1</w:t>
            </w:r>
            <w:r>
              <w:rPr>
                <w:rStyle w:val="4"/>
                <w:bdr w:val="none" w:color="auto" w:sz="0" w:space="0"/>
                <w:lang w:val="en-US" w:eastAsia="zh-CN" w:bidi="ar"/>
              </w:rPr>
              <w:t>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1、小修保养现场作业管理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③企业应建立完善的小修保养安全检查制度，明确检查人员、内容、频次，严格按制度开展小修保养作业现场安全检查。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1、小修保养安全检查制度；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2、小修保养作业现场安全检查记录。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1、未制定小修保养安全检查制度的，扣5分，制度内容不全的，扣2分；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2、未建立小修保养作业现场安全检查记录的，扣5分，记录不全的，每项扣1分。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①工作、生活场所的布置应符合安全、消防要求，疏散距离合理，消防通道畅通，各种设施布局合理，施工机械、物资堆放符合相关规范要求：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a）作业区不得设置办公、住宿场所；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b）施工场所有可能坠落的物件，应先行撤除或加以固定；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c）高处施工中所用的物料均应堆放平稳，不得妨碍通行和装卸，工具应随手放入工具袋；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d）作业中的走道、通道板和登高用具应随时清扫干净；拆卸下的物件、余料及废料应及时清理运走，不得随意乱置或向下丢弃，传递物件禁止抛掷；</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e）隧道内不应存放易燃易爆物品；</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f）按各类物料性质明确其存储条件，危险品应按类独立存放，保持相应的间隔距离并按规定采取防护措施；物料领用应由经办人登记，经保管责任人签认后领出；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g）靠近边坡区域物料机具堆载安全间距及安全防护满足设计或相关技术规程要求；各类材料机具堆放不得阻塞逃生疏散路线及消防通道；物料存储点温湿度条件符合要求，危险品应保证合理的间距与有效隔离，采取必要的值班或保卫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h）承重大型构件及各类生产物资的存放场地应选择平整、坚硬的开阔地点；物料码放方式、层数和间距符合规范要求，保证稳定。有相应的覆盖、支垫、固定措施，应有效防止材料或构件受力不合理、浸泡、刮碰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i）过渡区内不得堆放材料、设备或停放车辆；摆放的作业机械、车辆和堆放的施工材料不得侵占作业控制区外的空间，也不得危及桥梁、隧道等结构物的安全。</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1、工作、生活场所的布置；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2、消防通道；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3、设施布局情况；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4、施工机械、物资堆放情况。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w:t>
            </w:r>
            <w:r>
              <w:rPr>
                <w:rStyle w:val="5"/>
                <w:rFonts w:eastAsia="宋体"/>
                <w:bdr w:val="none" w:color="auto" w:sz="0" w:space="0"/>
                <w:lang w:val="en-US" w:eastAsia="zh-CN" w:bidi="ar"/>
              </w:rPr>
              <w:t>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1、存在作业、办公、住宿混为一起的“三合一”场所的，扣10分；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2、工作、生活场所的疏散距离不合理的，每处扣1分；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3、消防通道不畅通的，每处扣1分；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4、设施布局不符合安全、消防、职业健康要求，每处扣1分；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5、施工机械、物资堆放不符合相关规范要求的，每处扣1分。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②企业应建立安全检查制度，养护作业现场应有专（兼）职安全员现场巡查，及时发现并纠正安全隐患，建立每天的安全巡查记录。</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1、安全检查制度；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2、专兼职安全员任命文件；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3、安全巡查记录。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1、应制定安全检查制度，制度内容全面、详尽；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2、应按规定配备专（兼）职安全员；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3、安全员按规定进行现场巡查并保留巡查记录，检查记录应全面、准确；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4、对发现的问题应及时整改，并保留整改记录。</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③对于施工现场，夜间均应有专人看护，定时进行巡查，确保各类警示标志、隔离设施摆放正确、反光有效、安装牢固，各类施工机械设备和照明设施完好。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1、养护施工记录；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2、夜间巡查记录。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1、夜间未配备专人看护施工现场的，扣5分；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2、未建立夜间巡查记录的，扣5分，巡查记录不全的，扣2分。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④养护作业现场应封闭、隔离，无关人员不得进入养护作业区域。</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1、养护作业现场封闭情况。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1、养护作业现场封闭、隔离；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2、无关人员不得进入养护作业区域。</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⑤企业应按JTG H30和养护作业内容合理布置施工控制区域，满足人员、设备作业要求，控制区间距合理，现场道路交通标志、标线、渠化装置等安全设施的设置符合要求：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a）相邻控制区的间距应满足JTG H30的要求，在同一弯道不得同时设置两个或两个以上养护维修作业控制区；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b）道路交通标志、标线、渠化装置等安全设施应符合GB 5768等相关标准要求；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c）桥墩、桥台维修时，应在上、下游两端设置安全设施，夜间须设置警示信号；桥梁养护作业影响桥下净空时，应按有关规定布设标志及安全设施；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d）在视距条件较差或坡度较大的路段进行养护维修作业时，作业控制区应增加有关设施，满足安全要求；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e）山区道路养护作业的施工标志应与急弯路标志、反向弯路标志或连续弯路标志等并列设置；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f）隧道养护作业隧道入口前应设置施工标志、限制速度和限宽标志。隧道控制区布置应满足JTG H30的相关要求，并应有足够的照明。现场应专门设置公路养护维修作业时的交通标志。</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1、施工控制区域；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2、现场道路交通标志、标线、渠化装置等安全设施。</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w:t>
            </w:r>
            <w:r>
              <w:rPr>
                <w:rStyle w:val="5"/>
                <w:rFonts w:eastAsia="宋体"/>
                <w:bdr w:val="none" w:color="auto" w:sz="0" w:space="0"/>
                <w:lang w:val="en-US" w:eastAsia="zh-CN" w:bidi="ar"/>
              </w:rPr>
              <w:t>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施工控制区域的布置不满足人员、设备作业要求，施工控制区域间距不满足要求的，每处扣1分；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2）现场道路交通标志、标线、渠化装置设置不符合要求的，每处扣1分。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⑥企业应按</w:t>
            </w:r>
            <w:r>
              <w:rPr>
                <w:rStyle w:val="5"/>
                <w:rFonts w:eastAsia="宋体"/>
                <w:bdr w:val="none" w:color="auto" w:sz="0" w:space="0"/>
                <w:lang w:val="en-US" w:eastAsia="zh-CN" w:bidi="ar"/>
              </w:rPr>
              <w:t xml:space="preserve">JTG </w:t>
            </w:r>
            <w:r>
              <w:rPr>
                <w:rStyle w:val="4"/>
                <w:bdr w:val="none" w:color="auto" w:sz="0" w:space="0"/>
                <w:lang w:val="en-US" w:eastAsia="zh-CN" w:bidi="ar"/>
              </w:rPr>
              <w:t>H30的规定摆放与撤除施工安全标志和隔离设施，在施工作业未完成之前，不得擅自改变作业控制区的范围和安全设施的布置位置。</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1、施工安全标志；</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2、作业控制区。</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Style w:val="5"/>
                <w:rFonts w:eastAsia="宋体"/>
                <w:bdr w:val="none" w:color="auto" w:sz="0" w:space="0"/>
                <w:lang w:val="en-US" w:eastAsia="zh-CN" w:bidi="ar"/>
              </w:rPr>
              <w:t>1</w:t>
            </w:r>
            <w:r>
              <w:rPr>
                <w:rStyle w:val="4"/>
                <w:bdr w:val="none" w:color="auto" w:sz="0" w:space="0"/>
                <w:lang w:val="en-US" w:eastAsia="zh-CN" w:bidi="ar"/>
              </w:rPr>
              <w:t>、未按顺序摆放、撤除施工安全标志和隔离设施的，扣</w:t>
            </w:r>
            <w:r>
              <w:rPr>
                <w:rStyle w:val="5"/>
                <w:rFonts w:eastAsia="宋体"/>
                <w:bdr w:val="none" w:color="auto" w:sz="0" w:space="0"/>
                <w:lang w:val="en-US" w:eastAsia="zh-CN" w:bidi="ar"/>
              </w:rPr>
              <w:t>2</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5"/>
                <w:rFonts w:eastAsia="宋体"/>
                <w:bdr w:val="none" w:color="auto" w:sz="0" w:space="0"/>
                <w:lang w:val="en-US" w:eastAsia="zh-CN" w:bidi="ar"/>
              </w:rPr>
              <w:t>2</w:t>
            </w:r>
            <w:r>
              <w:rPr>
                <w:rStyle w:val="4"/>
                <w:bdr w:val="none" w:color="auto" w:sz="0" w:space="0"/>
                <w:lang w:val="en-US" w:eastAsia="zh-CN" w:bidi="ar"/>
              </w:rPr>
              <w:t>、在施工未完成之前，不得随意撤除或改变安全设施的位置、扩大或缩小施工控制区范围，不符合的扣</w:t>
            </w:r>
            <w:r>
              <w:rPr>
                <w:rStyle w:val="5"/>
                <w:rFonts w:eastAsia="宋体"/>
                <w:bdr w:val="none" w:color="auto" w:sz="0" w:space="0"/>
                <w:lang w:val="en-US" w:eastAsia="zh-CN" w:bidi="ar"/>
              </w:rPr>
              <w:t>1-3</w:t>
            </w:r>
            <w:r>
              <w:rPr>
                <w:rStyle w:val="4"/>
                <w:bdr w:val="none" w:color="auto" w:sz="0" w:space="0"/>
                <w:lang w:val="en-US" w:eastAsia="zh-CN" w:bidi="ar"/>
              </w:rPr>
              <w:t>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⑦作业车辆、机械设备应在作业控制区内作业，施工机械设备作业时其运动部件不得超出标志设置范围。转场作业应符合相关规定。</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1、作业车辆、机械设备。</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Style w:val="5"/>
                <w:rFonts w:eastAsia="宋体"/>
                <w:bdr w:val="none" w:color="auto" w:sz="0" w:space="0"/>
                <w:lang w:val="en-US" w:eastAsia="zh-CN" w:bidi="ar"/>
              </w:rPr>
              <w:t>1</w:t>
            </w:r>
            <w:r>
              <w:rPr>
                <w:rStyle w:val="4"/>
                <w:bdr w:val="none" w:color="auto" w:sz="0" w:space="0"/>
                <w:lang w:val="en-US" w:eastAsia="zh-CN" w:bidi="ar"/>
              </w:rPr>
              <w:t>、作业车辆、机械设备未在作业控制区内作业的，扣</w:t>
            </w:r>
            <w:r>
              <w:rPr>
                <w:rStyle w:val="5"/>
                <w:rFonts w:eastAsia="宋体"/>
                <w:bdr w:val="none" w:color="auto" w:sz="0" w:space="0"/>
                <w:lang w:val="en-US" w:eastAsia="zh-CN" w:bidi="ar"/>
              </w:rPr>
              <w:t>2</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5"/>
                <w:rFonts w:eastAsia="宋体"/>
                <w:bdr w:val="none" w:color="auto" w:sz="0" w:space="0"/>
                <w:lang w:val="en-US" w:eastAsia="zh-CN" w:bidi="ar"/>
              </w:rPr>
              <w:t>2</w:t>
            </w:r>
            <w:r>
              <w:rPr>
                <w:rStyle w:val="4"/>
                <w:bdr w:val="none" w:color="auto" w:sz="0" w:space="0"/>
                <w:lang w:val="en-US" w:eastAsia="zh-CN" w:bidi="ar"/>
              </w:rPr>
              <w:t>、施工机械设备作业时其运动部件超出标志设置范围的扣</w:t>
            </w:r>
            <w:r>
              <w:rPr>
                <w:rStyle w:val="5"/>
                <w:rFonts w:eastAsia="宋体"/>
                <w:bdr w:val="none" w:color="auto" w:sz="0" w:space="0"/>
                <w:lang w:val="en-US" w:eastAsia="zh-CN" w:bidi="ar"/>
              </w:rPr>
              <w:t>2</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5"/>
                <w:rFonts w:eastAsia="宋体"/>
                <w:bdr w:val="none" w:color="auto" w:sz="0" w:space="0"/>
                <w:lang w:val="en-US" w:eastAsia="zh-CN" w:bidi="ar"/>
              </w:rPr>
              <w:t>3</w:t>
            </w:r>
            <w:r>
              <w:rPr>
                <w:rStyle w:val="4"/>
                <w:bdr w:val="none" w:color="auto" w:sz="0" w:space="0"/>
                <w:lang w:val="en-US" w:eastAsia="zh-CN" w:bidi="ar"/>
              </w:rPr>
              <w:t>、转场作业未采取防护措施的，扣</w:t>
            </w:r>
            <w:r>
              <w:rPr>
                <w:rStyle w:val="5"/>
                <w:rFonts w:eastAsia="宋体"/>
                <w:bdr w:val="none" w:color="auto" w:sz="0" w:space="0"/>
                <w:lang w:val="en-US" w:eastAsia="zh-CN" w:bidi="ar"/>
              </w:rPr>
              <w:t>2</w:t>
            </w:r>
            <w:r>
              <w:rPr>
                <w:rStyle w:val="4"/>
                <w:bdr w:val="none" w:color="auto" w:sz="0" w:space="0"/>
                <w:lang w:val="en-US" w:eastAsia="zh-CN" w:bidi="ar"/>
              </w:rPr>
              <w:t>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⑧公路养护维修作业应按规范要求配备交通</w:t>
            </w:r>
            <w:r>
              <w:rPr>
                <w:rStyle w:val="5"/>
                <w:rFonts w:eastAsia="宋体"/>
                <w:bdr w:val="none" w:color="auto" w:sz="0" w:space="0"/>
                <w:lang w:val="en-US" w:eastAsia="zh-CN" w:bidi="ar"/>
              </w:rPr>
              <w:t>引导</w:t>
            </w:r>
            <w:r>
              <w:rPr>
                <w:rStyle w:val="4"/>
                <w:bdr w:val="none" w:color="auto" w:sz="0" w:space="0"/>
                <w:lang w:val="en-US" w:eastAsia="zh-CN" w:bidi="ar"/>
              </w:rPr>
              <w:t>人员，负责现场施工安全组织管理，临时交通安全设施的现场放置和维护，并协助交巡警和路政管理人员进行道路交通的分流。</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1、养护作业人员名单。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应按规定配备交通指挥人员。</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⑨应指定专人对</w:t>
            </w:r>
            <w:r>
              <w:rPr>
                <w:rStyle w:val="5"/>
                <w:rFonts w:eastAsia="宋体"/>
                <w:bdr w:val="none" w:color="auto" w:sz="0" w:space="0"/>
                <w:lang w:val="en-US" w:eastAsia="zh-CN" w:bidi="ar"/>
              </w:rPr>
              <w:t>作业</w:t>
            </w:r>
            <w:r>
              <w:rPr>
                <w:rStyle w:val="4"/>
                <w:bdr w:val="none" w:color="auto" w:sz="0" w:space="0"/>
                <w:lang w:val="en-US" w:eastAsia="zh-CN" w:bidi="ar"/>
              </w:rPr>
              <w:t>控制区内的安全设施进行管理，在山体滑坡、塌方、高路堤路肩﹑陡边坡等路段养护作业及其他危险作业时应指定专职安全员在现场进行管理。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1、安全设施管理人员任命文件；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2、危险作业现场监护记录。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1、未指定专人负责作业控制区内安全设施管理的，扣2分；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2、在山体滑坡、塌方、高路堤路肩﹑陡边坡等路段养护作业及其他危险作业时，专职安全员未进行现场监护的，扣3分。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⑩利用可变信息板、电子显示屏、交通广播、网络媒体等沿线设施与信息服务平台，及时发布施工作业路段、时间等信息，并在施工路段前方设置公告牌。</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1、养护作业信息发布方式。</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1、养护作业时未能利用沿线设施与信息平台及时发布施工作业路段、时间等信息的，扣3分；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2、施工路段前方未设置公告牌的，扣2分。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2、大中修养护工程现场作业管理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⑪夜间施工作业时，施工控制区应设置警示频闪灯和具有良好的反光功能的交通标志，养护施工路段内的照明应满足要求；短期养护、临时养护及移动养护作业不得在夜间进行。</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1、养护施工记录；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1、交通标志、照明设施。</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1、夜间施工作业时，未设置警示频闪灯和具有良好的反光功能的交通标志的，扣2分；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2、夜间施工作业时，未配备照明设施的，扣2分；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3、短期养护、临时养护及移动养护作业在夜间进行的，扣2分。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3、特殊路段及特殊气象条件下养护作业现场管理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①汛期、夏季高温、冬季雨雪、大雾等不利及恶劣天气条件下的应急养护及抢通作业现场安全作业符合相关规范和规定要求：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a)除雪作业人员和除雪机械作业时除满足JTG H30的要求外，企业还应制定作业人员、作业机械的防滑措施并会同有关部门加强交通管制；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b)雨季施工时应做好防水、防滑、防漏电、防坍塌、防淹没等安全措施，及时进行修理加固，必要时应停止施工，人员及时安全撤离；</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c)雾天进行的抢修养护作业应会同有关部门封闭交通，安全设施上间隔布设黄色警告灯；</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路侧险要路段养护安全作业，除应按相应的养护作业控制区布置外，应加强路侧安全防护；穿城区、村镇路段养护安全作业，除应按相应的养护作业控制区布置外，应布设车道渠化设施，并采取强制限速与行人控制措施；其他特殊路段及特殊气象条件养护作业应严格按JTG H30的要求执行。</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1、养护施工记录；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2、安全技术方案。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1、特殊路段及特殊气象条件下安全技术措施执行情况。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w:t>
            </w:r>
            <w:r>
              <w:rPr>
                <w:rStyle w:val="5"/>
                <w:rFonts w:eastAsia="宋体"/>
                <w:bdr w:val="none" w:color="auto" w:sz="0" w:space="0"/>
                <w:lang w:val="en-US" w:eastAsia="zh-CN" w:bidi="ar"/>
              </w:rPr>
              <w:t>、</w:t>
            </w:r>
            <w:r>
              <w:rPr>
                <w:rStyle w:val="4"/>
                <w:bdr w:val="none" w:color="auto" w:sz="0" w:space="0"/>
                <w:lang w:val="en-US" w:eastAsia="zh-CN" w:bidi="ar"/>
              </w:rPr>
              <w:t>特殊路段及特殊气象条件下安全技术措施不符合《公路养护安全作业规程》（</w:t>
            </w:r>
            <w:r>
              <w:rPr>
                <w:rStyle w:val="5"/>
                <w:rFonts w:eastAsia="宋体"/>
                <w:bdr w:val="none" w:color="auto" w:sz="0" w:space="0"/>
                <w:lang w:val="en-US" w:eastAsia="zh-CN" w:bidi="ar"/>
              </w:rPr>
              <w:t>JTG H30</w:t>
            </w:r>
            <w:r>
              <w:rPr>
                <w:rStyle w:val="4"/>
                <w:bdr w:val="none" w:color="auto" w:sz="0" w:space="0"/>
                <w:lang w:val="en-US" w:eastAsia="zh-CN" w:bidi="ar"/>
              </w:rPr>
              <w:t>）等相应规范要求的，每项扣</w:t>
            </w:r>
            <w:r>
              <w:rPr>
                <w:rStyle w:val="5"/>
                <w:rFonts w:eastAsia="宋体"/>
                <w:bdr w:val="none" w:color="auto" w:sz="0" w:space="0"/>
                <w:lang w:val="en-US" w:eastAsia="zh-CN" w:bidi="ar"/>
              </w:rPr>
              <w:t>2</w:t>
            </w:r>
            <w:r>
              <w:rPr>
                <w:rStyle w:val="4"/>
                <w:bdr w:val="none" w:color="auto" w:sz="0" w:space="0"/>
                <w:lang w:val="en-US" w:eastAsia="zh-CN" w:bidi="ar"/>
              </w:rPr>
              <w:t>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4、作业人员管理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①养护作业人员应按要求穿着反光服，佩戴安全帽。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1、反光服、安全帽穿戴情况。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1</w:t>
            </w:r>
            <w:r>
              <w:rPr>
                <w:rStyle w:val="5"/>
                <w:rFonts w:eastAsia="宋体"/>
                <w:bdr w:val="none" w:color="auto" w:sz="0" w:space="0"/>
                <w:lang w:val="en-US" w:eastAsia="zh-CN" w:bidi="ar"/>
              </w:rPr>
              <w:t>、</w:t>
            </w:r>
            <w:r>
              <w:rPr>
                <w:rStyle w:val="4"/>
                <w:bdr w:val="none" w:color="auto" w:sz="0" w:space="0"/>
                <w:lang w:val="en-US" w:eastAsia="zh-CN" w:bidi="ar"/>
              </w:rPr>
              <w:t>养护作业人员作业时按要求穿着反光服和佩戴安全帽。</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4、作业人员管理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②企业应严格执行操作规程和安全生产作业规定，严禁违章指挥、违章操作、违反劳动纪律。</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1、操作规程。</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1、有无三违行为。</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1、未制定操作规程的，扣2分；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2、有三违行为的，每项扣2分，三违行为未处理的，每项扣1分。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4、作业人员管理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③养护维修作业人员应在作业控制区内进行养护作业，人员上下作业车辆或装卸物资应在工作区内进行，不得将任何物体置于控制区以外，不得在控制区外活动。</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1、有无在作业控制区以外的作业行为和物资。</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Style w:val="5"/>
                <w:rFonts w:eastAsia="宋体"/>
                <w:bdr w:val="none" w:color="auto" w:sz="0" w:space="0"/>
                <w:lang w:val="en-US" w:eastAsia="zh-CN" w:bidi="ar"/>
              </w:rPr>
              <w:t>1</w:t>
            </w:r>
            <w:r>
              <w:rPr>
                <w:rStyle w:val="4"/>
                <w:bdr w:val="none" w:color="auto" w:sz="0" w:space="0"/>
                <w:lang w:val="en-US" w:eastAsia="zh-CN" w:bidi="ar"/>
              </w:rPr>
              <w:t>、养护维修作业人员在作业控制区外进行养护作业的扣</w:t>
            </w:r>
            <w:r>
              <w:rPr>
                <w:rStyle w:val="5"/>
                <w:rFonts w:eastAsia="宋体"/>
                <w:bdr w:val="none" w:color="auto" w:sz="0" w:space="0"/>
                <w:lang w:val="en-US" w:eastAsia="zh-CN" w:bidi="ar"/>
              </w:rPr>
              <w:t>2</w:t>
            </w:r>
            <w:r>
              <w:rPr>
                <w:rStyle w:val="4"/>
                <w:bdr w:val="none" w:color="auto" w:sz="0" w:space="0"/>
                <w:lang w:val="en-US" w:eastAsia="zh-CN" w:bidi="ar"/>
              </w:rPr>
              <w:t>分，人员上下作业车辆或装卸物资在工作区外进行的，扣</w:t>
            </w:r>
            <w:r>
              <w:rPr>
                <w:rStyle w:val="5"/>
                <w:rFonts w:eastAsia="宋体"/>
                <w:bdr w:val="none" w:color="auto" w:sz="0" w:space="0"/>
                <w:lang w:val="en-US" w:eastAsia="zh-CN" w:bidi="ar"/>
              </w:rPr>
              <w:t>1</w:t>
            </w:r>
            <w:r>
              <w:rPr>
                <w:rStyle w:val="4"/>
                <w:bdr w:val="none" w:color="auto" w:sz="0" w:space="0"/>
                <w:lang w:val="en-US" w:eastAsia="zh-CN" w:bidi="ar"/>
              </w:rPr>
              <w:t>分；</w:t>
            </w:r>
            <w:r>
              <w:rPr>
                <w:rStyle w:val="5"/>
                <w:rFonts w:eastAsia="宋体"/>
                <w:bdr w:val="none" w:color="auto" w:sz="0" w:space="0"/>
                <w:lang w:val="en-US" w:eastAsia="zh-CN" w:bidi="ar"/>
              </w:rPr>
              <w:br w:type="textWrapping"/>
            </w:r>
            <w:r>
              <w:rPr>
                <w:rStyle w:val="5"/>
                <w:rFonts w:eastAsia="宋体"/>
                <w:bdr w:val="none" w:color="auto" w:sz="0" w:space="0"/>
                <w:lang w:val="en-US" w:eastAsia="zh-CN" w:bidi="ar"/>
              </w:rPr>
              <w:t>2</w:t>
            </w:r>
            <w:r>
              <w:rPr>
                <w:rStyle w:val="4"/>
                <w:bdr w:val="none" w:color="auto" w:sz="0" w:space="0"/>
                <w:lang w:val="en-US" w:eastAsia="zh-CN" w:bidi="ar"/>
              </w:rPr>
              <w:t>）将物体置于控制区以外，在控制区外活动的，扣</w:t>
            </w:r>
            <w:r>
              <w:rPr>
                <w:rStyle w:val="5"/>
                <w:rFonts w:eastAsia="宋体"/>
                <w:bdr w:val="none" w:color="auto" w:sz="0" w:space="0"/>
                <w:lang w:val="en-US" w:eastAsia="zh-CN" w:bidi="ar"/>
              </w:rPr>
              <w:t>2</w:t>
            </w:r>
            <w:r>
              <w:rPr>
                <w:rStyle w:val="4"/>
                <w:bdr w:val="none" w:color="auto" w:sz="0" w:space="0"/>
                <w:lang w:val="en-US" w:eastAsia="zh-CN" w:bidi="ar"/>
              </w:rPr>
              <w:t>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7"/>
                <w:bdr w:val="none" w:color="auto" w:sz="0" w:space="0"/>
                <w:lang w:val="en-US" w:eastAsia="zh-CN" w:bidi="ar"/>
              </w:rPr>
              <w:t>5、安全值班</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并落实安全生产值班计划和值班制度，重要时期、重大节日、重要活动、极端恶劣气候期间实行领导到岗带班，有值班记录，全面掌握当班时的安全生产状况，及时果断处置危及安全生产的隐患和险情。</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1、安全生产值班制度；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2、值班计划；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3、值班记录。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1、未制定值班制度的，扣2分；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2、未制定值班计划的，扣3分；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3、未建立值班记录的，扣2分；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4、领导未到岗值班的，扣3分。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6、电气安全管理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①企业应按</w:t>
            </w:r>
            <w:r>
              <w:rPr>
                <w:rStyle w:val="5"/>
                <w:rFonts w:eastAsia="宋体"/>
                <w:bdr w:val="none" w:color="auto" w:sz="0" w:space="0"/>
                <w:lang w:val="en-US" w:eastAsia="zh-CN" w:bidi="ar"/>
              </w:rPr>
              <w:t>JGJ 46</w:t>
            </w:r>
            <w:r>
              <w:rPr>
                <w:rStyle w:val="4"/>
                <w:bdr w:val="none" w:color="auto" w:sz="0" w:space="0"/>
                <w:lang w:val="en-US" w:eastAsia="zh-CN" w:bidi="ar"/>
              </w:rPr>
              <w:t>的规定进行电气安全管理。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1、临时用电安全技术档案，包括用电技术交底资料、电气设备的试验和检验凭单和调试记录、用电工程检查验收表、定期检（复）查表等。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1、外电线路及电气设备防护、接地与防雷、配电室及自备电源、配电线路、配电箱及开关箱、电动建筑机械和手持式电动工具、照明供电与照明装置等。</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1、未建立临时用电安全技术档案的，扣5分，档案不全的，每项扣1分；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2、电缆线、电线配备、电箱电气配备、电缆线路架设、配电箱或开关箱不符合《施工现场临时用电安全技术规范》（JGJ46—2005）的，每项扣2分；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3、潮湿作业现场照明使用36v及以下安全电压，不符合的，每项扣2分；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4、施工现场临时用电系统配置与线路敷设不符合“三级配电两级保护”的标准规定；接地与接零保护系统未采用“TN-S”系统；在外电线路附近作业、与外电线路交叉，安全距离等不符合要求的，每项扣2分。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7、相关方管理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①企业应明确和执行对公路养护单位、服务区服务项目经营者、承包商及其他相关方的管理制度，在其服务活动中签订并保存安全协议，明确双方安全责任和安全管理要求。</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1、租赁单位、供应商、分包方等相关方管理制度；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2、相关方名录；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3、安全生产协议。</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1、企业未制定相关方管理制度的，扣5分，制度内容不全的，扣2分；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2、未与相关方签订安全生产协议的，扣5分，未与所有相关方签订的，每少一家扣1分；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3、安全生产协议未明确双方的安全责任和义务的，扣5分别。</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7、相关方管理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②企业应对两个或两个以上相关方共同生产作业进行统一安全管理，明确职责并落实到位。</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1、安全生产协议；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2、安全检查记录。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1、未与在同一作业区域内进行生产经营活动的相关方签订安全生产协议的，扣3分；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2、无对同一作业区域内进行生产经营活动的相关方进行检查的记录，扣2分。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7、相关方管理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③企业应落实相关方安全监督管理职责，严格执行作业前准备、作业过程、表现评估等管理，并建立合格相关方名录和档案。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1、租赁单位、供应商、分包方等相关方管理制度；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2、相关方名录；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3、相关方档案；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4、资质审查记录；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5、相关方安全检查记录。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1、未对相关方进行资质审查的，扣3分，存在将项目委托给不具备相应资质或条件的相关方的，扣5分；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2、无相关方安全检查记录的，扣2分；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3、未建立相关方名录的，扣2分，名录不全的，每项扣0、5分；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4、未收集相关方资质、资格材料的，每项扣0、5分。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7"/>
                <w:bdr w:val="none" w:color="auto" w:sz="0" w:space="0"/>
                <w:lang w:val="en-US" w:eastAsia="zh-CN" w:bidi="ar"/>
              </w:rPr>
              <w:t>8、警示标志</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①在存在危险因素的场所和设备设施，应设置明显的安全警示标志，警示、告知危险种类、后果及应急措施。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1、作业场所；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2、设备设施。</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1、存在危险因素的作业场所、设备设施未设置安全警示标志的，每处扣1分；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2、在无法封闭施工的工地，未悬挂当日施工现场危险告示，扣5分；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3、有无关人员进入作业区，每人次扣1分。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九、作业管理（200分）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7"/>
                <w:bdr w:val="none" w:color="auto" w:sz="0" w:space="0"/>
                <w:lang w:val="en-US" w:eastAsia="zh-CN" w:bidi="ar"/>
              </w:rPr>
              <w:t>8、警示标志</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②在清障救援、设备设施检维修、道路养护施工等作业现场，应按要求设置警戒区域和警示标志。</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1、作业场所。</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1、清障救援、设备设施检维修、道路养护施工等作业现场未设置警戒区域的，扣3分；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2、清障救援、设备设施检维修、道路养护施工等作业现场未设置标志的，每处扣1分。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1、一般要求</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①企业应依法依规建立健全安全生产风险管理制度，开展本单位管理范围内的风险辨识、评估、管控等工作，落实重大风险登记、重大危险源报备责任，防范和减少安全生产事故。</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1、企业安全生产风险管理工作制度（应含重大风险管理内容）和重大危险源管理制度（含辨识、报备和管控等内容）；</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2、企业安全生产风险辨识、评估方法（或规则）；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3、本单位管理范围内的风险辨识、评估等工作的记录；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4、重大风险登记、报备，重大危险源辨识、建档、报备和控制等工作记录。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1、未制定发布企业安全生产风险管理工作制度，内容不符合要求的，不得分；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2、未制定发布企业安全生产风险辨识、评估指南（或规则）扣2分；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3、无风险辨识、评估等工作的记录，扣2分；不全面或缺失，扣1分；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4、重大风险未登记或报备，扣1分；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5、未开展重大危险源辨识、建档、报备和控制等工作，缺一项扣1分。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2、风险辨识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①企业应制定风险辨识规则，明确风险辨识的范围、方式和程序。</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1、风险辨识规则文件。</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1、未编制风险辨识规则，不得分；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2、风险辨识规则中风险辨识范围、方式和程序等内容有缺失，每缺一项扣1分；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2、风险辨识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②风险辨识应系统、全面，并进行动态更新。</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1、风险辨识清单。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1、重点作业场所、关键岗位、设备。</w:t>
            </w:r>
          </w:p>
        </w:tc>
        <w:tc>
          <w:tcPr>
            <w:tcW w:w="66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1、风险清单辨识不全面，每项扣1分；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2、风险清单未及时更新，扣2分；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2、风险辨识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③风险辨识应涉及所有的工作人员(包括外部人员)、工作过程和工作场所。安全生产风险辨识结束后应形成风险清单。</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1、查风险辨识清单。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1、风险清单未涉及所有的工作人员(包括外部人员)、工作过程和工作场所，每项扣1分；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3、风险评估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①企业应从发生危险的可能性和严重程度等方面对风险因素进行分析，选定合适的风险评估方法，明确风险评估规则。</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1、风险评估规则。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1、企业无风险评价规则，不得分；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2、规则未包含风险评价方法选择、评价人员资历、评价程序、评价记录、评价报告编制和归档等要求，缺一项扣1分；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3、风险评估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②企业应依据风险评估规则，对风险清单进行逐项评估，确定风险等级。</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1、风险分析记录、风险评价报告；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3、重大风险清单。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1、无风险分析记录、风险评价报告，不得分；每缺一项，扣0、5分；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2、风险清单无风险等级，不得分；未全部评出风险等级，扣1分；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3、风险等级判定不准确，每条扣1分；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4、企业未列出重大风险清单，不得分。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4、风险控制</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①企业应根据风险评估结果及经营运行情况等，按以下顺序确定控制措施：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a）消除；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b）替代；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c) 工程控制措施；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d）设置标志警告和（或）管理控制措施；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e）个体防护装备等。</w:t>
            </w:r>
          </w:p>
        </w:tc>
        <w:tc>
          <w:tcPr>
            <w:tcW w:w="294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1、风险控制措施相关文件记录；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2、风险控制措施是否符合规定的控制顺序要求。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现场检查结合询问：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1、重点场所、关键岗位和设备设施的风险控制措施。</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1、文件未明确企业应根据风险评估结果及经营运行情况等，按上述顺序确定控制措施，不得分；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2、风险控制措施不符合相关标准要求，扣1分；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3、重点场所、岗位、设备设施的风险控制措施不明确、不合理、不符合要求，每处扣1分。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4、风险控制</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1、企业将安全风险评估结果及所采取的控制措施告知相关从业人员的告知文件、记录等活动档案，或告知交底档案文件资料，或岗前教育等相关活动记录。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1、询问2名业人员是否熟悉本岗位安全风险评估结果及所采取的控制措施。</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1、企业无安全风险评估结果及所采取的控制措施告知相关从业人员的告知的文件、记录等活动档案，或告知交底档案文件资料，或岗前教育等相关活动记录。；扣2分。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2、有关人员不熟悉工作岗位和作业环境中存在的安全风险，每人扣1分；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3、不掌握、或未落实应采取的控制措施，每处扣1分。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4、风险控制</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1、风险动态监控管理制度；2、风险动态监控记录。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1、企业未制定风险动态监控制度，不得分；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2、制度未明确监控项目、参数、责任人员、频次和方法等要求；每缺一项，扣1分；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3、无风险动态监控记录，不得分；缺少一项监控记录扣1分；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4、企业风险控制未有效控制的，每项扣1分。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5、重大风险管控</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①企业对重大风险进行登记建档，设置重大风险监控系统，制定动态监测计划，并单独编制专项应急措施。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1、企业重大风险登记档案； 2、重大风险监控系统及动态监测计划；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3、重大风险的专项应急措施。</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1、企业应建立重大风险登记档案，重大风险档案内容全面、准确；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2、重大风险监控系统填报应及时或正确；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3、应制定动态监测计划，计划全面；</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4、编制针对重大风险的专项应急措施；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5、重大风险的专项应急措施正确或全面。</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5、重大风险管控</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 重大风险所在场所。</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1、培训和演练的计划和记录。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1、现场未设置明显的安全警示标志，每处扣2分；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2、未标明重大风险危险特性、可能发生的事件后果、安全防范和应急措施，缺一项扣1分；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3、无培训计划或演练计划，扣1分；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4、无培训记录或培训记录不全，扣2分；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5、无演练记录或记录不全，扣1分；无演练总结，扣1分。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5、重大风险管控</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294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1、本单位重大风险通过公路水路行业安全生产风险管理信息系统进行登记的记录；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2、重大危险源通过系统向属地综合安全生产监督管理部门备案的记录。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1、重大危险源备案资料。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1、应将本单位重大风险有关信息通过公路水路行业安全生产风险管理信息系统进行登记；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2、重大危险源的应通过系统向属地综合安全生产监督管理部门备案，或报送资质资料；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3、登记（含重大危险源报备，下同）信息应及时、准确、真实。</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5、重大风险管控</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bdr w:val="none" w:color="auto" w:sz="0" w:space="0"/>
                <w:lang w:val="en-US" w:eastAsia="zh-CN" w:bidi="ar"/>
              </w:rPr>
              <w:t>④重大风险经评估确定等级降低或解除的，企业应于规定的时间内通过公路水路行业安全生产风险管理系统予以销号。</w:t>
            </w:r>
          </w:p>
        </w:tc>
        <w:tc>
          <w:tcPr>
            <w:tcW w:w="294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1、重大风险评估报告；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2、通过公路水路行业安全生产风险管理信息系统进行登记的记录。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1、重大风险确定等级降低或解除的，生产经营单位未通过公路水路行业安全生产风险管理系统予以销号，不得分；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2、未在5个工作日内通过公路水路行业安全生产风险管理系统予以销号，扣1分；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6、预测预警</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1、包含预测预警内容的制度文件；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2、定量或定性的安全生产预测预警技术的文件。</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1、相关制度文件未包含预测预警要求内容，不得分；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2、制度未规定了运用定量或定性的安全生产预测预警技术，扣2分；定量或定性的安全生产预测预警技术不合适的，扣1分；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3、未开展预测预警活动，扣3分；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4、采用的预测预警技术不适合企业重大危险源或重大风险预测预警实际情况，扣1分；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5、安全生产预测预警机制未定期评审，扣1分；未根据评审结果予以改进，扣1分。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十、风险管理（60分）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6、预测预警</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②当风险因素达到预警条件的，企业应及时发出预警信息，并立即采取针对性措施，防范安全生产事故发生。</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1、发出预警信息的风险因素达到预警条件的规定文件；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2、启动应急预案的相关记录；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3、针对性措施的相关记录和台账。</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1、未制定发出预警信息的风险因素达到预警的条件，每项扣1分；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2、达到预警条件，未发出预警，扣1分；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3、无启动应急预案的相关记录，扣1分；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4、无采用相关针对性措施的相关记录和台账，扣1分。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1、隐患排查</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①企业应落实隐患排查治理和防控责任制，组织事故隐患排查治理工作，实行从隐患排查、记录、监控、治理、销账到报告的闭环管理。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1、隐患排查治理和防控制度；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2、隐患排查相关记录和报告。</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1、企业应制定隐患排查治理和防控制度；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2、企业应明确隐患排查治理的责任部门和人员；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3、制度应明确安全隐患排查、记录、监控、治理、销账和报告等闭环要求。</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1、隐患排查</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294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1、隐患排查治理标准或排查清单；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2、隐患排查方案和记录；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3、培训的计划和记录。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1、未组织制定各部门、岗位、场所、设备设施的隐患排查治理标准或排查清单，扣2分，缺1项，扣0、5分；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2、未制定年度隐患排查方案，扣 1分，隐患排查的时限、范围、内容和要求缺1项，扣0、5分；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3、隐患排查的范围未包括所有与生产经营相关的场所、环境、人员、设备设施和活动，每缺一项扣1分；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4、无开展相应的培训的计划和记录，扣1分。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1、隐患排查</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1、未开展事故隐患日常排查、定期排查和专项排查工作，不得分；缺一项，扣2分；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2、日常排查每周少于1次，扣1分；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3、定期排查每半年少于1次，扣1分；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4、未根据政府及有关管理部门安全工作的专项部署、季节性变化或安全生产条件变化情况进行专项排查的记录，扣2分。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1、隐患排查</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294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1、企业重大隐患判定标准文件；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4、企业通过系统将重大事故隐患向属地负有安全生产监督管理职责的交通运输管理部门备案记录。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1、企业应制定本企业重大隐患判定标准；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2、依据确定的隐患等级划分标准对发现或排查出的事故隐患进行判定；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3、确定事故隐患等级并进行登记，形成事故隐患清单；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4、重大事故隐患应向属地负有安全生产监督管理职责的交通运输管理部门备案记录。</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①对于一般事故隐患，企业应按照职责分工立即组织整改，确保及时进行治理。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1、隐患排查治理记录。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1、企业未保留相关文件资料及活动记录，扣2分；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2、未及时组织隐患治理或整改不到位，扣1分；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3、未做到定治理措施、定负责人、定资金来源、定治理期限、定预案，缺一项扣0、5分；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4、未落实一般安全隐患防范和整改措施，扣1分。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②对于重大事故隐患，企业主要负责人组织制定专项隐患治理整改方案，并确保整改措施、责任、资金、时限和预案“五到位”。整改方案应包括：</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——整改的目标和任务；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——整改方案和整改期的安全保障措施；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——经费和物资保障措施；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——整改责任部门和人员；</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——整改时限及节点要求；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——应急处置措施；</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——跟踪督办及验收部门和人员。</w:t>
            </w:r>
          </w:p>
        </w:tc>
        <w:tc>
          <w:tcPr>
            <w:tcW w:w="294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1、重大隐患清单；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2、专项隐患治理整改方案和记录。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1、未组织制定专项隐患治理整改方案，缺一项扣1分；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2、整改专项方案不符合要求，每处扣1分；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3、无“五到位”的记录和证据，扣1分。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③企业在事故隐患整改过程中，应采取相应的监控防范措施，防止发生次生事故。</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1、企业在事故隐患整改过程中，采取相应的监控防范措施的记录和证据；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2、事故报告。</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1、企业在事故隐患整改过程中，无采取相应的监控防范措施的记录和证据，扣2分；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2、有发生次生事故的，扣3分。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94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1、隐患整改验收记录。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查系统：</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1、重大事故隐患报备资料；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2、销号申请记录和申报材料。</w:t>
            </w:r>
          </w:p>
        </w:tc>
        <w:tc>
          <w:tcPr>
            <w:tcW w:w="66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1、一般隐患整改完成后，生产经营单位应组织验收；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2、应有整改验收结论记录；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3、验收主要负责人应签字确认；</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4、重大事故隐患整改验收通过的，企业应将验收结论向属地负有安全生产监督管理职责的交通运输管理部门报备资料；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5、应有销号申请记录；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6、报备申请材料应包括：重大隐患基本情况及整改方案；重大隐患整改过程；验收机构或验收组基本情况； 验收报告及结论。</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8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2948"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1、重大隐患分析评估记录和文件资料；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2、对相关制度和措施修改完善记录；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3、相关责任人进行处理文件记录；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4、开展针对性的培训教育的记录。</w:t>
            </w:r>
          </w:p>
        </w:tc>
        <w:tc>
          <w:tcPr>
            <w:tcW w:w="66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top"/>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1、生产经营单位无对隐患形成原因及整改工作进行分析评估记录和文件资料，扣2分；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2、未根据分析评估结果，对相关制度和措施修改完善，扣1分；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3、无依据规定和制度对相关责任人进行处理文件记录，扣2分；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4、未开展针对性的培训教育的记录，扣1分。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十一、隐患排查和治理（50分）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2、隐患治理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1、隐患排查工作台账；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2、隐患治理情况进行统计分析记录。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1、生产经营单位填写隐患排查记录不准确、全面，扣1分；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2、隐患排查工作台账不完整、不规范；缺治理方案、控制措施、评估报告书、验收报告等过程记录，每项扣1分，未及时归档保存，扣1分；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3、未进行统计分析的，扣1分；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4、未根据分析报告，改进安全生产工作，扣2分。有改进，无记录的，扣1分。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十二、职业健康（20分）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1、健康管理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1、企业设置或任命职业健康管理机构或人员文件；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2、企业职业危害管理制度；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3、企业建立的职业卫生档案；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4、企业定期职业危害因素监测记录；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5、劳动合同。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1、职业危害场所及岗位。</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1、未设置职业健康管理机构或未指定专兼职人员的，不得分；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2、人员不能胜任的，不得分；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3、未建立职业危害管理制度的，不得分；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4、未按照职业危害管理制度开展日常职业危害检测和管理活动的，每项扣1分；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5、未向劳动者告知工作过程中可能产生的职业病危害及其后果的，每少1人扣0、5分。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十二、职业健康（20分）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1、健康管理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1、职业健康检查记录；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2、存在职业危害的作业场所的从业人员健康监护档案。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1、存在职业危害的作业场所预防措施落实情况。</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存在职业危害的作业场所防护设施和环境不符合法规及标准规范要求的，一项扣2分；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2、未对职业危害岗位人员进行上岗前、在岗期间和离岗时的职业健康检查的，每缺少1人扣1分；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3、未建立从业人员健康监护档案的，每缺一人扣1分。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十二、职业健康（20分）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1、健康管理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③企业应按规定对存在或者可能产生职业病危害的工作场所、作业岗位、设备、设施设置警示标识和中文警示说明。</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1、职业危害场所现场告知及公示；</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2、对存在严重职业危害的作业岗位，按照《工作场所职业病危害警示标识》（GBZ158）的要求，在醒目位置设置警示标志和警示说明。</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对存在严重职业危害的作业岗位未设置标志和说明的，不得分；缺少标志和说明的，每处扣0、5分；标志和说明内容（含职业危害的种类、后果、预防以及应急救治措施等）不全的，每处扣0、5分；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2、产生职业病危害的用人单位，未在在醒目位置设置公告栏，公布有关职业病防治的规章制度、操作规程、职业病危害事故应急救援措施和工作场所职业病危害因素检测结果的，每处扣0、5分。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十二、职业健康（20分）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2、职业危害申报</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①企业应按规定及时、如实向当地主管部门申报运营过程中存在的职业病危害因素，并接受其监督。</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1、企业在作业场所职业病危害申报与备案管理系统中申报记录；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2、企业向所在地安全生产监督管理部门申报备案记录。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存在职业病危害因素的用人单位未进行作业场所职业病危害申报与备案的，不得分；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2、企业针对主管部门提出的整改措施未进行及时整改的，每项扣2分。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1、安全环境</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w:t>
            </w:r>
            <w:r>
              <w:rPr>
                <w:rStyle w:val="5"/>
                <w:rFonts w:eastAsia="宋体"/>
                <w:bdr w:val="none" w:color="auto" w:sz="0" w:space="0"/>
                <w:lang w:val="en-US" w:eastAsia="zh-CN" w:bidi="ar"/>
              </w:rPr>
              <w:t>设立安全文化廊、安全角、黑板报、宣传栏等员工安全文化阵地。</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1、安全文化宣传资料。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1、查企业安全文化阵地。</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1、未设立安全文化廊、安全角、黑板报、宣传栏等员工安全文化阵地的，不得分；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2、安全文化阵地内容不符合法规要求的，每项扣0、5分。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1、安全环境</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1、安全生产举报投诉及调查管理制度；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2、安全生产举报投诉登记台帐。</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1、是否公开安全生产举报、投诉电话号码、通信地址或电子邮箱等安全生产举报投诉渠道；</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2、是否公布了调查处理结果。</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1、无安全生产举报投诉制度，扣2分；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2、没有公开安全生产举报投诉渠道，扣2分；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3、对接到的安全生产举报和投诉未及时调查和处理或处理结果未公开的，每次扣0、5分。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2、安全行为</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w:t>
            </w:r>
            <w:r>
              <w:rPr>
                <w:rStyle w:val="5"/>
                <w:rFonts w:eastAsia="宋体"/>
                <w:bdr w:val="none" w:color="auto" w:sz="0" w:space="0"/>
                <w:lang w:val="en-US" w:eastAsia="zh-CN" w:bidi="ar"/>
              </w:rPr>
              <w:t>企业</w:t>
            </w:r>
            <w:r>
              <w:rPr>
                <w:rStyle w:val="4"/>
                <w:bdr w:val="none" w:color="auto" w:sz="0" w:space="0"/>
                <w:lang w:val="en-US" w:eastAsia="zh-CN" w:bidi="ar"/>
              </w:rPr>
              <w:t>应建立包括安全价值观、安全愿景、安全使命和安全目标等在内的安全承诺；</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1、查企业开展安全承诺活动证明资料；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2、安全生产承诺书。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1、抽查1至3名员工是否了解安全承诺的内容。</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1、企业未开展安全承诺活动，扣5分；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2、未签订安全承诺书，扣1分；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3、相关人员不了解安全承诺内容的，每人次扣0、5分。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2、安全行为</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②企业应结合企业实际编制员工安全知识手册，并发放到职工；</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1、企业安全知识手册；</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2、安全知识手册发放记录。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1、抽查1至3名员工对本岗位相关的安全知识手册内容是否熟悉。</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1、没有编制手册，不得分；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2、无发放记录，扣2分；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3、抽查从业人员，询问人员不了解本岗位相关安全知识手册内容的，每人次扣1分。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2、安全行为</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③企业应组织开展安全生产月活动、安全生产班组竞赛活动，有方案、有总结；</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1、企业开展安全生产月活动和安全生产班组竞赛活动的方案；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2、相关活动记录资料；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3、相关活动总结材料。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1、未制定安全生产月活动、安全生产班组竞赛活动方案的，每项扣1分；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2、未按方案开展相关活动的，每项扣1分；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3、未对相关活动进行总结，每项扣2分。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十三、安全文化（30分）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2、安全行为</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1、安全生产管理制度；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2、企业定期总结和交流经验，推广安全生产先进管理方法的证明材料；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 奖励表彰的证明文件。</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1、未定期开展总结和交流经验，推广安全生产先进管理方法活动的，扣2分；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2、未按规定对安全工作中做出显著成绩的集体、个人给予进行表彰、奖励的，扣3分。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1、预案制定</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1、安全风险评估和应急资源调查报告；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2、生产安全事故应急预案；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3、现场处置方案及重点岗位、人员的应急处置卡。</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1、未编制安全风险评估和应急资源调查报告，扣1分；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2、生产安全事故应急预案体系不全，每项扣2分；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3、现场处置方案不全，每项扣2分；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4、重点岗位、人员应急处置卡不全，或处置卡信息不完整，每项扣1分。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1、预案制定</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②应急预案应与当地政府、行业管理部门预案保持衔接，报当地有关部门备案，通报有关协作单位。</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1、文件：获取的当地政府、行业管理部门的应急预案；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2、应急预案报当地有关部门备案的记录；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3、应急预案通报有关协作单位的记录。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1、未明确如何将企业突发事件应急预案与行业主管部门、政府预案保持衔接，扣3分；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2、突发事件应急预案未报备属地行业主管部门和当地政府安全监督管理等部门，扣2分；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3、未与协作单位联动，扣1分。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6"/>
                <w:bdr w:val="none" w:color="auto" w:sz="0" w:space="0"/>
                <w:lang w:val="en-US" w:eastAsia="zh-CN" w:bidi="ar"/>
              </w:rPr>
              <w:t>1、预案制定</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③企业应组织开展应急预案评审或论证，并定期进行评估和修订。</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1、应急预案定期评审规定；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2、应急预案的定期评审记录：包括评审会议签到表、应急预案评审记录等；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3、应急预案修订相关记录。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1、应将应急预案执行情况纳入企业安全生产标准化定期评审制度；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2、按规定对应急预案进行定期评审；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3、根据评审情况对预案进行修改完善；</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4、查相关记录，应急预案修订应向事先报备或通报的单位或部门报告。</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2、应急队伍</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1、建立应急管理组织机构或专兼职应急救援队伍的文件；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2、应急救援队伍职责；</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3、应急救援人员名单。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询问：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1-3名应急救援人员联系方式并验证。</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1、未明确相应的专兼职应急救援队伍的组成、职责，扣5分；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2、未汇编应急救援人员的岗位、姓名、联系方式，扣3分；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3、按应急救援人员名单，抽查1-3名，联系方式等信息不准确，扣2分。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2、应急队伍</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②企业应组织应急救援人员日常训练。</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1、应急救援人员日常训练计划；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2、应急救援人员日常训练记录，包括签到表、训练记录、训练效果评价记录。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1、未制定应急救援人员日常训练计划，扣5分，内容不完善，扣1-2分；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2、未按计划组织应急救援人员训练，扣3分；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3、应急救援人员日常训练记录不完整，每缺1项，扣1分。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3、应急物资</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①企业应根据可能发生的事故种类特点，按照有关规定设置应急设施，配备应急装备，储备应急物资。</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1、公司应急物资/设施台账；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2、应急物资购置、更新、发放台账。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1、救援应急物资、装备的储备场所：配备应急物资/装备的种类、数量。</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AR</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1、未按规定配备相应的救援应急物资和装备，扣5分；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2、未及时配置和更新应急物资，每缺一项扣0、5分。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3、应急物资</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②企业应建立管理台账，安排专人管理，并定期检查、维护、保养，确保其完好、可靠。</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1、应急物资购置、更新、发放台账；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2、应急物资/装备定期检测、维护和保养记录。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现场检查：</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1、应急装备的使用状态。</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1、未建立应急装备保养、维护、检查检测、使用状况的台账和档案，扣3分，记录不详细，扣1分；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2、现场查看，按规定对应急装备进行日常维护和检查，应急装备状态不良，每个扣1分。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4、应急演练</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①企业应按照AQ/T 9007的规定定期组织公司（厂）、车间（工段、区、队、船、项目部）、班组开展生产安全事故应急演练，做到一线从业人员参与应急演练全覆盖。</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1、应急预案演练计划；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2、应急预案演练记录，包括应急预案演练通知、演练方案、演练签到表、演练记录及影像资料。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1、应按规定制定应急预案演练计划，并印发；</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2、应按计划开展应急演练，并保留应急演练记录；应急演练记录，应完整、齐全，真实。</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4、应急演练</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②企业应按照AQ/T 9009的规定对演练进行总结和评估，根据评估结论和演练发现的问题，修订、完善应急预案，改进应急准备工作。</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1、应急演练总结和评估的规定（明确责任人和要求）；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2、应急演练总结、评审记录、评审报告；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3、演练发现问题的分析整改资料；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4、应急预案修订相关资料。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1、未明确应急演练效果评审的责任人和要求，扣2分；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2、未及时编写评审报告，扣5分；评审报告内容不完善；扣1-2分；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3、评审提出的问题的分析整改资料不完善，扣2分；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4、未针对存在的问题，对应急预案提出修订意见，并及时修订；扣3分。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5、应急处置</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①发生事故后，企业应根据预案要求，立即启动应急响应程序，按照有关规定报告事故情况，并开展先期处置。</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2、事故调查处理报告。</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1、未发生过事故的，本项得满分；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2、接到事故信息后，未按规定及时启动应急预案，并实施现场应急救援，扣5分；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3、应急预案不能起到快速反应，迅速处置，避免人员伤亡、减少财产损失、降低环境污染程度，扣3分；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4、未按规定向有关部门报告事故情况，扣3分。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6、应急评估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①企业应对应急准备、应急处置工作进行评估。</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1、应急准备/应急处置评估管理规定；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2、应急准备/应急处置评估计划，可包括（动态评估、静态评估）；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3、应急准备/应急处置评估记录、评估报告；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4、评估发现问题的整改、落实资料。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1、未制定应急准备、应急处置评估相关规定，扣2分；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2、未按计划开展应急准备/应急处置评估，评估报告内容不全，扣1-3分；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3、应急准备、应急处置评估记录、问题整改记录等，不全，缺1项，扣0.5分。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6、应急评估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②运输、储存危险物品或处置废弃危险物品的企业，应每年进行一次应急准备评估。</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1、年度应急准备评估计划；</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2、年度应急准备评估记录、评估报告；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3、评估发现问题、整改措施及落实资料。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1、未制定年度应急准备评估计划，扣1分；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2、未按计划安排组织应急准备评估，扣3分；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3、评估记录、评估报告、评估问题的整改资料不完整，扣1-2分。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十四、应急管理（70分）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6、应急评估</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③完成险情或事故应急处置后，企业应主动配合有关组织开展应急处置评估。</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1、发生险情或事故，采取应急处置措施后，进行应急处置评估的相关资料。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1、完成事故应急处置后，企业未配合有组织开展应急处置评估，不得分；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2、完成事故应急处置后，企业配合有组织开展应急处置评估，未保留评估报告，扣1分。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1、事故报告</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1、事故报告程序的规定；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2、事故报告。</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1、事故报告程序规定的内容不够充分、完整，扣3分；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2、未按事故报告程序的规定，发生事故后，按要求进行内外部报告，扣5分；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3、事故报告过程的资料保留不全，扣1-2分。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1、事故报告</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1、安全生产事故报告的规定；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2、事故记录、台账等；</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3、事故报告。</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1、制定安全生产事故报告的规定，责任明确、内容完善、满足规定要求；</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2、事故发生后，现场负责人应迅速采取有效措施，组织抢救，防止事故扩大，减少人员伤亡和财产损失；</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3、及时、准确、如实向有关部门报告，没有瞒报、谎报、迟报情况；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1、事故报告</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③企业应跟踪事故发展情况，及时续报事故信息。</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1、安全生产事故报告的规定；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2、续报事故信息相关记录。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1、未明确及时续报事故信息要求，扣3分；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2、续报事故信息未保留记录，扣2分，记录不完整，扣1-2分。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2、事故调查处理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1、事故调查和处理制度；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2、事故台账及事故调查处理资料。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1、未制定事故调查和处理制度，扣5分；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2、事故调查和处理制度规定不合理、不完善等，扣1-3分；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3、未按规定将造成人员伤亡（轻伤、重伤、死亡等人身伤害和急性中毒）和财产损失的事故进行调查和处理的，扣3分；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4、事故调查和处理资料不全，扣1-2分。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2、事故调查处理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②企业应积极配合各级人民政府组织的事故调查，随时接受事故调查组的询问，如实提供有关情况。</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1、事故调查规定；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2、事故报告调查处理资料。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1、未制定事故调查的相关规定，扣5分；规定中相关职责不明确，内容操作性差，扣1-2分；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2、查事故调查台账，未按规定成立事故调查组进行内部调查，扣2分；未积极配合事故调查及如实提供有关情况，扣2分。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2、事故调查处理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③企业应按时提交事故调查报告，分析事故原因，落实整改措施。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1、事故报告调查相关规定；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2、事故调查报告；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3、事故原因分析及整改措施资料。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1、事故报告调查规定的内容不充分，扣1-2分；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2、企业未及时上报事故调查报告，扣2分；3）未进行事故原因分析，落实整改措施扣3分。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2、事故调查处理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④</w:t>
            </w:r>
            <w:r>
              <w:rPr>
                <w:rStyle w:val="5"/>
                <w:rFonts w:eastAsia="宋体"/>
                <w:bdr w:val="none" w:color="auto" w:sz="0" w:space="0"/>
                <w:lang w:val="en-US" w:eastAsia="zh-CN" w:bidi="ar"/>
              </w:rPr>
              <w:t>发生事故后，企业应及时组织事故分析，并在企业内部进行通报。并应按时提交事故调查报告，分析事故原因，落实整改措施。</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1、事故责任调查分析制度；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2、事故调查报告或事故责任调查档案；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3、事故原因分析、整改措施及落实相关记录。</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1、未制定事故责任调查分析制度，扣5分；制度不完善，扣2分；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2、针对已发生的事故，未及时召开安全生产分析通报会，扣2分；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3、未及时对事故当事人进行各环节、全过程责任倒查及处理，扣2分。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2、事故调查处理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⑤企业应按“四不放过”原则严肃查处事故，严格追究责任领导和相关责任人。处理结果报上级主管部门备案。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1、安全生产事故责任追究办法；</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2、事故责任追究记录/档案；</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3、事故追责处理结果报上级主管部门备案的资料。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w:t>
            </w: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1、制定完善的安全生产事故责任追究办法，且印发实施；未制定扣5分，未发放扣1分；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2、针对已经发生的安全生产事故，按“四不放过”原则对责任领导和相关责任人实施责任追究和处理；追责处理不到位的，扣1-3分；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3、处理结果按规定报有关主管部门备案，未报有关部门备案，扣3分。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十五、事故报告调查处理(45分)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3、事故档案管理</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①企业应建立事故档案和管理台账，将承包商、供应商等相关方在企业内部发生的事故纳入本企业事故管理。</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1、承包商、分包商安全事故管理规定；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2、事故档案和事故管理台账；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3、承包商、供应商事故调查处理资料。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1、未制定承包商、分包商安全事故管理规定，扣5分；内容不充分，扣1-3分；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2、未按规定对供应商、分包方安全生产事故进行管理，扣3分；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3、事故调查处理资料不完整，扣1-2分；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4、供应商、分包商事故档案和管理台账不全，有1处，扣1分。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十六、绩效评定与持续改进（30分）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1、绩效评定</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①企业应每年至少一次对本单位安全生产标准化的运行情况进行自评，验证各项安全生产制度措施的适宜性、充分性和有效性。</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1、安全生产标准化自评管理规定；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2、查开展自评活动的记录、报告等。</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1、未建立安全生产标准化自评管理制度的，扣5分； </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2、自评活动的策划、实施、总结、报告等不符合要求的，每处扣2分。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十六、绩效评定与持续改进（30分）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1、绩效评定</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4"/>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1、查主要负责人组织实施自评工作的证明材料；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2、查安全生产标准化自评报告；</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3、查自评报告向所有部门、所属单位和从业人员通报的证明材料。</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1、未提供主要负责人组织实施自评工作的证明材料，扣6分；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2、自评报告内容或自评范围不完整的，每处扣2分；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3、自评报告未向所有部门、所属单位和从业人员通报的，扣5分。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14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十六、绩效评定与持续改进（30分）</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2、持续改进</w:t>
            </w:r>
          </w:p>
        </w:tc>
        <w:tc>
          <w:tcPr>
            <w:tcW w:w="28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29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1、安全管理体系综合评价与改进制度；</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2、查安全生产标准化管理综合评价与改进制度落实文件；</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3、查综合评价与改进过程中发现问题的整改材料；</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4、查相关机构颁发的管理体系认证证书。</w:t>
            </w:r>
          </w:p>
        </w:tc>
        <w:tc>
          <w:tcPr>
            <w:tcW w:w="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41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1"/>
                <w:szCs w:val="21"/>
                <w:u w:val="none"/>
              </w:rPr>
            </w:pPr>
          </w:p>
        </w:tc>
        <w:tc>
          <w:tcPr>
            <w:tcW w:w="28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1、未制定安全管理体系综合评价与改进制度，扣5分；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2、未按要求对安全生产标准化管理体系进行综合评价分析，扣5分；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3、未对评价分析出的问题提出整改措施并组织实施的，每项扣2分；</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4、未取得有效的管理体系认证证书，扣5分。</w:t>
            </w:r>
          </w:p>
        </w:tc>
        <w:tc>
          <w:tcPr>
            <w:tcW w:w="226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35CC2"/>
    <w:rsid w:val="4023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eastAsia" w:ascii="宋体" w:hAnsi="宋体" w:eastAsia="宋体" w:cs="宋体"/>
      <w:color w:val="000000"/>
      <w:sz w:val="21"/>
      <w:szCs w:val="21"/>
      <w:u w:val="none"/>
    </w:rPr>
  </w:style>
  <w:style w:type="character" w:customStyle="1" w:styleId="5">
    <w:name w:val="font81"/>
    <w:basedOn w:val="3"/>
    <w:uiPriority w:val="0"/>
    <w:rPr>
      <w:rFonts w:hint="default" w:ascii="Times New Roman" w:hAnsi="Times New Roman" w:cs="Times New Roman"/>
      <w:color w:val="000000"/>
      <w:sz w:val="21"/>
      <w:szCs w:val="21"/>
      <w:u w:val="none"/>
    </w:rPr>
  </w:style>
  <w:style w:type="character" w:customStyle="1" w:styleId="6">
    <w:name w:val="font01"/>
    <w:basedOn w:val="3"/>
    <w:uiPriority w:val="0"/>
    <w:rPr>
      <w:rFonts w:hint="eastAsia" w:ascii="宋体" w:hAnsi="宋体" w:eastAsia="宋体" w:cs="宋体"/>
      <w:b/>
      <w:bCs/>
      <w:color w:val="000000"/>
      <w:sz w:val="21"/>
      <w:szCs w:val="21"/>
      <w:u w:val="none"/>
    </w:rPr>
  </w:style>
  <w:style w:type="character" w:customStyle="1" w:styleId="7">
    <w:name w:val="font41"/>
    <w:basedOn w:val="3"/>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2022-02-12T07:53:00Z</dcterms:created>
  <dc:creator>Mr.Shen</dc:creator>
  <cp:lastModifiedBy>Mr.Shen</cp:lastModifiedBy>
  <dcterms:modified xsi:type="dcterms:W3CDTF">2022-02-12T07:54:03Z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DC8FDE8979D740CBA6F296806BA3BD35</vt:lpwstr>
  </property>
</Properties>
</file>