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22"/>
        <w:gridCol w:w="1153"/>
        <w:gridCol w:w="2948"/>
        <w:gridCol w:w="2397"/>
        <w:gridCol w:w="569"/>
        <w:gridCol w:w="514"/>
        <w:gridCol w:w="2658"/>
        <w:gridCol w:w="2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13433"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bdr w:val="none" w:color="auto" w:sz="0" w:space="0"/>
                <w:lang w:val="en-US" w:eastAsia="zh-CN" w:bidi="ar"/>
              </w:rPr>
              <w:t>道路旅客运输安全标准化评价实施细则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2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考评类目</w:t>
            </w:r>
          </w:p>
        </w:tc>
        <w:tc>
          <w:tcPr>
            <w:tcW w:w="115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考评子类目</w:t>
            </w:r>
          </w:p>
        </w:tc>
        <w:tc>
          <w:tcPr>
            <w:tcW w:w="2948"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考评项目</w:t>
            </w:r>
          </w:p>
        </w:tc>
        <w:tc>
          <w:tcPr>
            <w:tcW w:w="2397"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考评方法</w:t>
            </w:r>
          </w:p>
        </w:tc>
        <w:tc>
          <w:tcPr>
            <w:tcW w:w="56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标准分值</w:t>
            </w:r>
          </w:p>
        </w:tc>
        <w:tc>
          <w:tcPr>
            <w:tcW w:w="514"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星级</w:t>
            </w:r>
          </w:p>
        </w:tc>
        <w:tc>
          <w:tcPr>
            <w:tcW w:w="2658"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扣分项</w:t>
            </w:r>
          </w:p>
        </w:tc>
        <w:tc>
          <w:tcPr>
            <w:tcW w:w="217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一、目标与考核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①企业应结合实际制定安全生产目标.安全生产目标应: ａ.符合或严于相关法律法规的要求. ｂ.形成文件.并得到本企业所有从业人员的贯彻和实施. ｃ.与企业的职业安全健康风险相适应. ｄ.具有可考核性.体现企业持续改进的承诺. ｅ.便于企业员工及相关方获得</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查资料:1.安全生产目标；2.发布安全生产目标的文件；3.贯彻和实施安全生产目标的相关资料。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询问:抽查企业员工３~5人是否了解本企业安全生产目标。现场检查:安全目标是否充分公开，便于企业员工及相关方获得</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１.应制定符合要求的安全生产目标. ２.安全生产目标应正式发布、贯彻和实施. ３.企业员工应了解安全生产目标. ４.安全生产目标应充分公开.便于员工及相关方获得</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一、目标与考核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②企业应根据安全生产目标制定可考核的安全生产工作指标.指标应不低于上级下达的目标</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查资料:1.查安全生产工作指标的文件，指标应可考核；2.查上级单位下达的安全生产目标</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１.未制定可考核的安全生产工作指标.不得分. ２.制定的安全生产指标低于上级单位下达的安全生产目标.不得分. ３.制定的安全生产指标不合理、与企业实际情况不符.每处扣１分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一、目标与考核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③企业应制定实现安全生产目标和工作指标的措施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查资料:查</w:t>
            </w:r>
            <w:bookmarkStart w:id="0" w:name="_GoBack"/>
            <w:bookmarkEnd w:id="0"/>
            <w:r>
              <w:rPr>
                <w:rFonts w:hint="default" w:ascii="Arial" w:hAnsi="Arial" w:eastAsia="宋体" w:cs="Arial"/>
                <w:i w:val="0"/>
                <w:iCs w:val="0"/>
                <w:color w:val="000000"/>
                <w:kern w:val="0"/>
                <w:sz w:val="20"/>
                <w:szCs w:val="20"/>
                <w:u w:val="none"/>
                <w:bdr w:val="none" w:color="auto" w:sz="0" w:space="0"/>
                <w:lang w:val="en-US" w:eastAsia="zh-CN" w:bidi="ar"/>
              </w:rPr>
              <w:t>实现安全生产目标和工作指标的措施文件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１.未制定实现安全生产目标和工作指标的措施.扣５分. ２.制定的措施不具体、不可行或责任不明确.每项扣１分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一、目标与考核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④企业应制定安全生产年度计划和专项活动方案.并严格执行</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查资料:1.查安全生产年度计划和专项活动方案；2.查安全生产年度计划和专项活动方案执行的相关记录和总结材料等</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１.未制定安全生产年度 计划.扣３分. ２.未制定安全生产专项 活动方案.扣２分. ３.执行安全生产年度计划和方案的记录和总结材料不完整.每项扣１分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一、目标与考核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⑤企业应将安全生产工作指标进行细化和分解.制定阶段性的安全生产控制指标.并予以考核</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查资料:1.查细化和分解后的安全生产工作指标，应根据企业实际情况进行细化并分解到各基层单位、部门和岗位；2.查企业制定的阶段性安全生产控制指标；3.查各项指标的考核记录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１.未细化和分解安全生 产工作指标.扣２分. ２.工作指标细化和分解不合理、不符合企业实际情况或不完善.每处扣１分. ３.未制定阶段性的安全 生产控制指标.扣１分. ４.未对指标完成情况进行考核或考核不完整、不合理的.每项扣１分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一、目标与考核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⑥企业应建立安全生产目标考核与奖惩的相关制度.并定期对安全生产目标完成情况予以考核与奖惩</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1.查安全生产目标考核与奖惩管理规定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2.查安全生产目标考核记录文件;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3.查奖惩兑现证明材料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１.未制定安全生产目标 与奖惩管理规定.扣２分. ２.制定的安全生产目标与奖惩制度内容不完善.扣１~２分. ３.未进行考核或奖惩的.扣３分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二、管理机构和人员（35分）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安全生产管理机构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查资料:1.查企业成立安全生产委员会，下属各分支机构成立安全生产领导小组的文件，安全委员会职责明确；2.公司安全生产管理网络图</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１.未成立安全生产委员会(或安全生产领导小组).不得分. ２.未明确安全生产委员会(或安全生产领导小组)职责.扣３分. ３.未编制安全生产管理网络图.或网络图未全面覆盖基层班组.扣２分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二、管理机构和人员（35分）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安全生产管理机构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②企业应按规定设置与企业规模相适应的安全生产管理机构</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设置安全生产管理机构或者配备专职安全生产管理人员的文件；2.设置的安全生产管理机构或配备专职安全生产管理人员应与企业规模相适应；3.安全生产管理机构或配备专职安全生产管理人员职责/工作制度等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１.按规定设置安全生产管理机构或配备专职安全生产管理人员. ２.设置的安全生产管理机构应与企业规模相适应. ３.应明确安全生产管理机构或专职安全生产管理人员职责</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二、管理机构和人员（35分）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安全生产管理机构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③企业应定期召开安全生产委员会或安全生产领导小组会议.安全生产管理机构或下属分支机构每月至少召开１次安全工作例会</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查资料:1.安全工作例会制度；2.安全生产委员会会议资料，包括会议通知、会议签到表、会议记录、会议纪要等；3.安全生产管理机构召开安全工作例会的资料，包括会议通知，会议签到表、会议记录等</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１.未制定安全例会制度.扣３分. ２.制度不完善、内容不 全面.扣０.５分. ３.无安全工作例会会议记录、会议纪要、签到表等.每项扣０.５分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二、管理机构和人员（35分）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安全管理人员</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①企业应按规定配备专(兼)职安全生产和应急管理人员</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查资料:1.任命专(兼)职安全管理人员和应急管理人员的文件；2.行业对安全生产管理人员/应急管理人员配备要求的文件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应配备专(兼)职安全生产管理人员和应急管理人员</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9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二、管理机构和人员（35分）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安全管理人员</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②企业的主要负责人和安全生产管理人员应具备与本企业所从事的生产经营活动 相适应的安全生产和职业卫生知识与能力.并保持安全生产管理人员的相对稳定</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查资料:1.企业主要负责人和安全生产管理人员岗位任职能力要求；2.安全管理岗位能力评价、培训及考核记录；3.安全生产管理人员劳动合同</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１.未制定安全生产管理岗位任职能力要求.扣３分. ２.安全生产管理岗位能力评价、培训、考核记录不全.每项扣１分. ３.安全生产管理人员劳 动合同期限未满足１年期 以上的.每人扣２分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 安全责任体系 (40分)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健全责任制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①企业应建立安全生产责任制.明确安全生产委员会(或安全生产领导小组)、安全生产管理机构、各职能部门、生产基层单位的安全生产职责.层层签订安全生产责任书.并落实到位</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查资料:1.企业组织机构、各部门、岗位职责文件；2.安全生产委员会任命及职责规定文件；3.抽查安全生产管理机构、主要职能部门、基层单位、重要岗位安全生产责任书。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询问:重要安全生产管理人员、岗位员工至少３人是否清楚各自安全生产职责、责任书签订情况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１.未制定安全生产管理部门和岗位职责.不得分.缺少１个部门扣３分.缺 少１个岗位扣１分. ２.未签订安全生产责任书.不得分.缺１份.扣１分. ３.员工不明确自身安全 职责.每人次扣１分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 安全责任体系 (40分)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健全责任制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查资料:1.企业营业执照、经营资质等材料，确定企业安全生产第一责任人；2.安全生产责任制。询问:企业安全生产第一责任人是否清楚应承担的安全生产责任</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１.企业安全生产第一责任人职责应符合法规要求. ２.企业安全生产第一责任人应熟知其安全责任</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8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 安全责任体系 (40分)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健全责任制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查资料:查安全生产分管负责人的任命或职责分工文件。询问:1.分管负责人应承担的职责；履职情况；2.跟踪检查相关履职证据</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１.未明确分管安全生产的负责人.不得分.相关职责不充分、不明确.扣２分. ２.分管安全生产的负责人不清楚相应职责.不得分.未履行职责.每项扣２分.相关履职证据不充分.每项扣１分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 安全责任体系 (40分)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健全责任制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④其他负责人及员工实行“一岗双责”.对业务范围内的安全生产工作负责</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查资料:企业岗位职责文件。询问:抽查管理、现场操作等岗位人员不少于３人，询问各自岗位职责</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１.未明确岗位分工、职责的.不得分. ２.一岗双责体现不合理、不充分.每岗扣２分. ３.人员不熟悉一岗双责.每人次扣２分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 安全责任体系 (40分)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责任制考评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企业应根据安全生产责任进行定期考核和奖惩.并公布考评结果和奖惩情况</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查资料:开展安全生产责任制考核、奖惩相关的文件；奖惩兑现记录、文件等</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１.未开展安全生产责任制考核.不得分.考核不合理、不全面等.每项扣２分. ２.未依据安全生产责任制考核结果进行奖惩.扣５分. ３.未公布安全生产责任制考核结果和奖惩情况.扣３分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资质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企业的《道路运输经营许可证》《企业法人营业执照》资质证书应合法有效.经营范围应符合要求</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查资料:核查《道路运输经营许可证》《企业法人营业执照》资质许可证书等原件。现场检查:企业实际经营范围</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１.企业应具备合法有效的营业执照、经营许可证、资质证书及法律规定的其他经营许可证书.按规定通过年审. ２.企业应在获准的经营资质许可范围内开展经营活动</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法律法规及标准规范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查资料:1.企业管理制度文件；2.适用的法律法规、标准及其他要求的清单、文本(或电子)档案、台账或数据库等；3.法规清单(或文本)定期更新并发布的记录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１.未建立识别和获取适用的安全生产法律法规、标准及其他要求的管理制度的.扣２分.未明确责任 部门.扣２分.未明确获取 渠道或方式等.缺少１项 扣１分. ２.未建立法规清单和文 本档案的.扣３分.存在遗漏、不适用、过期、失效等的.每项扣１分. ３.未及时发布法规清单 的.扣２分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法律法规及标准规范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②企业应及时对从 业人员进行适用的安全生产法律法规、规范标准宣贯.并根据法规标准和相关要求及时制修订本企业安 全生产管理制度</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查资料:1.培训或宣贯记录；2.企业安全生产管理制度文件及制定(修订)记录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１.未开展法律法规培训 或宣贯.每项扣１分. ２.制度未体现适用的法规要求、未及时修订等.每项扣１分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1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安全管理制度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①企业应制定安全生产与职业卫生管理制度</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企业安全生产与职业卫生管理规章制度文件，至少应包括以下内容:①安全生产责任制；②安全例会制度；③文件和档案管理制度；④安全生产费用提取和使用管理制度；⑤设施、设备、货物安全管理制度；⑥安全生产培训和教育学习制度；⑦安全生产监督检查制度；⑧事故统计报告制度；⑨安全生产奖惩制度</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１.安全生产与职业卫生 管理制度每缺１项.扣２分(其他评价内容中已有的不重复扣分.名称不要求一样.但内容应涵盖).２.管理制度内容不完善、未明确责任部门、职责、工作要求等内容的.每 项扣１分. ３.管理制度的编制、审批和签发记录.未按规定进行的.每项扣１分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安全管理制度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②企业制定的安全生产管理制度应符合国家现行的法律法规的要求</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查资料:企业的安全生产管理制度与相应法律法规标准规范的符合性</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企业安全生产管理规章制度与法规要求不符.每处扣１分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安全管理制度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③企业应组织从业人员进行安全生产管理制度的学习和培训</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查资料:查阅管理制度发放、相关的培训、会议、宣贯等记录、资料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１.未开展从业人员安全生产管理制度培训、学习、交流或宣贯.每缺１项扣 １分. ２.安全生产管理制度文 件发放不到位.缺１项扣 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安全管理制度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④企业应将相关的规章制度及时传达给相关方</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查资料:查阅相关方管理制度；2.将相关的规章制度及时传达给相关方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１.无相应制度.扣５分. ２.无将相关规章制度传达给相关方记录的.扣５分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操作规程</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①企业应制定各岗位操作规程.操作规程应满足国家和行业相关标准规范的要求</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查资料:1.岗位安全生产操作规程；2.抽查安全生产关键岗位安全生产操作规程能否满足相关的国家和行业标准规范；3.核查操作规程是否符合企业实际情况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１.企业安全生产岗位操作规程不符合相关标准规范要求.并符合企业实际状况.不得分. ２.操作规程不包含安全作业相关要求.不得分. ３.岗位操作规程每缺少 １项扣１分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操作规程</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②企业应在新技术、新材料、新工艺、新设备设施投产或投用前.组织编制相应的操作规程.保证其适用性</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现场检查结合询问:企业新技术、新材料、新工艺、新设备设施投产或使用情况。查资料:“四新”相关的操作规程</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１.未编制或未在四新投产投用前编制相应操作规程.每个扣２分. ２.操作规程的编制、审批程序不符合要求.未采取保证其适用性措施的.每处扣１分. ３.操作规程未包含安全 作业相关要求.缺１个扣 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操作规程</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③企业应及时将操作规程发放到相关岗位.组织对从业人员进行操作规程的培训</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查资料:查岗位安全操作规程的发放记录；学习培训记录。现场检查:现场操作重点岗位是否配备相应的岗位操作规程。询问:抽查现场作业重点岗位人员不少于３人，是否熟悉本岗位操作规程</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１.操作规程未及时发放或发放不到位的.每个岗位扣２分. ２.未开展岗位操作规程培训学习的.每人次扣１分. ３.重要岗位操作人员不熟悉岗位操作规程的.每人次扣２分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修订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企业应定期对安全管理制度和操作规程进行评审.并根据评审结论及时进行修订.确保其有效性、适应性和符合性.在发生以下情况时.应及时对相关的管理制度或操作规程进行评审、修订: ①国家相关法律、法规、规程、标准的废止、修订或新颁布. ②企业归属、体制、 规模发生重大变化.③生产设施新建、改建、扩建的规模、作业环境已发生重大改变. ④设备设施发生变更. ⑤作业工艺、危险有害特性发生变化. ⑥政府相关行政部门提出整改意见. ⑦安全评价、风险评估、体系认证、分析事故原因、安全检查发现涉及规章制度、操作规程的问题. ⑧其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现场检查结合询问:了解是否发生需要修订制度或规程的情况。</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查资料:对安全生产管理制度和操作规程进行有效性、适应性、符合性评审和修订的相关记录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１.未对管理制度、操作规程定期进行有效性、符合性评审.导致不满足法律法规要求的.每个扣３分. ２.对安全生产制度和操作规程未及时开展修订.每个扣１分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5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 制度执行及档案管理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①企业每年至少１次对安全生产法律法规、标准规范、规章制度、操作规程的执行情况进行检查</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查资料:1.对适用的安全生产法律、法规、标准、规章制度、操作规程的执行情况进行检查或评价的记录、报告等；2.对检查评价出的不符合项进行原因分析，制定相应纠正措施并组织实施的记录或证据资料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１.未开展安全生产法规符合性检查或评价的.不得分.检查内容不齐全不完善的.每项扣１分. ２.对检查或评价出的不符合项未进行原因分析的.每项扣１分. ３.未制定纠正措施.或纠正措施不落实.每项扣１分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四、法律法规与安全生产管理制度（70分）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 制度执行及档案管理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②企业应建立和完善各类台账和档案.并按要求及时报送有关资料和信息</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查资料:1.安全生产过程的各类记录、台账和档案等；2.企业按要求报送的有关信息和资料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１.未按照法律法规要求建立台账和档案的.每项扣０.５分. ２.记录台账等保存不完 善.每缺１项扣０.５分. ３.未及时报送有关资料 和信息.每次扣０.５分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五、安全投入(40分)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资金投入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①企业应按规定足额提取(列支)安全生产费用</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查资料:1.安全生产费用管理制度；2.安全生产费用台账；3.财务安全费用列支记录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１.应有安全生产费用管理制度.制度中应包含职责、提取比例、使用范围、过程管理、监督检查等内容.每缺１项扣２分. ２.安全生产费用提取比例应满足规定要求.不符合要求不得分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五、安全投入(40分)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资金投入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②安全生产经费应专款专用.企业应保证安全生产投入的有效实施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查资料:1.安全生产费用管理制度；2.安全生产费用台账；3.安全生产费用使用原始票据。询问:安全管理部门和财务管理部门对安全生产费用使用情况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１.未明确责任部门或专人负责安全生产费用管理的.扣２分. ２.未按规定范围使用安全生产费用(超范围使用或挪用)的.每项扣２分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五、安全投入(40分)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资金投入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③企业应及时投入满足安全生产条件的所需资金</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查资料:1.安全生产费用使用计划；2.安全生产费用台账。询问:1.安全生产费用管理部门对安全生产费用使用情况；2.生产管理部门对安全生产费用使用情况。</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现场检查:国家法律法规、标准规范要求的安全防护设备设施、劳动防护用品、人员设置、应急等配备及投入情况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１.未制定安全生产费用 使用计划的.扣１分. ２.安全生产费用使用计 划内容缺失的.每缺１个 方面扣０.５分. ３.未按照法律法规、标准规范要求和监管部门提出的安全措施进行投入的.每项扣０.５分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五、安全投入(40分)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费用管理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①企业应建立安全生产费用台账</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查资料:1.安全生产费用台账；2.财务支出证明或相关证明材料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１.未建立安全生产费用台账的.不得分. ２.安全生产费用提取和使用台账、使用凭证不一致的.每项扣１分. ３.财务系统或报表中未完整体现安全生产费用提取、使用、结余等归类统计管理的.扣２分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4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五、安全投入(40分)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费用管理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 ａ.完善、改造和维护安全防护设施设备支出(不含“三同时”要求初期投入的安全设施).包括交通运输设施设备和装卸工具安全状况检测及维护系统、运输设施设备和装卸工具附属安全设备等支出. ｂ.配备、维护应急救援器材、设备支出和应急演练支出. ｃ.开展重大危险源和事故隐患评估、监控和整改支出. ｄ.安全生产检查、评价(不包括新建、改建、扩建项目安全评价)、咨询和标</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查资料:安全生产专项经费使用情况的监督检查(或审计)记录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１.企业未规定定期对安全生产费用使用情况进行监督检查的.扣２分. ２.企业无安全生产费用 监督检查记录的.每缺１ 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六、车辆设施（55分）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①企业营运客车应持有道路运输证、机动车行驶证等相关证件.并在规定位置放置客运标志牌</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查资料:车辆管理台账和档案2.抽查客运车辆，询问、检查驾驶员是否携带《道路运输证》《机动车行驶证》《道路客运班线经营许可证明》</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１.?道路运输证??机动车行驶证??道路客运班线经营许可证明?存在失效的.不得分. ２.未在规定位置放置客运标志牌的.不得分. ３.抽查营运客车３~ １５辆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六、车辆设施（55分）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②企业营运客车应按规定配备安全锤、三角木、灭火器、警示牌等安全设施.并定期检查</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查资料:１.安全生产费用管理制度；2.车辆安全设施设备定期检查台账、档案。现场检查:安全锤、三角木、灭火器、警告牌等安全设施的配备是否齐全有效；2.安全带、安全出口通道、应急门、应急顶窗是否完好</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１.未建立车辆安全设施设备台账记录的.不得分.２.未按规定配备安全锤、三角木、警示牌等安全设备的.未配足有效的灭 火器的.不得分. ３.营运客车安全出口通道、应急门、应急顶窗开启装置失效.开启不顺畅的.不得分. ４.营运客车未按要求安装使用安全带.不得分 (抽查数量要求同上)</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六、车辆设施（55分）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③企业应建立车辆管理台账和技术档案.技术档案应实行一车一档</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查资料:车辆技术档案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１.缺少车辆管理台账或技术档案的.不得分. ２.不实行一车一档的.不得分. ３.档案内容不全的.不得分. ４.未及时更新相关信息的.不得分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六、车辆设施（55分）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④企业应按要求对车辆进行定期维护与检测.保持运输车辆技术状况良好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查资料:１.营运车辆维护检测制度和营运车辆技术档案；2.营运车辆维护计划；3.是否有车辆进行定期维护与检测的记录。现场检查：车辆的定期维护、使用情况，车辆发班前的技术状况检查情况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１.无车辆维护检测制度的.不得分. ２.无车辆定期维护记录的.不得分. ３.无车辆日常检查及维护记录的.记录时间不连续的.不得分. ４.无营运车辆维护计划的.不得分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六、车辆设施（55分）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⑤企业营运客车应符合 《营运车辆技术等级划分和评定要求》ＪＴ/Ｔ１９８—２０１６规定的技术等级要求及汽车报废标准规定的使用年限或运营公里数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查资料：车辆管理台账和档案。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现场检查：抽查客运车辆,检查客车技术要求是否符合《道路运输车辆技术管理规定》有关规定,核查《机动车行驶证》和车辆运营千米数</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１.营运车辆技术等级不符合行业标准规定要求的.不得分. ２.无反映车辆使用年限或营运里程数相关管理台账和档案的.不得分 (抽查数量要求同上)</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六、车辆设施（55分）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⑥企业应落实专人负责车辆技术管理工作.车辆安全技术状况应符合有关规定</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1.车辆技术管理机构及专业车辆技术管理人员相关文件;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2.车辆使用管理制度</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１.无专业车辆技术管理人员不得分.无文件扣２分. ２.拥有２０辆以上(含)营运客车的.未设置专门的车辆技术管理机构的.不得分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七、科技创新与信息化（35分）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科技创新及应用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①企业应当按照相关规定为其客运车辆安装符合标准的卫星定位装置.并有效接入符合标准的道路运输车辆动态监控平台及全国重点营运车辆联网联控系统</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1.企业是否建立营运客车动态监控平台;</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2.企业客运车辆安装符合标准的卫星定位装置使用规定</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１.未建立营运客车动态监控系统平台的.不得分.２.营运客车未制定卫星定位装置安装使用规定 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七、科技创新与信息化（35分）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科技创新及应用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②企业应在监控平台中完整、准确地录入所属营运客车和驾驶员的基础资料等信息.并及时更新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现场检查：企业营运客车动态监控平台中录入车辆和驾驶员基础资料、行驶情况等信息</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企业营运客车动态监控平台中录入车辆和驾驶员基础资料、行驶情况等信息不全、不准的.每车次扣０.５分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七、科技创新与信息化（35分）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科技创新及应用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③企业应组织开展科技攻关或课题研究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企业开展安全生产科技攻关或课题研究及推广先进技术和先进管理方法的有关</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未开展活动不得分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七、科技创新与信息化（35分）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科技创新及应用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④企业营运客车宜按规定配备防碰撞、防爆胎应急安全装置.油箱防爆材料.以及破玻璃器等先进的安全防护装备、设施或材料</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检查客运车辆是否安装防碰撞、防爆胎应急安全装置,油箱防爆材料,以及破玻璃器等先进的安全防护装备、设施或材料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未按规定配备防碰撞、爆胎应急安全装置等先进的安全防护技术、装备、设施或材料的.不得分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七、科技创新与信息化（35分）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信息化</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①企业应根据企业实际情况.开展信息化系统建设.使用安全生产管理信息系统或平台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安全生产管理信息系统的建立情况及信息化网络平台的使用情况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未建立安全生产管理信息系统的.不得分.未有效使用的.扣２分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七、科技创新与信息化（35分）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信息化</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配备专职人员负责监控车辆行驶和驾驶员的动态情况.对营运客车进行实时动态监控.建立动态监控工作台账.分析处理动态信息.专职监控人员配置原则上按照监控平台每接入１００辆车辆设１人的标准配备.最低 不少于２人</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1.企业专职监控人员的任职文件及专职监控人员数量;</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2.企业卫星定位动态监控台账</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１.未设置专职监控人员的.不得分. ２.专职监控人员数量不 符合要求的.每少１人扣 １分. ３.未对动态监控数据信息进行统计、分析的.扣２分. ４.未建立动态监控工作 台账.扣５分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5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七、科技创新与信息化（35分）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信息化</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③企业应及时纠正和处理超速、疲劳驾驶、故意破坏卫星定位装置等违法违规行为.对违法违规驾驶员信息留存在案.至少保存３年时间</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1.企业卫星定位动态监控台账;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2.近3年内企业按规定纠正和处理违规违章行为的档案资料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１.无相关营运车辆和驾驶员动态监控台账和档案的.不得分. ２.未按规定对违法违规驾驶员信息留存建档的.扣３分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培训管理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1.安全教育培训制度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2.安全教育培训需求识别、汇总及分析;</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3.安全教育培训计划</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１.未制定安全教育培训 制度.扣３分. ２.安全教育培训制度内容未明确培训主管部门、培训需求和培训计划的制定等.每项扣１分. ３.未定期识别培训需求 的.扣２分. ４.未根据培训需求制定培训目标、培训计划的.扣２分. ５.培训计划内容未覆盖生产经营范围.不具有操作性的.每项扣１分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培训管理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②企业应组织安全教育培训.保证安全教育培训所需人员、资金和设施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1.培训教育计划和记录;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2.安全费用投入计划。</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询问管理、现场不同岗位3~5人接受安全教育的情况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１.未按照培训计划开展安全教育培训的.每项(或人)扣１分. ２.安全教育培训所需的必要人员、资金和设施未得到保证的.每项扣１分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培训管理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③企业应做好安全教育培训记录.建立从业人员安全教育培训档案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1.各类安全教育的记录;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2.从业人员安全教育培训档案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１.未对安全教育培训做 好记录的每次扣２分. ２.安全教育培训档案、记录不准确的(培训时间、培训内容、主讲老师、参训人员、考核结果)每项扣０.５分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培训管理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④企业应组织对培训效果的后评估.改进提高培训质量</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1.培训教育计划和记录;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2.培训效果评估记录、改进措施相关文件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１.无培训效果评估及改 进措施.每缺１次扣１分. ２.培训效果评估不真实的或改进措施不具体的.每项扣０.５分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资格培训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①企业驾驶员应取得相应的道路运输从业资格证书</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查驾驶员登记台账、档案。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现场检查车辆驾驶员是否取得道路运输从业资格证</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驾驶员驾驶资格与所驾车型不符的，不得分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资格培训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 企业主要负责人和安全生产管理人员应具备与所从事的生产经营活动相适应的安全生产知识和安全生产管理能力.负有安全生产监督管理职责的主管部门应对其安全 生产知识和管理能力进行考核.被考核人员应达到合格标准.每年企业主要负责人和安全生产管理人员应接受不少于国家或地方政府规定学时的再教育培训</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安全资格证书及培训档案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1.主要生产经营管理人员未经企业内部考核上岗，不得分；2.主要负责人未按有关规定进行再培训的，不得分；3.其他管理人员未经培训考核合格或未按有关规定进行再培训的，不得分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资格培训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③企业的特种设备作业人员应按有关规定参加安全教育培训.取得《特种设备作业人员证》后.方可从事相应的特种设备作业或者管理工作.并按规定定期进行复审</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1.特种设备台账;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2.特种设备作业人员台账;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3.特种作业人员的《特种设备作业人员证》</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1.特种设备作业人员未取得《特种设备作业人员证》的或《特种设备作业人员证》未定期复审的不得分;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2.未建立特种设备作业人员台账的(内容包括岗位、姓名、特种设备作业人员证编号、初次取证时间复审时间、有效期等),每人次扣2分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1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资格培训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查资料:1.特种设备作业人员台账;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2.《特种设备作业操作证》</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1.特种作业人员未持证上或《特种作业操作证》到期未进行复审,每人扣1分;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2.离开特种作业岗位6个月以上的特种作业人员,未重新进行实际操作考试,未经合格确认上岗作业的,每人扣1分;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3.未建立特种作业人员台账的(内容包括特种作业工种、姓名特种作业操作证书编号、初次取证时间、复审时间、有效期等),每缺1人扣1分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.宣传教育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企业应组织开展安全生产的法律、法规和安全生产知识的宣传、教育</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安全生产法律法规、标准及其他要求宣传、培训相关记录资料。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询问3~5人,了解接受安全生产的法律、法规和安全生产知识的宣传、教育情况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１.无安全生产法律法规、标准及其他要求宣传、培训相关记录资料的(培训通知、培训签到表、培训记录表、培训效果评估).扣３分. ２.至少随机抽查３~５人.不熟悉本岗位适用的安全生产法律法规、标准及其他要求的.每人扣１分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从业人员培训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①未经安全生产培训合格的从业人员.不得上岗作业</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1.从业人员安全教育和培训档案;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2.企业从业人员档案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１.新进人员.未经培训合格上岗作业的.每人次扣１分. ２.生产经营单位的主要负责人和安全生产管理人员未经主管负有安全生产监督管理职责的部门对其安全生产知识和管理能力考核合格的.每人次扣１分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从业人员培训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②从业人员应每年接受再培训.培训时间不得少于规定学时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从业人员安全培训教育档案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１.企业年度安全教育培训计划未明确从业人员每年接受再培训的.扣２分. ２.未按照培训计划要求组织开展从业人员年度再培训的.每少１次扣２分. ３.从业人员年度再培训 少于规定学时的.每少１ 人扣１分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从业人员培训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从业人员安全培训教育档案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对离岗一年重新上岗、转换工作岗位的人员未进行岗前安全培训教育.每人次扣２分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从业人员培训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④应对新员工进行三级安全教育培训.经考核合格后.方可上岗.培训时间不得少于规定学时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1.对新员工的三级安全教育培训记录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2.三级安全教育培训后的考核记录;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3.员工名册,必要时抽查劳动合同</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１.未对新员工进行三级安全教育培训的.每人次扣１分. ２.存在三级安全教育培训考核不合格上岗员工的.每人次扣１分. ３.三级安全教育培训学 时少于２４学时的.每人次 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从业人员培训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⑤企业使用被派遣劳动者的.应纳入本企业从业人员统一管理.进行岗位安全操作规程和安全操作技能的教育和培训</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1.劳务派遣人员名单;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2.安全教育培训档案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劳务派遣人员未进行岗位安全操作规程和安全操作技能教育和培训的.每人次扣１分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从业人员培训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⑥应在新技术、新设备投入使用前.对管理和操作人员进行专项培训</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1.新技术、新设备投入使用资料;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2安全教育培训档案。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现场询问新技术新设备岗位人员培训情况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１.新技术、新设备投入使用前.未对管理和操作人员进行专项培训的.每人次扣２分. ２.专项培训记录档案资 料不完善的.每次扣１分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日常安全教育培训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①企业应定期对客运驾驶员开展法律法规、典型交通事故案例警示、技能训练、安全驾驶经验交流、突发事件应急处置等教育培训.安全教育培训应每月不少于２次.每次不少于２ｈ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查资料：安全教育培训档案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１.未对驾驶员进行安全教育培训的.不得分. ２.安全教育档案不完善 的.扣３分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日常安全教育培训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②企业宜采用在线教育形式开展日常安全教育培训和考核</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查资料：安全教育培训档案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未对驾驶员进行安全教育培训的.不得分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日常安全教育培训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③企业应告知外来参观、学习等人员遵守有关安全规定及安全注意事项</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对外来参观、学习人员进行安全告知的制度、记录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无对外来参观、学习人员进行安全告知的制度、记录的.不得分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八、教育培训（120分）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 规范档案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企业应当建立安全生产教育和培训档案.如实记录安全生产教育和培训的时间、内容、参加人员以及考核结果等情况</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1.培训教育计划和记录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2.培训效果评估记录、改进措施相关文件。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询问3~5人接受安全教育的情况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１.无教育培训档案记录不得分. ２.教育培训档案记录不真实、不准确的(培训的时间、内容、参加人员以及考核结果).每处扣１分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基础管理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①企业应严格执行操作规程和安全生产作业规定.不应违章指挥、违章操作、违反劳动纪律</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1.建立符合安全管理要求的运输作业岗位操作规程;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①围绕驾驶人操作行为方面,重点需制定以下安全操作规程或规定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a.驾驶安全行车操作规程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b驾驶人聘用与解聘操作规程;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c.驾驶人日常教育与继续教育操作规程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d驾驶人安全考核操作规程。②围绕保持车辆的技术状况方面,重点需制定以下安全操作规程或规定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a.车辆各级安全检查、性能检测操作规程;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b.车辆各级维护操作规程b车辆动态监控操作规程;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c.特殊时段运行安全操作规程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d特殊路段运行安全操作规程;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e.乘务员安全服务操作规程。</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还可根据企业安全运营实际需</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1.存在“三违”现象的,每人次扣10分;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2.发生安全质量投诉新闻单位曝光的,扣20分;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3.岗位操作规程缺失的,每项扣1分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基础管理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②企业营运客车在途中发生故障需要修理的.应选择在安全地点和具有资质的汽车修理企业进行维修</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查资料：查车辆技术档案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车辆维修未在具有资质的汽车修理企业维修的，不得分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基础管理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③企业应制定并落实安全生产值班计划</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1.企业值班制度的</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2.安全生产值班计划的</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3.安全生产值班记录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1.无企业值班制度的,扣2分;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2.无安全生产值班计划的,扣2分;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3.无安全生产值班记录的,不得分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基础管理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④企业车辆驾驶员应告知旅客安全须知.在发车前、行驶中督促乘客系好安全带</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查资料：1.安全告知制度,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询问：抽查驾驶员对安全告知</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1.无安全告知制度,扣3分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2.抽查驾驶员对安全告知内容不了解的,每人次扣1分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驾驶员管理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①企业应制定并落实驾驶员行车安全档案管理制度.实行一人一档</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查资料：驾驶员行车安全档案管理制度及档案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1.无制度不得分;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2.未实行一人一档的,不得分;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3.档案不全的,不得分;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4.每缺1人次档案的,扣1分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驾驶员管理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②企业应严格审核驾驶员的驾驶证件、从业资格和驾驶经历.对符合条件的签订聘用合同</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驾驶人员登记台账、档案。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驾驶人员有关企业聘用管理情况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抽查驾驶人员登记台账、档案,存在证件不齐全,从业资格和驾驶经历不符合聘用条件的,不得分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驾驶员管理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③企业驾驶员应按规定参加体检.不得隐瞒身体健康状况.禁止带病上岗.安全管理人员应对驾驶员出车前状态进行逐一确认检查、形成记录.防止驾驶员酒后、带病或带不良情绪上岗</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1.安全管理人员对驾驶员出车状态检查记录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2.客运驾驶人安全告诫制度。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车辆驾驶员是否存在带病上岗、酒后驾驶或不良情绪上岗</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1.无客运驾驶人安全告诫制度的,扣5分;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2.车辆驾驶员存在带病上岗、酒后驾驶或不良情绪上岗的,不得分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驾驶员管理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④企业驾驶员应按规定填写行车日志</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1.安全行车日志制度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2.抽查安全行车日志记录。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核查《行车日志》使用是否符合要求。</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行车日志记录主要内容包括始发地、中途</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停靠地、目的地、停车时间以及驾驶员日常</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检查、行车中发生的车辆技术故障、隐患事故、道路状况等</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1.无安全行车日志制度的,不得分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2.未使用《行车日志》的,不得分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营运管理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①企业营运客车每日单程里程超过４００ｋｍ(高速公路直达超过６００ｋｍ)的.应配备两名以上驾驶员.驾驶员连续驾驶时间不应超过４ｈ.２４ｈ内累计驾驶不应超过８ｈ.不应疲劳驾驶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1.驾驶员行车日志记录;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2.从业人员登记台账、档案。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通过GPS(全球定位系统)抽查驾驶人员是否存在疲劳驾驶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1.运营车辆未按规定配备足额驾驶员的,不得分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2.未按规定停车休息的,不得分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营运管理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②企业客运车辆应严格按核定人数范围内载客运行.不应违反规定超速、超员运输</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1.公安交警违章处理记录;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2.企业内部违章处理记录;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3.对超员、超速行为的处理记录;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4.查动态监控平台及相关台账记录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1.未对超速、超员行为采取处理措施的,1次扣1分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2.存在超员10%以上、超速30%以上行为的,1次扣1分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营运管理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③企业应建立并落实车辆安全检查制度.做好出车前、行车中及收车后的车辆检查工作</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1.车辆日常检查及日常维护制度;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2.车辆“三检”记录(“三检”即:出车前、行车中、收车后)</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1.未制定相关方管理制度,扣3分;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2.无相关方档案或台账的,缺少1项扣2分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营运管理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④企业应掌握极端天气及路况信息并及时告知驾驶员.提示驾驶员谨慎驾驶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1.安全行车提示制度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2.查看天气和路况信息台账及提示驾驶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员谨慎驾驶的工作记录等资料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1.无安全行车提示制度的,扣5分;</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2.发生极端天气但无提示记录的,不得分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4 相关方管理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①企业应制定相关方安全管理制度.并对相关方的资质、资格进行严格审核</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1.企业相关方安全管理制度;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2.相关方档案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１.未制定相关方管理制 度.扣３分. ２.无相关方档案或台账 的.缺少１项扣２分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4 相关方管理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两个以上生产经营单位在同一作业区域内进行生产经营活动.可能危及对方生产安全的.企业应签订安全生产管理协议.明确各自的安全生产管理职责和应采取的安全措施.并指定专职安全生产管理人员进行安全检查与协调</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1.承包商、供应商等相关方管理制度;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2.相关方安全生产行为风险识别记录;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3.相关方之间的安全生产协议;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4.相关方安全生产检查记录。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相关方作业现场管理</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１.未签订安全生产协议 书的.每项扣２分. ２.安全生产协议书内容 不符合要求.每项扣１分. ３.无现场安全检查和协 调记录的.扣２分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 消防安全管理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①企业主要负责人应是本企业的消防安全责任人.对本企业的消防安全工作全面负责</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主要负责人消防安全责任制文件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无消防安全责任制文件.不得分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 消防安全管理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②企业应制定年度消防工作计划.制定消防安全工作的资金投入和组织保障方案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有符合本单位实际的年度消防工作计划</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无年度消防工作计划的.不得分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 消防安全管理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将容易发生火灾、一旦发生火灾可能严重危及人身和财产安全以及对消防安全有重大影响的部位确定为消防安全重点部位.设置明显的防火标志.实行严格管理.应建立消防档案.消防档案应包括企业消防安全基本情况及消防安全管理情况.消防档案内容应符合相关要求</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1.有消防安全重点部位标识、记录文件;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2消防安全重点部位有明显防火标志</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１.无消防安全重点部位标识、记录文件.不得分. ２.无防火标识或标识不 明显.扣５分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6 火灾预防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①企业应按ＧＢ５０１４０—２００５、ＧＢ ５００６７—２０１４等标准 的要求配备相应等级和危险类别的消防控制和火灾报警系统、消防给水系统、泡沫或干粉灭火系统等消防设备设施、器材.并设置消防安全标志</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安全消防设备及器材是否能满足实际使</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用需求及保证有效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安全消防设备及器材不足或无效的.每发现１项 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6 火灾预防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②企业应制定并执行防火安全检查、巡查制度.按要求开展防火检查和防火巡查</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1.防火安全检查巡查制度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2.防火安全检查巡查记录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１.无防火安全检查、巡 查制度.每缺１项扣２分. ２.无防火安全检查、巡查记录的.每缺１项扣２分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6 火灾预防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③企业应制定并落实火灾隐患整改责任制.防火检查、防火巡查中发现的火灾隐患应按要求落实至责任部门、责任人进行整改</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１.火灾隐患整改责任 制.２.防火巡查中发现的火灾隐患无整改记录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１.无火灾隐患整改责任 制.扣３分. ２.防火巡查中发现的火灾隐患无整改记录的.不得分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6 火灾预防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④企业应制定消防设施及器材管理制度.消防器材及设施应有专人负责.定期组织检验、维修.保存检验、维修记录.确保所有消防器材及设施可靠、有效.随时可用</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1.消防设施及器材管理制度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2.消防设施及器材明确责任人的文件;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3.消防设施及器材检验维修记录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１.无管理制度.扣５分.无明确负责人文件.扣５分. ２.无消防设施及器材检 修记录.每缺１项扣１分. ３.消防器材及设施无效. 每个扣１分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6 火灾预防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⑤企业应保障安全出口、疏散通道及消防车通道的畅通.消防通道应有明显的指示标志</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1.所有消防通道是否畅通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2.消防通道是否有明显的指示标志</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１.消防通道不畅通的. 每处扣２分. ２.消防通道无明显的指 示标识的.每处扣２分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7 消防宣传教育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①企业应通过多种形式开展经常性的消防安全宣传教育.宣传教育和培训内容应包括: ａ.有关消防法规、消防安全制度和保障消防安全的操作规程. ｂ.本企业、本岗位的火灾危险性和防火措施. ｃ.有关消防设施的性能、灭火器材的使用方法. ｄ.报火警、扑救初起火灾以及自救逃生的知识和技能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消防安全宣传教育记录文件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无相关记录文件不得分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九、生产过程管理 (230分)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7 消防宣传教育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②企业应组织新上岗和进入新岗位的员工进行上岗前的消防安全培训</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查员工三级教育记录是否有消防安全培训的内容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三级教育记录无消防安全培训内容的.不得分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4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一般要求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1.企业安全生产风险管理工作制度(应含重大风险管理内容)和重大危险源管理制度(含辨识、报备和管控等内容);</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2.企业安全生产风险辨识、评估方法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(或规则);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3.本单位管理范围内的风险辨识、评估等工作的记录;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4.重大风险登记报备,重大危险源辨识、建档、报备和控制等工作记录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１.未制定发布企业安全生产风险管理工作制度.内容不符合要求的.不得分. ２.未制定发布企业安全生产风险辨识、评估指南(或规则)扣２分. ３.无风险辨识、评估等 工作的记录.扣２分.不全 面或缺失.扣１分. ４.重大风险未登记或报 备.扣１分. ５.未开展重大危险源辨识、建档、报备和控制等工作.缺１项扣１分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风险辨识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①企业应制定风险辨识规则.明确风险辨识的范围、方式和程序</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查资料：风险辨识规则文件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１.未编制风险辨识规则.不得分. ２.风险辨识规则中风险辨识范围、方式和程序等内容不符合、不完善的.每缺扣１分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风险辨识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②风险辨识应系统、全面.并进行动态更新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风险辨识清单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重点作业场所、关键岗位、设备存在的风险</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１.风险清单辨识不全面.每缺１项扣１分. ２.风险清单未及时更新.扣２分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风险辨识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③风险辨识应涉及所有的工作人员(包括外部人员)、工作过程和工作场所.安全生产风险辨识结束后应形成风险清单</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风险辨识清单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风险清单未涉及所有的工作人员(包括外部人员)、工作过程和工作场所.每缺１项扣１分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风险评估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①企业应从发生危险的可能性和严重程度等方面对风险因素进行分析.选定合适的风险评估方法.明确风险评估规则</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查资料：风险评估规则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１.企业无风险评价规则.不得分. ２.规则未包含风险评价方法选择、评价人员资历、评价程序、评价记录、评价报告编制和归档等要求.缺１项扣１分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3 风险评估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②企业应依据风险评估规则.对风险清单进行逐项评估.确定风险等级</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１.风险分析记录、风险评价报告2.风险清单3.重大风险清单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１.无风险分析记录、风险评价报告.不得分.每缺１项.扣０.５分. ２.风险清单无风险等级.不得分.未全部评出风险等级.扣１分. ３.风险等级判定不准确.每条扣１分. ４.企业未列出重大风险清单.不得分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4 风险控制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①企业应根据风险评估结果及经营运行情况等.按以下顺序确定控制措施: ａ.消除.ｂ.替代. ｃ.工程控制措施.(ｄ.设置标志警告和 或)管理控制措施. ｅ.个体防护装备等</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1.风险控制措施相关文件记录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2.风险控制措施是否符合规定的控制顺</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序要求。</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现场检查结合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重点场所、关键岗位和设备设施的风险控制措施</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１.文件未明确企业应根据风险评估结果及经营运行情况等.按上述顺序确定控制措施.不得分. ２.风险控制措施不符合 相关标准要求.扣１分. ３.重点场所、岗位、设备设施的风险控制措施不明确、不合理、不符合要求.每处扣１分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4 风险控制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企业将安全风险评估结果及所采取的控制措施告知相关从业人员的告知文件、记录等活动档案,或告知交底档案文件资料,或岗前教育等相关活动记录。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询问3~5名业人员是否熟悉本岗位安全风险评估结果及所采取的控制措施</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１.企业无安全风险评估结果及所采取的控制措施告知相关从业人员的告知的文件、记录等活动档案.或告知交底档案文件资料.或岗前教育等相关活动记录.扣２分. ２.有关人员不熟悉工作岗位和作业环境中存在的安全风险.每人扣１分. ３.不掌握或未落实应采取的控制措施.每处扣１分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4 风险控制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1.风险动态监控管理制度;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2风险动态监控</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１.企业未制定风险动态监控制度.不得分. ２.制度未明确监控项目、参数、责任人员、频次和方法等要求.每缺１项. 扣１分. ３.无风险动态监控记录.不得分.缺少１项监控 记录扣１分. ４.企业风险控制未有效 控制的.每项扣１分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重大风险管控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①企业对重大风险进行登记建档.设置重大风险监控系统.制定动态监测计划.并单独编制专项应急措施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1.企业重大风险登记档案;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2.重大风险监控系统及动态监测计划;</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3.重大风险的专项应急措施</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１.企业未建立重大风险登记档案.不得分.重大风险档案内容不全.扣１分. ２.重大风险监控系统填报不及时或不正确.扣１分. ３.未制定动态监测计划.不得分.计划不全面.扣１分. ４.无针对重大风险的专项应急措施.扣２分. ５.重大风险的专项应急措施不正确或不全面.每项扣１分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重大风险管控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重大风险所在场所。</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培训和演练的计划和记录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１.现场未设置明显的安 全警示标志.每处扣２分. ２.未标明重大风险危险特性、可能发生的事件后果、安全防范和应急措施.缺１项扣１分. ３.无培训计划或演练计 划.扣１分. ４.无培训记录或培训记 录不全.扣２分. ５.无演练记录或记录不 全.扣１分.无演练总结. 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重大风险管控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查系统</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1.本单位重大风险通过公路水路行业安</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全生产风险管理信息系统进行登记的记录;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2.重大危险源通过系统向属地综合安全生产监督管理部门备案的记录。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重大危险源备案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１.应将本单位重大风险有关信息通过公路水路行业安全生产风险管理信息系统进行登记. ２.重大危险源的应通过系统向属地综合安全生产监督管理部门备案.或报送备案资料. ３.登记(含重大危险源报备.下同)信息应及时、准确、真实</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重大风险管控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④重大风险经评估确定等级降低或解除的.企业应于规定的时间内通过公路水路行业安全生产风险管理系统予以销号</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查资料、系统</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1.重大风险评估报告;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2.通过公路水路行业安全生产风险管理信息系统进行登记的记录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１.重大风险确定等级降低或解除的.生产经营单位未通过公路水路行业安全生产风险管理系统予以销号.不得分. ２.未在５个工作日内通过公路水路行业安全生产风险管理系统予以销号. 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6 预测预警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1.包含预测预警内容的制度文件;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2.定量或定性的安全生产预测预警技术的文件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１.相关制度文件未包含预测预警要求内容.不得分. ２.制度未规定了运用定量或定性的安全生产预测预警技术.扣２分.定量或定性的安全生产预测预警技术不合适的.扣１分. ３.未开展预测预警活动.扣３分. ４.采用的预测预警技术不适合企业重大危险源或重大风险预测预警实际情况.扣１分. ５.安全生产预测预警机 制未定期评审.扣１分.未根据评审结果予以改进.扣１分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十、风险管理(60分)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6 预测预警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②当风险因素达到预警条件的.企业应及时发出预警信息.并立即采取针对性措施.防范安全生产事故发生</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1.发出预警信息的风险因素达到预警条</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件的规定文件;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2.启动应急预案的相关记录;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3.针对性措施的相关记录和台账</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１.未制定发出预警信息的风险因素达到预警的条件.每项扣１分. ２.达到预警条件.未发 出预警.扣１分. ３.无启动应急预案的相 关记录.扣１分. ４.无采用相关针对性措施的相关记录和台账.扣１分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隐患排查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1.隐患排查治理和防控制度;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2.隐患排查相关记录和报告</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１.企业应制定隐患排查治理和防控制度. ２.企业应明确隐患排查治理的责任部门和人员. ３.制度应明确安全隐患排查、记录、监控、治理、销账和报告等闭环要求</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隐患排查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 企业应依据有关法律法规、标准规范等.组织制定各部门、岗位、场所、设备设施的隐患排查治理标准或排查清单.明确隐患排查的时限、范围、内容和要求.并组 织开展相应的培训.隐患排查的范围应包括所有与生产经营相关的场所、人员、设备设施和活动.包括承包商和供应商等相关服务范围</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1.隐患排查治理标准或排查清单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2.隐患排查方案和记录;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3.培训的计划和记录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１.未组织制定各部门、岗位、场所、设备设施的隐患排查治理标准或排查清单.扣２分.缺１项.扣０.５分. ２.未制定隐患排查方案.扣１分.隐患排查的时 限、范围、内容和要求缺１ 项.扣０.５分. ３.隐患排查的范围未包括所有与生产经营相关的场所、环境、人员、设备设施和活动.每缺１项扣１分. ４.无开展相应的培训的 计划和记录.扣１分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隐患排查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生产经营单位应当建立事故隐患日常排查、定期排查和专项排查工作机制.日常排查每周应不少于１次.定期排查每半年应不少于１次.并根据政府及有关管理部门安全工作的专项部署、季节性变化或安全生产条件变化情况进行专项排查</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1.隐患排查记录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１.未开展事故隐患日常排查、定期排查和专项排查工作.不得分.缺１项. 扣２分. ２.日常排查每周少于１ 次.扣１分. ３.定期排查每半年少于 １次.扣１分. ４.未根据政府及有关管理部门安全工作的专项部署、季节性变化或安全生产条件变化情况进行专项排查的记录.扣２分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隐患排查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1.企业重大隐患判定标准文件;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2.隐患排查记录;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3.事故隐患清单;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4.企业通过系统将重大事故隐患向属地负有安全生产监督管理职责的交通运输管理部门备案记录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１.企业未制定本企业重 大隐患判定标准.扣２分. ２.未依据确定的隐患等级划分标准对发现或排查出的事故隐患进行判定.扣１分. ３.未确定事故隐患等级并进行登记.形成事故隐患清单.扣２分. ４.无重大事故隐患向属地负有安全生产监督管理职责的交通运输管理部门备案记录.扣２分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隐患治理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①对于一般事故隐患.企业应按照职责分工立即组织整改.确保及时进行治理</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查资料:隐患排查治理记录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１.企业未保留相关文件 资料及活动记录.扣２分. ２.未及时组织隐患治理 或整改不到位.扣１分. ３.未做到定治理措施、定负责人、定资金来源、定治理期限、定预案.缺１项 扣０.５分. ４.未落实一般安全隐患 防范和整改措施.扣１分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隐患治理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 ｆ.应急处置措施.ｇ.跟踪督办及验收 部门和人员</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查资料:1.重大隐患清单；2.专项隐患治理整改方案和记录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１.未组织制定专项隐患 治理整改方案.缺１项扣 １分. ２.整改专项方案不符合 要求.每处扣１分. ３.无“五到位”的记录和证据.扣１分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隐患治理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③企业在事故隐患整改过程中.应采取相应的监控防范措施.防止发生次生事故</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1.企业在事故隐患整改过程中,采取相应的监控防范措施的记录和证据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2.事故报告</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１.企业在事故隐患整改过程中.无采取相应的监控防范措施的记录和证据.扣２分. ２.有发生次生事故的. 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隐患治理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隐患整改验收记录。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查系统:</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1.重大事故隐患报备资料;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2.销号申请记录和申报材料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１.一般隐患整改完成后.生产经营单位应组织验收. ２.应有整改验收结论记录. ３.验收主要负责人应签字确认. ４.重大事故隐患整改验收通过的.企业应将验收结论向属地负有安全生产监督管理职责的交通运输管理部门报备资料. ５.应有销号申请记录. ６.报备申请材料应包括:重大隐患基本情况及整改方案.重大隐患整改过程.验收机构或验收组基本情况.验收报告及结论</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隐患治理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1.重大隐患分析评估记录和文件资料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2.对相关制度和措施修改完善记录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3.相关责任人进行处理文件记录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4.开展针对性的培训教育的记录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１.生产经营单位无对隐患形成原因及整改工作进行分析评估记录和文件资料.扣２分. ２.未根据分析评估结果.对相关制度和措施修改完善.扣１分. ３.无依据规定和制度对相关责任人进行处理文件记录.扣２分. ４.未开展针对性的培训 教育的记录.扣１分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十一、隐患排查和治理（50分）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隐患治理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1.隐患排查工作</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2.隐患洽理情况进行统计分析记录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１.生产经营单位填写隐患排查记录不准确、全面.扣１分. ２.隐患排查工作台账不完整、不规范.缺治理方案、控制措施、评估报告书、验收报告等过程记录.每项扣１分.未及时归档 保存.扣１分. ３.未进行统计分析的. 扣１分. ４.未根据分析报告.改 进安全生产工作.扣２分. 有改进.无记录的.扣１分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健康管理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1.企业设置或任命职业健康管理机构或</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人员文件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2.企业职业危害管理制度;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3.企业建立的职业卫生档案;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4.企业定期职业危害因素监测记录;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5.劳动合同。</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职业危害场所及岗位</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１.未设置职业健康管理机构或未指定专(兼)职人员的.不得分. ２.人员不能胜任的.不得分. ３.未建立职业危害管理制度的.不得分. ４.未按照职业危害管理制度开展日常职业危害检测和管理活动的.每项扣１分. ５.未向劳动者告知工作过程中可能产生的职业病危害及其后果的.每少１ 人扣０.５分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健康管理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1.职业健康检查记录;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2.存在职业危害的作业场所的从业人员健康监护档案。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存在职业危害的作业场所预防措施落实情况</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１.存在职业危害的作业场所防护设施和环境不符合法规及标准规范要求的.每个扣２分. ２.未对职业危害岗位人员进行上岗前、在岗期间和离岗时的职业健康检查的.每缺少１人扣１分. ３.未建立从业人员健康 监护档案的.每缺１人扣 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健康管理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③企业应按规定对存在或者可能产生职业病危害的工作场所、作业岗位、设备、设施设置警示标识和中文警示说明</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1.职业病危害场所现场告知及公示;</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2.对存在严重职业危害的作业岗位,按照《工作场所职业病危害警示标识》(GBZ158-2003)的要求,在醒目位置设置警示标志和警示说明</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１.对存在严重职业危害的作业病岗位未设置标志和说明的.不得分.缺少标志和说明的.每处扣０.５分.标志和说明内容(含职业病危害的种类、后果、预防以及应急救治措施等)不全的.每处扣０.５分. ２.产生职业病危害的用人单位.未在醒目位置设置公告栏.公布有关职业病防治的规章制度、操作规程、职业病危害事故应急救援措施和工作场所职业病危害因素检测结果的.每处扣０.５分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健康管理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④企业应制定职业危害防治计划和实施方案.对存在职业病危害的作业场所的作业人员定期进行职业健康检查.并对检查结果进行分析和提出建议.企业应建立、健全企业职业卫生档案和从业人员健康监护档案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1.职业危害防治计划和实施方案;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2.对存在职业病危害的作业场所的从业人员健康监护档案</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１.未制定职业病危害防治计划和实施方案.每项扣５分. ２.未建立从业人员健康 监护档案扣５分.档案建立不全的.每缺１人扣１分. ３.未按规定开展职业健 康检查.每少１人扣１分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健康管理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⑤企业不应安排上岗前未经职业健康体检的从业人员从事接触职业病危害的作业.不应安排有职业禁忌的从业人员从事禁忌作业</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1.是否有未经岗前职业健康检查人员上岗;</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2.是否有职业禁忌的从业人员从事禁忌作业</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１.有未经岗前职业健康检查人员上岗.每人次扣１分. ２.有职业禁忌的从业人员从事禁忌作业.每人次扣１分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工伤保险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企业应参加工伤保险.为从业人员缴纳工伤保险费.为旅客投保承运人责任险</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驾驶员名册和办理工伤保险证明材料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未办理工伤保险的.不得分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职业危害申报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企业应按规定及时、如实向当地主管部门申报运营过程中存在的职业病危害因素.并接受其监督</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1.企业在作业场所职业病危害申报与备案管理系统中申报记录;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2.企业向所在地安全生产监督管理部门申报备案记录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１.存在职业病危害因素的用人单位未进行作业场所职业病危害申报与备案的.不得分. ２.企业针对主管部门提出的整改措施未进行及时整改的.每项扣２分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5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职业危害告知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①企业与从业人员订立劳动合同时.应将工作过程中可能产生的职业危害及其后果和防护措施等如实告知从业人员.并在劳动合同中写明</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查资料:劳动合同中是否写明工作过程中可能产生的职业危害及其后果和防护措施</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劳动合同中未写明工作过程中可能产生的职业危害及其后果和防护措施.每人次扣１分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职业危害告知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②企业应向从业人员和相关方告知作业场所及工作岗位存在的职业危害因素、防范措施及应急措施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职业健康宣传教训的记录、职业健康危害安全告知相关记录。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抽查、询问从业人员是否明确其工作岗位存在的职业危害因素、防范措施及应急措施</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１.未进行书面告知的.不得分. ２.无职业健康宣传教育记录、档案不得分.培训无针对性或缺失内容的.每次扣１分. ３.抽查、询问从业人员.从业人员不明确其工作岗位存在的职业危害因素、防范措施及应急措施.每人次扣１分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十二、职业健康 （50分）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 环境与条件</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企业应为从业人员提供符合职业健康要求的工作环境和条件.配备与职业健康保护相适应的设施、工具</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职业健康防护用品检查记录。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1.作业现场的报警设施、冲洗设施、防护急救器具专柜、应急撤离通道设置情况;</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2.对存在严重职业危害的作业岗位,按照《工作场所职业病危害警示标识》(GBZ158-2003)的要求,在醒目位置设置警示标志和警示说明</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１.现场未按规定设置有 关设施.每项扣２分. ２.应急撤离通道和泄险 区.每处不符合扣２分. ３.对存在严重职业危害的作业岗位未设置标志和说明的.不得分.缺少标志和说明的.每处扣１分.标志和说明内容(含职业危害的种类、后果、预防以及应急救治措施等)不全的.每处扣１分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十三、安全文化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安全环境</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①设立安全文化廊、安全角、黑板报、宣传栏等员工安全文化阵地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安全文化宣传资料。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现场检查查企业安全文化阵地</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１.未设立安全文化廊、安全角、黑板报、宣传栏等员工安全文化阵地的.不得分. ２.安全文化阵地内容不符合法规要求的.每项扣０.５分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十三、安全文化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安全环境</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1.安全生产举报投诉及调查管理制度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2.安全生产举报投诉登记台账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1.是否公开安全生产举报、投诉电话号码、通信地址或电子邮箱等安全生产举报投诉渠道;</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2.是否公布了调查处理结果</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１.无安全生产举报投诉 制度.扣２分. ２.没有公开安全生产举 报投诉渠道.扣２分. ３.对接到的安全生产举报和投诉未及时调查和处理或处理结果未公开的.每次扣０.５分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十三、安全文化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安全行为</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①企业应建立包括安全价值观、安全愿景、安全使命和安全目标等在内的安全承诺</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1.查企业开展安全承诺活动证明资料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2.安全生产承诺书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抽查3~5名员工是否了解安全承诺的内容</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１.企业未开展安全承诺 活动.扣５分. ２.未签订安全承诺书. 扣１分. ３.相关人员不了解安全承诺内容的.每人次扣０.５分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十三、安全文化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安全行为</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②企业应结合企业实际编制员工安全知识手册.并发放到职工</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1.企业安全知识手册;</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2.安全知识手册发放记录。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抽查3~5名员工对本岗位相关的安全知识手册内容是否熟悉</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１.没有编制安全知识手册.不得分. ２.无发放记录.扣２分. ３.抽查从业人员.询问人员不了解本岗位相关安全知识手册内容的.每人次扣１分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十三、安全文化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安全行为</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③企业应组织开展安全生产月活动、安全生产班组竞赛活动.有方案、有总结</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1.企业开展安全生产月活动和安全生产</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班组竞赛活动的方案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2.相关活动记录资料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3.相关活动总结材料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１.未制定安全生产月活动、安全生产班组竞赛活动方案的.每项扣１分. ２.未按方案开展相关活 动的.每项扣１分. ３.未对相关活动进行总 结.每项扣２分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十三、安全文化 （30分）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安全行为</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1.安全生产管理制度;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2.企业定期总结和交流经验,推广安全生产先进管理方法的证明材料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3.奖励表彰的证明文件</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１.未定期开展总结和交流经验.推广安全生产先进管理方法活动的.扣２分. ２.未按规定对安全工作中做出显著成绩的集体、个人给予进行表彰、奖励的.扣３分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预案制定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①企业应在开展安全风险评估和应急资源调查的基础上.建立生产安全事故应急预案体系.制定符合ＧＢ/Ｔ２９６３９—２０１３ 规定的生产安全事故应急预案.针对安全风险较大的重点场所(设施)制定现场处置方案.并编制重点岗位、人员应急处置卡</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1.安全风险评估和应急资源调查报告;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2.生产安全事故应急预案;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3.现场处置方案及重点岗位、人员的应急处置卡</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１.未编制安全风险评估和应急资源调查报告.扣１分. ２.生产安全事故应急预 案体系不全.每项扣２分. ３.现场处置方案不全. 每项扣２分. ４.重点岗位、人员应急处置卡不全.或处置卡信息不完整.每项扣１分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预案制定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②应急预案应与当地政府、行业管理部门预案保持衔接.报当地有关部门备案.通报有关协作单位</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1.文件:获取的当地政府、行业管理部门的应急预案;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2.应急预案报当地有关部门备案的记录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3.应急预案通报有关协作单位的记录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１.未明确如何将企业突发事件应急预案与行业主管部门、政府预案保持衔接.扣３分. ２.突发事件应急预案未报备属地行业主管部门和当地政府安全监督管理等部门.扣２分. ３.未与协作单位联动. 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预案制定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③企业应组织开展应急预案评审或论证.并定期进行评估和修订</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1.应急预案定期评审的管理规定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2.应急预案的定期</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评审记录:包括评审会议签到表、应急预案评审记录等;</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3.应急预案修订相关记录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１.未将应急预案执行情况纳入企业安全生产标准化定期评审制度.扣５分. ２.未按规定对应急预案 进行定期评审.扣５分. ３.未根据评审情况对预 案进行修改完善.扣３分. ４.查相关记录.应急预案修订未向事先报备或通报的单位或部门报告.扣 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预案实施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企业应开展应急预案的宣传教育培训.使有关人员了解应急预案内容.熟悉应急职责、应急程序和应急处置方案.并普及生产安全事故预防、避险、自救和互救知识</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1.企业开展应急预案的宣传教育培训等活动资料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2.培训活动应有教案、培训记录及相关测试等。</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抽查、询问从业人员是否了解应急预案内容熟悉应急职责、应急程序和应急处置方案等</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１.未开展宣传教育培训或无记录不得分. ２.宣传教育培训内容缺 项的.扣２分. ３.抽查从业人员对应急有关知识不熟的.每人次扣１分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应急队伍</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1.建立应急管理组织机构或专(兼)职应急救援队伍的文件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2.应急救援队伍职责</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3.应急救援人员名单。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3~5名应急救援人员联系方式并验证</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１.未明确相应的专(兼)职应急救援队伍的组成、职责.扣５分. ２.未汇编应急救援人员的岗位、姓名、联系方式.扣３分. ３.按应急救援人员名单.抽查３~５名.联系方 式等信息不准确.扣２分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应急队伍</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②企业应组织应急救援人员日常训练</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1.应急救援人员日常训练计划;</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2.应急救援人员日常训练记录,包括签到表、训练记录、训练效果评价记录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１.未制定应急救援人员 日常训练计划.扣５分.内 容不完善.扣１~２分. ２.未按计划组织应急救 援人员训练.扣３分. ３.应急救援人员日常训 练记录不完整.每缺１项 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应急物资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①企业应根据可能发生的事故种类特点.按照有关规定设置应急设施.配备应急装备.储备应急物资</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1.公司应急物资设施台账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2.应急物资购置、更新、发放台账。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救援应急物资、装备的储备场所:配备</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应急物资、装备的种类、数量</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AR</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１.未按规定配备相应的救援应急物资和装备.扣５分. ２.未及时配置和更新应急物资.每缺少１项扣 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应急物资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②企业应建立管理台账.安排专人管理.并定期检查、维护.确保其完好、可靠</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1.应急物资购置更新、发放台账;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2.应急物资、装备定期检测、维护记录。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现场检查应急装备的使用状态</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１.未建立应急装备、维护、检查检测、使用状况的台账和档案.扣３分.记录 不详细.扣１分. ２.现场查看.按规定对应急装备进行日常维护和检查.应急装备状态不良. 每个扣１分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应急演练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①企业应按照《生产安全事故应急演练指南》ＡＱ/Ｔ９００７— ２０１１的规定定期组织公司(厂)、车间(工段、区、队、船、项目部)、班组开展生产安全事故应急演练.做到一线从业人员参与应急演练全覆盖</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1.应急预案演练计划;</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2.应急预案演练记录,包括应急预案演练通知、演练方案、演练签到表、演练记录及影像资料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１.未按规定制定应急预案演练计划.不得分. ２.未按计划开展应急演练.不得分. ３.未保留应急演练记录.不得分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5 应急演练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②企业应按照《生产安全事故应急演练评估规范》ＡＱ/Ｔ９００９—２０１５的规定对演练进行总结和评估.根据评估结论和演练发现的问题.修订、完善应急预案.改进应急准备工作</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1.应急演练总结和评估的规定(明确责任人和要求);</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2.应急演练总结、评审记录、评审报告;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3.演练发现问题的分析整改资料;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4.应急预案修订相关资料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１.未明确应急演练效果评审的责任人和要求.扣２分. ２.未及时编写评审报告.扣５分.评审报告内容 不完善.扣１~２分. ３.评审提出的问题的分析整改资料不完善.扣２分. ４.未针对存在的问题.对应急预案提出修订意 见.并及时修订.扣３分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 应急处置</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发生事故后.企业应根据预案要求.立即启动应急响应程序.按照有关规定报告事故情况.并开展先期处置</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1.事故台账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2.事故调查处理报告</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１.未发生过事故的.本项得满分. ２.接到事故信息后.未按规定及时启动应急预案.并实施现场应急救援.扣５分. ３.应急预案不能起到快速反应.迅速处置.避免人员伤亡、减少财产损失、降低环境污染程度.扣３分. ４.未按规定向有关部门 报告事故情况.扣３分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3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 应急评估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①企业应对应急准备、应急处置工作进行评估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1.应急准备、应急处置评估管理规定;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2.应急准备、应急处置评估计划,可包</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括(动态评估、静态评估);</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3.应急准备、应急处置评估记录、评估报告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4.评估发现问题的整改、落实资料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１.未制定应急准备、应急处置评估相关规定.扣２分. ２.未按计划开展应急准备/应急处置评估.评估报告内容不全.扣１~３分. ３.应急准备、应急处置评估记录、问题整改记录等.不全.缺１项.扣０.５分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 应急评估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②运输、储存危险物品或处置废弃危险物品的企业.应每年进行１次应急准备评估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1.年度应急准备评估计划</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2.年度应急准备评估记录、评估报告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3.评估发现问题</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整改措施及落实资料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１.未制定年度应急准备 评估计划.扣１分. ２.未按计划安排组织应 急准备评估.扣３分. ３.评估记录、评估报告、评估问题的整改资料不完整.扣１~２分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十四、应急管理 （75分）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 应急评估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③完成险情或事故应急处置后.企业应主动配合有关组织开展应急处置评估</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发生险情或事故,采取应急处置措施后,进行应急处置评估的相关资料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１.完成事故应急处置后.企业未配合有组织开展应急处置评估.不得分.２.完成事故应急处置后.企业配合有组织开展应急处置评估.未保留评 估报告.扣１分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5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事故报告</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1.事故报告程序的规定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2.事故报告</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１.事故报告程序规定的内容不够充分、完整.扣３分. ２.未按事故报告程序的规定.发生事故后.按要求进行内外部报告.扣５分. ３.事故报告过程的资料 保留不全.扣１~２分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事故报告</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②发生事故.企业应及时进行事故现场处置.按相关规定及时、如实向有关部门报告.没有瞒报、谎报、迟报情况</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1.安全生产事故报告的规定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2.事故记录、台账等;</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3.事故报告</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１.制定安全生产事故报告的规定.应责任明确、内容完善、满足规定要求. ２.事故发生后.现场负责人应迅速采取有效措施.组织抢救.防止事故扩大.减少人员伤亡和财产损失. ３.及时、准确、如实向有关部门报告.没有瞒报、谎 报、迟报情况. ４.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 事故报告</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③企业应跟踪事故发展情况.及时续报事故信息</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1.安全生产事故报告的规定;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2.续报事故信息相关记录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１.未明确及时续报事故 信息要求.扣３分. ２.续报事故信息未保留记录.扣２分.记录不完整.扣１~２分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2 事故处置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接到事故报告后.企业应迅速采取有效措施.组织抢救.防止事故扩大.减少人员伤亡和财产损失</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1.应急预案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2.事故台账和调查报告;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3.事故或事件发生后,对预案评审的报告。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询问</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企业负责人、各职能部门负责人,看是否了解事故时各自的职责</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１.未明确企业有关人员 职责的.每项扣１分. ２.相关人员不了解应急 职责的.每人次扣１分. ３.发生事故后未启动应急救援预案的.不得分.企业负责人未直接指挥的.不得分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事故调查处理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1.事故调查和处理制度;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2.事故台账及事故调查处理资料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１.未制定事故调查和处 理制度.扣５分. ２.事故调查和处理制度规定不合理、不完善等.扣１~３分. ３.未按规定将造成人员伤亡(轻伤、重伤、死亡等人身伤害和急性中毒)和财产损失的事故进行调查和处理的.扣３分. ４.事故调查和处理资料 不全.扣１~２分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事故调查处理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②企业应积极配合各级人民政府组织的事故调查.随时接受事故调查组的询问.如实提供有关情况</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1.事故调查规定;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2.事故报告调查处理资料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１.未制定事故调查的相 关规定.扣５分.规定中相关职责不明确.内容操作性差.扣１~２分. ２.查事故调查台账.未按规定成立事故调查组进行内部调查.扣２分.未积极配合事故调查及如实提供有关情况.扣２分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事故调查处理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③企业应按时提交事故调查报告.分析事故原因.落实整改措施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1.事故报告调查相关规定;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2.事故调查报告;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3.事故原因分析及整改措施资料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１.事故调查报告规定的 内容不充分.扣１~２分. ２.企业未及时上报事故 调查报告.扣２分. ３.未进行事故原因分析.落实整改措施扣３分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事故调查处理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④发生事故后.企业应及时组织事故分析.在企业内部进行通报.并应按时提交事故调查报告.分析事故原因.落实整改措施</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1.事故责任调查分析制度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2.事故调查报告或事故责任调查档案;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3.事故原因分析、整改措施及落实相关记录</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１.未制定事故责任调查 分析制度.扣５分.制度不 完善.扣２分. ２.针对已发生的事故.未及时召开安全生产分析通报会.扣２分. ３.未及时对事故当事人进行各环节、全过程责任倒查及处理.扣２分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 事故调查处理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⑤企业应按“四不放过”原则严肃查处事故.严格追究责任领导和相关责任人.处理结果报上级主管部门备案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1.安全生产事故责任追究办法;</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2.事故责任追究记录、档案;</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3.事故追责处理结果报上级主管部门备案的资料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１.制定完善的安全生产事故责任追究办法.且印发实施.未制定扣５分.未 发放扣１分. ２.针对已经发生的安全生产事故.按“四不放过”原则对责任领导和相关责任人实施责任追究和处理.追责处理不到位的.扣１~３分. ３.处理结果按规定报有关主管部门备案.未报有关部门备案.扣３分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十五、事故报告调查处理（50分）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 事故档案管理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企业应建立事故档案和管理台账.将承包商、供应商等相关方在企业内部发生的事故纳入本企业事故管理</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1.承包商、供应商安全事故管理规定;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2.事故档案和事故管理台账;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3.承包商、供应商事故调查处理资料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１.未制定承包商、分包商安全事故管理规定.扣５分.内容不充分.扣１~ ３分. ２.未按规定对供应商、分包商安全生产事故进行管理.扣３分. ３.事故调查处理资料不 完整.扣１~２分. ４.供应商、分包商事故档案和管理台账不全.每缺１处.扣１分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十六、绩效评定与持续改进（30分）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绩效评定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①企业应每年至少１次对本单位安全生产标准化的运行情况进行自评.验证各项安全生产制度措施的适宜性、充分性和有效性</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1.安全生产标准化自评管理规定</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2.查开展自评活动的记录、报告等</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１.未建立安全生产标准化自评管理制度的.扣５分. ２.自评活动的策划、实施、总结、报告等不符合要求的.每处扣２分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十六、绩效评定与持续改进（30分）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xml:space="preserve">1 绩效评定 </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1.查主要负责人组织实施自评工作的证明材料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2.查安全生产标准化自评报告;</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3.查自评报告向所有部门、所属单位和从业人员通报的证明材料</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１.未提供主要负责人组织实施自评工作的证明材料.扣６分. ２.自评报告内容或自评范围不完整的.每处扣２分. ３.自评报告未向所有部门、所属单位和从业人员通报的.扣５分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0" w:hRule="atLeast"/>
        </w:trPr>
        <w:tc>
          <w:tcPr>
            <w:tcW w:w="10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十六、绩效评定与持续改进（30分）</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 持续改进</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查资料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1.安全管理体系综合评价与改进制度;</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2.安全生产标准化管理综合评价与改进</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制度落实文件;</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3.查综合评价与改进过程中发现问题的</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整改材料;</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default" w:ascii="Arial" w:hAnsi="Arial" w:eastAsia="宋体" w:cs="Arial"/>
                <w:i w:val="0"/>
                <w:iCs w:val="0"/>
                <w:color w:val="000000"/>
                <w:kern w:val="0"/>
                <w:sz w:val="20"/>
                <w:szCs w:val="20"/>
                <w:u w:val="none"/>
                <w:bdr w:val="none" w:color="auto" w:sz="0" w:space="0"/>
                <w:lang w:val="en-US" w:eastAsia="zh-CN" w:bidi="ar"/>
              </w:rPr>
              <w:t>4.查相关机构颁发的管理体系认证证书</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１.未制定安全管理体系综合评价与改进制度.扣５分. ２.未按要求对安全生产标准化管理体系进行综合评价分析.扣５分. ３.未对评价分析出的问题提出整改措施并组织实施的.每项扣２分. ４.未取得有效的管理体 系认证证书.扣５分</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61A93"/>
    <w:rsid w:val="3876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2022-02-12T06:15:00Z</dcterms:created>
  <dc:creator>Mr.Shen</dc:creator>
  <cp:lastModifiedBy>Mr.Shen</cp:lastModifiedBy>
  <dcterms:modified xsi:type="dcterms:W3CDTF">2022-02-12T06:18:10Z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2EFB0C553EF946EA9AC451A884305FEE</vt:lpwstr>
  </property>
</Properties>
</file>