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BCD" w:rsidRDefault="00A94BCD">
      <w:pPr>
        <w:widowControl/>
        <w:jc w:val="center"/>
        <w:rPr>
          <w:rStyle w:val="a3"/>
          <w:rFonts w:ascii="Arial" w:eastAsia="宋体" w:hAnsi="Arial" w:cs="Arial"/>
          <w:b/>
          <w:i w:val="0"/>
          <w:kern w:val="0"/>
          <w:sz w:val="32"/>
          <w:szCs w:val="32"/>
          <w:lang w:bidi="ar"/>
        </w:rPr>
      </w:pPr>
      <w:r>
        <w:rPr>
          <w:rFonts w:ascii="Arial" w:hAnsi="Arial" w:cs="Arial"/>
          <w:color w:val="333333"/>
          <w:szCs w:val="21"/>
          <w:shd w:val="clear" w:color="auto" w:fill="FFFFFF"/>
        </w:rPr>
        <w:t>本规定共十二章一百一十四条，</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经</w:t>
      </w:r>
      <w:r>
        <w:rPr>
          <w:rFonts w:ascii="Arial" w:hAnsi="Arial" w:cs="Arial"/>
          <w:color w:val="333333"/>
          <w:szCs w:val="21"/>
          <w:shd w:val="clear" w:color="auto" w:fill="FFFFFF"/>
        </w:rPr>
        <w:t>2017</w:t>
      </w:r>
      <w:r>
        <w:rPr>
          <w:rFonts w:ascii="Arial" w:hAnsi="Arial" w:cs="Arial"/>
          <w:color w:val="333333"/>
          <w:szCs w:val="21"/>
          <w:shd w:val="clear" w:color="auto" w:fill="FFFFFF"/>
        </w:rPr>
        <w:t>年</w:t>
      </w:r>
      <w:r>
        <w:rPr>
          <w:rFonts w:ascii="Arial" w:hAnsi="Arial" w:cs="Arial"/>
          <w:color w:val="333333"/>
          <w:szCs w:val="21"/>
          <w:shd w:val="clear" w:color="auto" w:fill="FFFFFF"/>
        </w:rPr>
        <w:t>6</w:t>
      </w:r>
      <w:r>
        <w:rPr>
          <w:rFonts w:ascii="Arial" w:hAnsi="Arial" w:cs="Arial"/>
          <w:color w:val="333333"/>
          <w:szCs w:val="21"/>
          <w:shd w:val="clear" w:color="auto" w:fill="FFFFFF"/>
        </w:rPr>
        <w:t>月</w:t>
      </w:r>
      <w:r>
        <w:rPr>
          <w:rFonts w:ascii="Arial" w:hAnsi="Arial" w:cs="Arial"/>
          <w:color w:val="333333"/>
          <w:szCs w:val="21"/>
          <w:shd w:val="clear" w:color="auto" w:fill="FFFFFF"/>
        </w:rPr>
        <w:t>15</w:t>
      </w:r>
      <w:r>
        <w:rPr>
          <w:rFonts w:ascii="Arial" w:hAnsi="Arial" w:cs="Arial"/>
          <w:color w:val="333333"/>
          <w:szCs w:val="21"/>
          <w:shd w:val="clear" w:color="auto" w:fill="FFFFFF"/>
        </w:rPr>
        <w:t>日公安部部长办公会议通过，</w:t>
      </w:r>
      <w:r>
        <w:rPr>
          <w:rFonts w:ascii="Arial" w:hAnsi="Arial" w:cs="Arial"/>
          <w:color w:val="333333"/>
          <w:szCs w:val="21"/>
          <w:shd w:val="clear" w:color="auto" w:fill="FFFFFF"/>
        </w:rPr>
        <w:t>2017</w:t>
      </w:r>
      <w:r>
        <w:rPr>
          <w:rFonts w:ascii="Arial" w:hAnsi="Arial" w:cs="Arial"/>
          <w:color w:val="333333"/>
          <w:szCs w:val="21"/>
          <w:shd w:val="clear" w:color="auto" w:fill="FFFFFF"/>
        </w:rPr>
        <w:t>年</w:t>
      </w:r>
      <w:r>
        <w:rPr>
          <w:rFonts w:ascii="Arial" w:hAnsi="Arial" w:cs="Arial"/>
          <w:color w:val="333333"/>
          <w:szCs w:val="21"/>
          <w:shd w:val="clear" w:color="auto" w:fill="FFFFFF"/>
        </w:rPr>
        <w:t>7</w:t>
      </w:r>
      <w:r>
        <w:rPr>
          <w:rFonts w:ascii="Arial" w:hAnsi="Arial" w:cs="Arial"/>
          <w:color w:val="333333"/>
          <w:szCs w:val="21"/>
          <w:shd w:val="clear" w:color="auto" w:fill="FFFFFF"/>
        </w:rPr>
        <w:t>月</w:t>
      </w:r>
      <w:r>
        <w:rPr>
          <w:rFonts w:ascii="Arial" w:hAnsi="Arial" w:cs="Arial"/>
          <w:color w:val="333333"/>
          <w:szCs w:val="21"/>
          <w:shd w:val="clear" w:color="auto" w:fill="FFFFFF"/>
        </w:rPr>
        <w:t>22</w:t>
      </w:r>
      <w:r>
        <w:rPr>
          <w:rFonts w:ascii="Arial" w:hAnsi="Arial" w:cs="Arial"/>
          <w:color w:val="333333"/>
          <w:szCs w:val="21"/>
          <w:shd w:val="clear" w:color="auto" w:fill="FFFFFF"/>
        </w:rPr>
        <w:t>日发布，自</w:t>
      </w:r>
      <w:r>
        <w:rPr>
          <w:rFonts w:ascii="Arial" w:hAnsi="Arial" w:cs="Arial"/>
          <w:color w:val="333333"/>
          <w:szCs w:val="21"/>
          <w:shd w:val="clear" w:color="auto" w:fill="FFFFFF"/>
        </w:rPr>
        <w:t>2018</w:t>
      </w:r>
      <w:r>
        <w:rPr>
          <w:rFonts w:ascii="Arial" w:hAnsi="Arial" w:cs="Arial"/>
          <w:color w:val="333333"/>
          <w:szCs w:val="21"/>
          <w:shd w:val="clear" w:color="auto" w:fill="FFFFFF"/>
        </w:rPr>
        <w:t>年</w:t>
      </w:r>
      <w:r>
        <w:rPr>
          <w:rFonts w:ascii="Arial" w:hAnsi="Arial" w:cs="Arial"/>
          <w:color w:val="333333"/>
          <w:szCs w:val="21"/>
          <w:shd w:val="clear" w:color="auto" w:fill="FFFFFF"/>
        </w:rPr>
        <w:t>5</w:t>
      </w:r>
      <w:r>
        <w:rPr>
          <w:rFonts w:ascii="Arial" w:hAnsi="Arial" w:cs="Arial"/>
          <w:color w:val="333333"/>
          <w:szCs w:val="21"/>
          <w:shd w:val="clear" w:color="auto" w:fill="FFFFFF"/>
        </w:rPr>
        <w:t>月</w:t>
      </w:r>
      <w:r>
        <w:rPr>
          <w:rFonts w:ascii="Arial" w:hAnsi="Arial" w:cs="Arial"/>
          <w:color w:val="333333"/>
          <w:szCs w:val="21"/>
          <w:shd w:val="clear" w:color="auto" w:fill="FFFFFF"/>
        </w:rPr>
        <w:t>1</w:t>
      </w:r>
      <w:r>
        <w:rPr>
          <w:rFonts w:ascii="Arial" w:hAnsi="Arial" w:cs="Arial"/>
          <w:color w:val="333333"/>
          <w:szCs w:val="21"/>
          <w:shd w:val="clear" w:color="auto" w:fill="FFFFFF"/>
        </w:rPr>
        <w:t>日起施行。</w:t>
      </w:r>
      <w:r>
        <w:rPr>
          <w:rFonts w:ascii="Arial" w:hAnsi="Arial" w:cs="Arial"/>
          <w:color w:val="333333"/>
          <w:szCs w:val="21"/>
          <w:shd w:val="clear" w:color="auto" w:fill="FFFFFF"/>
        </w:rPr>
        <w:t>2008</w:t>
      </w:r>
      <w:r>
        <w:rPr>
          <w:rFonts w:ascii="Arial" w:hAnsi="Arial" w:cs="Arial"/>
          <w:color w:val="333333"/>
          <w:szCs w:val="21"/>
          <w:shd w:val="clear" w:color="auto" w:fill="FFFFFF"/>
        </w:rPr>
        <w:t>年</w:t>
      </w:r>
      <w:r>
        <w:rPr>
          <w:rFonts w:ascii="Arial" w:hAnsi="Arial" w:cs="Arial"/>
          <w:color w:val="333333"/>
          <w:szCs w:val="21"/>
          <w:shd w:val="clear" w:color="auto" w:fill="FFFFFF"/>
        </w:rPr>
        <w:t>8</w:t>
      </w:r>
      <w:r>
        <w:rPr>
          <w:rFonts w:ascii="Arial" w:hAnsi="Arial" w:cs="Arial"/>
          <w:color w:val="333333"/>
          <w:szCs w:val="21"/>
          <w:shd w:val="clear" w:color="auto" w:fill="FFFFFF"/>
        </w:rPr>
        <w:t>月</w:t>
      </w:r>
      <w:r>
        <w:rPr>
          <w:rFonts w:ascii="Arial" w:hAnsi="Arial" w:cs="Arial"/>
          <w:color w:val="333333"/>
          <w:szCs w:val="21"/>
          <w:shd w:val="clear" w:color="auto" w:fill="FFFFFF"/>
        </w:rPr>
        <w:t>17</w:t>
      </w:r>
      <w:r>
        <w:rPr>
          <w:rFonts w:ascii="Arial" w:hAnsi="Arial" w:cs="Arial"/>
          <w:color w:val="333333"/>
          <w:szCs w:val="21"/>
          <w:shd w:val="clear" w:color="auto" w:fill="FFFFFF"/>
        </w:rPr>
        <w:t>日发布的《道路交通事故处理程序规定》（公安部令第</w:t>
      </w:r>
      <w:r>
        <w:rPr>
          <w:rFonts w:ascii="Arial" w:hAnsi="Arial" w:cs="Arial"/>
          <w:color w:val="333333"/>
          <w:szCs w:val="21"/>
          <w:shd w:val="clear" w:color="auto" w:fill="FFFFFF"/>
        </w:rPr>
        <w:t>104</w:t>
      </w:r>
      <w:r>
        <w:rPr>
          <w:rFonts w:ascii="Arial" w:hAnsi="Arial" w:cs="Arial"/>
          <w:color w:val="333333"/>
          <w:szCs w:val="21"/>
          <w:shd w:val="clear" w:color="auto" w:fill="FFFFFF"/>
        </w:rPr>
        <w:t>号）同时废止。</w:t>
      </w:r>
      <w:bookmarkStart w:id="0" w:name="_GoBack"/>
      <w:bookmarkEnd w:id="0"/>
    </w:p>
    <w:p w:rsidR="00E05316" w:rsidRDefault="00A805C7">
      <w:pPr>
        <w:widowControl/>
        <w:jc w:val="center"/>
        <w:rPr>
          <w:sz w:val="32"/>
          <w:szCs w:val="32"/>
        </w:rPr>
      </w:pPr>
      <w:r>
        <w:rPr>
          <w:rStyle w:val="a3"/>
          <w:rFonts w:ascii="Arial" w:eastAsia="宋体" w:hAnsi="Arial" w:cs="Arial"/>
          <w:b/>
          <w:i w:val="0"/>
          <w:kern w:val="0"/>
          <w:sz w:val="32"/>
          <w:szCs w:val="32"/>
          <w:lang w:bidi="ar"/>
        </w:rPr>
        <w:t>道路交通事故处理程序规定</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第一章　总　则</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为了规范道路交通事故处理程序，保障公安机关交通管理部门依法履行职责，保护道路交通事故当事人的合法权益，根据《中华人民共和国道路交通安全法》及其实施条例等有关法律、行政法规，制定本规定。</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处理道路交通事故，应当遵循合法、公正、公开、便民、效率的原则，尊重和保障人权，保护公民的人格尊严。</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道路交通事故分为财产损失事故、伤人事故和死亡事故。</w:t>
      </w:r>
      <w:r>
        <w:rPr>
          <w:rFonts w:ascii="Arial" w:eastAsia="宋体" w:hAnsi="Arial" w:cs="Arial"/>
          <w:kern w:val="0"/>
          <w:szCs w:val="21"/>
          <w:lang w:bidi="ar"/>
        </w:rPr>
        <w:t xml:space="preserve"> </w:t>
      </w:r>
      <w:r>
        <w:rPr>
          <w:rFonts w:ascii="Arial" w:eastAsia="宋体" w:hAnsi="Arial" w:cs="Arial"/>
          <w:kern w:val="0"/>
          <w:szCs w:val="21"/>
          <w:lang w:bidi="ar"/>
        </w:rPr>
        <w:t>财产损失事故是指造成财产损失，尚未造成人员伤亡的道路交通事故。</w:t>
      </w:r>
      <w:r>
        <w:rPr>
          <w:rFonts w:ascii="Arial" w:eastAsia="宋体" w:hAnsi="Arial" w:cs="Arial"/>
          <w:kern w:val="0"/>
          <w:szCs w:val="21"/>
          <w:lang w:bidi="ar"/>
        </w:rPr>
        <w:t xml:space="preserve"> </w:t>
      </w:r>
      <w:r>
        <w:rPr>
          <w:rFonts w:ascii="Arial" w:eastAsia="宋体" w:hAnsi="Arial" w:cs="Arial"/>
          <w:kern w:val="0"/>
          <w:szCs w:val="21"/>
          <w:lang w:bidi="ar"/>
        </w:rPr>
        <w:t>伤人事故是指造成人员受伤，尚未造成人员死亡的道路交通事故。</w:t>
      </w:r>
      <w:r>
        <w:rPr>
          <w:rFonts w:ascii="Arial" w:eastAsia="宋体" w:hAnsi="Arial" w:cs="Arial"/>
          <w:kern w:val="0"/>
          <w:szCs w:val="21"/>
          <w:lang w:bidi="ar"/>
        </w:rPr>
        <w:t xml:space="preserve"> </w:t>
      </w:r>
      <w:r>
        <w:rPr>
          <w:rFonts w:ascii="Arial" w:eastAsia="宋体" w:hAnsi="Arial" w:cs="Arial"/>
          <w:kern w:val="0"/>
          <w:szCs w:val="21"/>
          <w:lang w:bidi="ar"/>
        </w:rPr>
        <w:t>死亡事故是指造成人员死亡的道路交通事故。</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道路交通事故的调查处理应当由公安机关交通管理部门负责。</w:t>
      </w:r>
      <w:r>
        <w:rPr>
          <w:rFonts w:ascii="Arial" w:eastAsia="宋体" w:hAnsi="Arial" w:cs="Arial"/>
          <w:kern w:val="0"/>
          <w:szCs w:val="21"/>
          <w:lang w:bidi="ar"/>
        </w:rPr>
        <w:t xml:space="preserve"> </w:t>
      </w:r>
      <w:r>
        <w:rPr>
          <w:rFonts w:ascii="Arial" w:eastAsia="宋体" w:hAnsi="Arial" w:cs="Arial"/>
          <w:kern w:val="0"/>
          <w:szCs w:val="21"/>
          <w:lang w:bidi="ar"/>
        </w:rPr>
        <w:t>财产损失事故可以由当事人自行协商处理，但法律法规及本规定另有规定的除外。</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交通警察经过培训并考试合格，可以处理适用简易程序的道路交通事故。</w:t>
      </w:r>
      <w:r>
        <w:rPr>
          <w:rFonts w:ascii="Arial" w:eastAsia="宋体" w:hAnsi="Arial" w:cs="Arial"/>
          <w:kern w:val="0"/>
          <w:szCs w:val="21"/>
          <w:lang w:bidi="ar"/>
        </w:rPr>
        <w:t xml:space="preserve"> </w:t>
      </w:r>
      <w:r>
        <w:rPr>
          <w:rFonts w:ascii="Arial" w:eastAsia="宋体" w:hAnsi="Arial" w:cs="Arial"/>
          <w:kern w:val="0"/>
          <w:szCs w:val="21"/>
          <w:lang w:bidi="ar"/>
        </w:rPr>
        <w:t>处理伤人事故，应当由具有道路交通事故处理初级以上资格的交通警察主办。</w:t>
      </w:r>
      <w:r>
        <w:rPr>
          <w:rFonts w:ascii="Arial" w:eastAsia="宋体" w:hAnsi="Arial" w:cs="Arial"/>
          <w:kern w:val="0"/>
          <w:szCs w:val="21"/>
          <w:lang w:bidi="ar"/>
        </w:rPr>
        <w:t xml:space="preserve"> </w:t>
      </w:r>
      <w:r>
        <w:rPr>
          <w:rFonts w:ascii="Arial" w:eastAsia="宋体" w:hAnsi="Arial" w:cs="Arial"/>
          <w:kern w:val="0"/>
          <w:szCs w:val="21"/>
          <w:lang w:bidi="ar"/>
        </w:rPr>
        <w:t>处理死亡事故，应当由具有道路交通事故处理中级以上资格的交通警察主办。</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公安机关交通管理部门处理道路交通事故应当使用</w:t>
      </w:r>
      <w:r>
        <w:rPr>
          <w:rFonts w:ascii="Arial" w:eastAsia="宋体" w:hAnsi="Arial" w:cs="Arial"/>
          <w:kern w:val="0"/>
          <w:szCs w:val="21"/>
          <w:lang w:bidi="ar"/>
        </w:rPr>
        <w:t>全国统一的交通管理信息系统。</w:t>
      </w:r>
      <w:r>
        <w:rPr>
          <w:rFonts w:ascii="Arial" w:eastAsia="宋体" w:hAnsi="Arial" w:cs="Arial"/>
          <w:kern w:val="0"/>
          <w:szCs w:val="21"/>
          <w:lang w:bidi="ar"/>
        </w:rPr>
        <w:t xml:space="preserve"> </w:t>
      </w:r>
      <w:r>
        <w:rPr>
          <w:rFonts w:ascii="Arial" w:eastAsia="宋体" w:hAnsi="Arial" w:cs="Arial"/>
          <w:kern w:val="0"/>
          <w:szCs w:val="21"/>
          <w:lang w:bidi="ar"/>
        </w:rPr>
        <w:t>鼓励应用先进的科技装备和先进技术处理道路交通事故。</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交通警察处理道路交通事故，应当按照规定使用执法记录设备。</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公安机关交通管理部门应当建立与司法机关、保险机构等有关部门间的数据信息共享机制，提高道路交通事故处理工作信息化水平。</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第二章　管　辖</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道路交通事故由事故发生地的县级公安机关交通管理部门管辖。未设立县级公安机关交通管理部门的，由设区的市公安机关交通管理部门管辖。</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道路交通事故发生在两个以上管辖区域的，由事故起始点所在地公安机关交通管</w:t>
      </w:r>
      <w:r>
        <w:rPr>
          <w:rFonts w:ascii="Arial" w:eastAsia="宋体" w:hAnsi="Arial" w:cs="Arial"/>
          <w:kern w:val="0"/>
          <w:szCs w:val="21"/>
          <w:lang w:bidi="ar"/>
        </w:rPr>
        <w:t>理部门管辖。</w:t>
      </w:r>
      <w:r>
        <w:rPr>
          <w:rFonts w:ascii="Arial" w:eastAsia="宋体" w:hAnsi="Arial" w:cs="Arial"/>
          <w:kern w:val="0"/>
          <w:szCs w:val="21"/>
          <w:lang w:bidi="ar"/>
        </w:rPr>
        <w:t xml:space="preserve"> </w:t>
      </w:r>
      <w:r>
        <w:rPr>
          <w:rFonts w:ascii="Arial" w:eastAsia="宋体" w:hAnsi="Arial" w:cs="Arial"/>
          <w:kern w:val="0"/>
          <w:szCs w:val="21"/>
          <w:lang w:bidi="ar"/>
        </w:rPr>
        <w:t>对管辖权有争议的，由共同的上一级公安机关交通管理部门指定管辖。指定管辖前，最先发现或者最先接到报警的公安机关交通管理部门应当先行处理。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上级公安机关交通管理部门在必要的时候，可以处理下级公安机关交通管理部门管辖的道路交通事故，或者指定下级公安机关交通管理部门限时将案件移送其他下级公安机关交通管理部门处理。</w:t>
      </w:r>
      <w:r>
        <w:rPr>
          <w:rFonts w:ascii="Arial" w:eastAsia="宋体" w:hAnsi="Arial" w:cs="Arial"/>
          <w:kern w:val="0"/>
          <w:szCs w:val="21"/>
          <w:lang w:bidi="ar"/>
        </w:rPr>
        <w:t xml:space="preserve"> </w:t>
      </w:r>
      <w:r>
        <w:rPr>
          <w:rFonts w:ascii="Arial" w:eastAsia="宋体" w:hAnsi="Arial" w:cs="Arial"/>
          <w:kern w:val="0"/>
          <w:szCs w:val="21"/>
          <w:lang w:bidi="ar"/>
        </w:rPr>
        <w:t>案件管辖权发生转移的，处理时限从案件接收之日起计算。</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中国人民解放军、中国人民武装警察部队人员、车辆发生道路交通事故的，按照本规定处理。依法应当吊销、注销中国人民解放军、中国人民武装警察部队核发的机动车驾驶证以及对现役军人实施行政拘留或者追究刑事责任的，移送中国人民解放军、中国人民武装警察部队有关部门处理。</w:t>
      </w:r>
      <w:r>
        <w:rPr>
          <w:rFonts w:ascii="Arial" w:eastAsia="宋体" w:hAnsi="Arial" w:cs="Arial"/>
          <w:kern w:val="0"/>
          <w:szCs w:val="21"/>
          <w:lang w:bidi="ar"/>
        </w:rPr>
        <w:t xml:space="preserve"> </w:t>
      </w:r>
      <w:r>
        <w:rPr>
          <w:rFonts w:ascii="Arial" w:eastAsia="宋体" w:hAnsi="Arial" w:cs="Arial"/>
          <w:kern w:val="0"/>
          <w:szCs w:val="21"/>
          <w:lang w:bidi="ar"/>
        </w:rPr>
        <w:t>上道路行驶的拖拉机发生道路交通事故的，按照本规定处理。公安机关交通管理部门对拖拉机驾驶人依法暂扣、吊销、注销驾驶证或者记分处理的，应当将决定书和记分情况通报有关的农业（农业机械）主管部门。吊销、注销驾驶证的，还应当将驾驶证送交有关的农业（农业机械）主管部门</w:t>
      </w:r>
      <w:r>
        <w:rPr>
          <w:rFonts w:ascii="Arial" w:eastAsia="宋体" w:hAnsi="Arial" w:cs="Arial"/>
          <w:kern w:val="0"/>
          <w:szCs w:val="21"/>
          <w:lang w:bidi="ar"/>
        </w:rPr>
        <w:t>。</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第三章　报警和受案</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lastRenderedPageBreak/>
        <w:t>第十三条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发生死亡事故、伤人事故的，或者发生财产损失事故且有下列情形之一的，当事人应当保护现场并立即报警：</w:t>
      </w:r>
      <w:r>
        <w:rPr>
          <w:rFonts w:ascii="Arial" w:eastAsia="宋体" w:hAnsi="Arial" w:cs="Arial"/>
          <w:kern w:val="0"/>
          <w:szCs w:val="21"/>
          <w:lang w:bidi="ar"/>
        </w:rPr>
        <w:t xml:space="preserve"> </w:t>
      </w:r>
      <w:r>
        <w:rPr>
          <w:rFonts w:ascii="Arial" w:eastAsia="宋体" w:hAnsi="Arial" w:cs="Arial"/>
          <w:kern w:val="0"/>
          <w:szCs w:val="21"/>
          <w:lang w:bidi="ar"/>
        </w:rPr>
        <w:t>（一）驾驶人无有效机动车驾驶证或者驾驶的机动车与驾驶证载明的准驾车型不符的；</w:t>
      </w:r>
      <w:r>
        <w:rPr>
          <w:rFonts w:ascii="Arial" w:eastAsia="宋体" w:hAnsi="Arial" w:cs="Arial"/>
          <w:kern w:val="0"/>
          <w:szCs w:val="21"/>
          <w:lang w:bidi="ar"/>
        </w:rPr>
        <w:t xml:space="preserve"> </w:t>
      </w:r>
      <w:r>
        <w:rPr>
          <w:rFonts w:ascii="Arial" w:eastAsia="宋体" w:hAnsi="Arial" w:cs="Arial"/>
          <w:kern w:val="0"/>
          <w:szCs w:val="21"/>
          <w:lang w:bidi="ar"/>
        </w:rPr>
        <w:t>（二）驾驶人有饮酒、服用国家管制的精神药品或者麻醉药品嫌疑的；</w:t>
      </w:r>
      <w:r>
        <w:rPr>
          <w:rFonts w:ascii="Arial" w:eastAsia="宋体" w:hAnsi="Arial" w:cs="Arial"/>
          <w:kern w:val="0"/>
          <w:szCs w:val="21"/>
          <w:lang w:bidi="ar"/>
        </w:rPr>
        <w:t xml:space="preserve"> </w:t>
      </w:r>
      <w:r>
        <w:rPr>
          <w:rFonts w:ascii="Arial" w:eastAsia="宋体" w:hAnsi="Arial" w:cs="Arial"/>
          <w:kern w:val="0"/>
          <w:szCs w:val="21"/>
          <w:lang w:bidi="ar"/>
        </w:rPr>
        <w:t>（三）驾驶人有从事校车业务或者旅客运输，严重超过额定乘员载客，或者严重超过规定时速行驶嫌疑的；</w:t>
      </w:r>
      <w:r>
        <w:rPr>
          <w:rFonts w:ascii="Arial" w:eastAsia="宋体" w:hAnsi="Arial" w:cs="Arial"/>
          <w:kern w:val="0"/>
          <w:szCs w:val="21"/>
          <w:lang w:bidi="ar"/>
        </w:rPr>
        <w:t xml:space="preserve"> </w:t>
      </w:r>
      <w:r>
        <w:rPr>
          <w:rFonts w:ascii="Arial" w:eastAsia="宋体" w:hAnsi="Arial" w:cs="Arial"/>
          <w:kern w:val="0"/>
          <w:szCs w:val="21"/>
          <w:lang w:bidi="ar"/>
        </w:rPr>
        <w:t>（四）机动车无号牌或者使用伪造、变造的号牌的；</w:t>
      </w:r>
      <w:r>
        <w:rPr>
          <w:rFonts w:ascii="Arial" w:eastAsia="宋体" w:hAnsi="Arial" w:cs="Arial"/>
          <w:kern w:val="0"/>
          <w:szCs w:val="21"/>
          <w:lang w:bidi="ar"/>
        </w:rPr>
        <w:t xml:space="preserve"> </w:t>
      </w:r>
      <w:r>
        <w:rPr>
          <w:rFonts w:ascii="Arial" w:eastAsia="宋体" w:hAnsi="Arial" w:cs="Arial"/>
          <w:kern w:val="0"/>
          <w:szCs w:val="21"/>
          <w:lang w:bidi="ar"/>
        </w:rPr>
        <w:t>（五）当事人不能自行移动车辆的</w:t>
      </w:r>
      <w:r>
        <w:rPr>
          <w:rFonts w:ascii="Arial" w:eastAsia="宋体" w:hAnsi="Arial" w:cs="Arial"/>
          <w:kern w:val="0"/>
          <w:szCs w:val="21"/>
          <w:lang w:bidi="ar"/>
        </w:rPr>
        <w:t xml:space="preserve">; </w:t>
      </w:r>
      <w:r>
        <w:rPr>
          <w:rFonts w:ascii="Arial" w:eastAsia="宋体" w:hAnsi="Arial" w:cs="Arial"/>
          <w:kern w:val="0"/>
          <w:szCs w:val="21"/>
          <w:lang w:bidi="ar"/>
        </w:rPr>
        <w:t>（六）一方当事人离开现场的；</w:t>
      </w:r>
      <w:r>
        <w:rPr>
          <w:rFonts w:ascii="Arial" w:eastAsia="宋体" w:hAnsi="Arial" w:cs="Arial"/>
          <w:kern w:val="0"/>
          <w:szCs w:val="21"/>
          <w:lang w:bidi="ar"/>
        </w:rPr>
        <w:t xml:space="preserve"> </w:t>
      </w:r>
      <w:r>
        <w:rPr>
          <w:rFonts w:ascii="Arial" w:eastAsia="宋体" w:hAnsi="Arial" w:cs="Arial"/>
          <w:kern w:val="0"/>
          <w:szCs w:val="21"/>
          <w:lang w:bidi="ar"/>
        </w:rPr>
        <w:t>（七）有证据证明事故是由一方</w:t>
      </w:r>
      <w:r>
        <w:rPr>
          <w:rFonts w:ascii="Arial" w:eastAsia="宋体" w:hAnsi="Arial" w:cs="Arial"/>
          <w:kern w:val="0"/>
          <w:szCs w:val="21"/>
          <w:lang w:bidi="ar"/>
        </w:rPr>
        <w:t>故意造成的。</w:t>
      </w:r>
      <w:r>
        <w:rPr>
          <w:rFonts w:ascii="Arial" w:eastAsia="宋体" w:hAnsi="Arial" w:cs="Arial"/>
          <w:kern w:val="0"/>
          <w:szCs w:val="21"/>
          <w:lang w:bidi="ar"/>
        </w:rPr>
        <w:t xml:space="preserve"> </w:t>
      </w:r>
      <w:r>
        <w:rPr>
          <w:rFonts w:ascii="Arial" w:eastAsia="宋体" w:hAnsi="Arial" w:cs="Arial"/>
          <w:kern w:val="0"/>
          <w:szCs w:val="21"/>
          <w:lang w:bidi="ar"/>
        </w:rPr>
        <w:t>驾驶人必须在确保安全的原则下，立即组织车上人员疏散到路外安全地点，避免发生次生事故。驾驶人已因道路交通事故死亡或者受伤无法行动的，车上其他人员应当自行组织疏散。</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发生财产损失事故且有下列情形之一，车辆可以移动的，当事人应当组织车上人员疏散到路外安全地点，在确保安全的原则下，采取现场拍照或者标划事故车辆现场位置等方式固定证据，将车辆移至不妨碍交通的地点后报警：</w:t>
      </w:r>
      <w:r>
        <w:rPr>
          <w:rFonts w:ascii="Arial" w:eastAsia="宋体" w:hAnsi="Arial" w:cs="Arial"/>
          <w:kern w:val="0"/>
          <w:szCs w:val="21"/>
          <w:lang w:bidi="ar"/>
        </w:rPr>
        <w:t xml:space="preserve"> </w:t>
      </w:r>
      <w:r>
        <w:rPr>
          <w:rFonts w:ascii="Arial" w:eastAsia="宋体" w:hAnsi="Arial" w:cs="Arial"/>
          <w:kern w:val="0"/>
          <w:szCs w:val="21"/>
          <w:lang w:bidi="ar"/>
        </w:rPr>
        <w:t>（一）机动车无检验合格标志或者无保险标志的；</w:t>
      </w:r>
      <w:r>
        <w:rPr>
          <w:rFonts w:ascii="Arial" w:eastAsia="宋体" w:hAnsi="Arial" w:cs="Arial"/>
          <w:kern w:val="0"/>
          <w:szCs w:val="21"/>
          <w:lang w:bidi="ar"/>
        </w:rPr>
        <w:t xml:space="preserve"> </w:t>
      </w:r>
      <w:r>
        <w:rPr>
          <w:rFonts w:ascii="Arial" w:eastAsia="宋体" w:hAnsi="Arial" w:cs="Arial"/>
          <w:kern w:val="0"/>
          <w:szCs w:val="21"/>
          <w:lang w:bidi="ar"/>
        </w:rPr>
        <w:t>（二）碰撞建筑物、公共设施或者其他设施的。</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载运爆炸性、易燃性、毒</w:t>
      </w:r>
      <w:r>
        <w:rPr>
          <w:rFonts w:ascii="Arial" w:eastAsia="宋体" w:hAnsi="Arial" w:cs="Arial"/>
          <w:kern w:val="0"/>
          <w:szCs w:val="21"/>
          <w:lang w:bidi="ar"/>
        </w:rPr>
        <w:t>害性、放射性、腐蚀性、传染病病原体等危险物品车辆发生事故的，当事人应当立即报警，危险物品车辆驾驶人、押运人应当按照危险物品安全管理法律、法规、规章以及有关操作规程的规定，采取相应的应急处置措施。</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公安机关及其交通管理部门接到报警的，应当受理，制作受案登记表并记录下列内容：</w:t>
      </w:r>
      <w:r>
        <w:rPr>
          <w:rFonts w:ascii="Arial" w:eastAsia="宋体" w:hAnsi="Arial" w:cs="Arial"/>
          <w:kern w:val="0"/>
          <w:szCs w:val="21"/>
          <w:lang w:bidi="ar"/>
        </w:rPr>
        <w:t xml:space="preserve"> </w:t>
      </w:r>
      <w:r>
        <w:rPr>
          <w:rFonts w:ascii="Arial" w:eastAsia="宋体" w:hAnsi="Arial" w:cs="Arial"/>
          <w:kern w:val="0"/>
          <w:szCs w:val="21"/>
          <w:lang w:bidi="ar"/>
        </w:rPr>
        <w:t>（一）报警方式、时间，报警人姓名、联系方式，电话报警的，还应当记录报警电话；</w:t>
      </w:r>
      <w:r>
        <w:rPr>
          <w:rFonts w:ascii="Arial" w:eastAsia="宋体" w:hAnsi="Arial" w:cs="Arial"/>
          <w:kern w:val="0"/>
          <w:szCs w:val="21"/>
          <w:lang w:bidi="ar"/>
        </w:rPr>
        <w:t xml:space="preserve"> </w:t>
      </w:r>
      <w:r>
        <w:rPr>
          <w:rFonts w:ascii="Arial" w:eastAsia="宋体" w:hAnsi="Arial" w:cs="Arial"/>
          <w:kern w:val="0"/>
          <w:szCs w:val="21"/>
          <w:lang w:bidi="ar"/>
        </w:rPr>
        <w:t>（二）发生或者发现道路交通事故的时间、地点；</w:t>
      </w:r>
      <w:r>
        <w:rPr>
          <w:rFonts w:ascii="Arial" w:eastAsia="宋体" w:hAnsi="Arial" w:cs="Arial"/>
          <w:kern w:val="0"/>
          <w:szCs w:val="21"/>
          <w:lang w:bidi="ar"/>
        </w:rPr>
        <w:t xml:space="preserve"> </w:t>
      </w:r>
      <w:r>
        <w:rPr>
          <w:rFonts w:ascii="Arial" w:eastAsia="宋体" w:hAnsi="Arial" w:cs="Arial"/>
          <w:kern w:val="0"/>
          <w:szCs w:val="21"/>
          <w:lang w:bidi="ar"/>
        </w:rPr>
        <w:t>（三）人员伤亡情况；</w:t>
      </w:r>
      <w:r>
        <w:rPr>
          <w:rFonts w:ascii="Arial" w:eastAsia="宋体" w:hAnsi="Arial" w:cs="Arial"/>
          <w:kern w:val="0"/>
          <w:szCs w:val="21"/>
          <w:lang w:bidi="ar"/>
        </w:rPr>
        <w:t xml:space="preserve"> </w:t>
      </w:r>
      <w:r>
        <w:rPr>
          <w:rFonts w:ascii="Arial" w:eastAsia="宋体" w:hAnsi="Arial" w:cs="Arial"/>
          <w:kern w:val="0"/>
          <w:szCs w:val="21"/>
          <w:lang w:bidi="ar"/>
        </w:rPr>
        <w:t>（四）车辆类型、车辆号牌号码，是否载有危险物品以及危险物品的种类、是否发生泄漏等</w:t>
      </w:r>
      <w:r>
        <w:rPr>
          <w:rFonts w:ascii="Arial" w:eastAsia="宋体" w:hAnsi="Arial" w:cs="Arial"/>
          <w:kern w:val="0"/>
          <w:szCs w:val="21"/>
          <w:lang w:bidi="ar"/>
        </w:rPr>
        <w:t>；</w:t>
      </w:r>
      <w:r>
        <w:rPr>
          <w:rFonts w:ascii="Arial" w:eastAsia="宋体" w:hAnsi="Arial" w:cs="Arial"/>
          <w:kern w:val="0"/>
          <w:szCs w:val="21"/>
          <w:lang w:bidi="ar"/>
        </w:rPr>
        <w:t xml:space="preserve"> </w:t>
      </w:r>
      <w:r>
        <w:rPr>
          <w:rFonts w:ascii="Arial" w:eastAsia="宋体" w:hAnsi="Arial" w:cs="Arial"/>
          <w:kern w:val="0"/>
          <w:szCs w:val="21"/>
          <w:lang w:bidi="ar"/>
        </w:rPr>
        <w:t>（五）涉嫌交通肇事逃逸的，还应当询问并记录肇事车辆的车型、颜色、特征及其逃逸方向、逃逸驾驶人的体貌特征等有关情况。</w:t>
      </w:r>
      <w:r>
        <w:rPr>
          <w:rFonts w:ascii="Arial" w:eastAsia="宋体" w:hAnsi="Arial" w:cs="Arial"/>
          <w:kern w:val="0"/>
          <w:szCs w:val="21"/>
          <w:lang w:bidi="ar"/>
        </w:rPr>
        <w:t xml:space="preserve"> </w:t>
      </w:r>
      <w:r>
        <w:rPr>
          <w:rFonts w:ascii="Arial" w:eastAsia="宋体" w:hAnsi="Arial" w:cs="Arial"/>
          <w:kern w:val="0"/>
          <w:szCs w:val="21"/>
          <w:lang w:bidi="ar"/>
        </w:rPr>
        <w:t>报警人不报姓名的，应当记录在案。报警人不愿意公开姓名的，应当为其保密。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lastRenderedPageBreak/>
        <w:t>第十七条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接到道路交通事故报警后，需要派员到现场处置</w:t>
      </w:r>
      <w:r>
        <w:rPr>
          <w:rFonts w:ascii="Arial" w:eastAsia="宋体" w:hAnsi="Arial" w:cs="Arial"/>
          <w:kern w:val="0"/>
          <w:szCs w:val="21"/>
          <w:lang w:bidi="ar"/>
        </w:rPr>
        <w:t>,</w:t>
      </w:r>
      <w:r>
        <w:rPr>
          <w:rFonts w:ascii="Arial" w:eastAsia="宋体" w:hAnsi="Arial" w:cs="Arial"/>
          <w:kern w:val="0"/>
          <w:szCs w:val="21"/>
          <w:lang w:bidi="ar"/>
        </w:rPr>
        <w:t>或者接到出警指令的，公安机关交通管理部门应当立即派交通警察赶赴现场。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发生道路交通事故后当事人未报警，在事故现场撤除后，当事人又报警请求公安机关交通管理部门处理的，公安机关交通管理部门应当按照本规定第十六条规定的记录内容予以记录，并在三日内作出是否接受</w:t>
      </w:r>
      <w:r>
        <w:rPr>
          <w:rFonts w:ascii="Arial" w:eastAsia="宋体" w:hAnsi="Arial" w:cs="Arial"/>
          <w:kern w:val="0"/>
          <w:szCs w:val="21"/>
          <w:lang w:bidi="ar"/>
        </w:rPr>
        <w:t>案件的决定。</w:t>
      </w:r>
      <w:r>
        <w:rPr>
          <w:rFonts w:ascii="Arial" w:eastAsia="宋体" w:hAnsi="Arial" w:cs="Arial"/>
          <w:kern w:val="0"/>
          <w:szCs w:val="21"/>
          <w:lang w:bidi="ar"/>
        </w:rPr>
        <w:t xml:space="preserve"> </w:t>
      </w:r>
      <w:r>
        <w:rPr>
          <w:rFonts w:ascii="Arial" w:eastAsia="宋体" w:hAnsi="Arial" w:cs="Arial"/>
          <w:kern w:val="0"/>
          <w:szCs w:val="21"/>
          <w:lang w:bidi="ar"/>
        </w:rPr>
        <w:t>经核查道路交通事故事实存在的，公安机关交通管理部门应当受理，制作受案登记表；经核查无法证明道路交通事故事实存在，或者不属于公安机关交通管理部门管辖的，应当书面告知当事人，并说明理由。</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第四章　自行协商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机动车与机动车、机动车与非机动车发生财产损失事故，当事人应当在确保安全的原则下，采取现场拍照或者标划事故车辆现场位置等方式固定证据后，立即撤离现场，将车辆移至不妨碍交通的地点，再协商处理损害赔偿事宜，但有本规定第十三条第一款情形的除外。</w:t>
      </w:r>
      <w:r>
        <w:rPr>
          <w:rFonts w:ascii="Arial" w:eastAsia="宋体" w:hAnsi="Arial" w:cs="Arial"/>
          <w:kern w:val="0"/>
          <w:szCs w:val="21"/>
          <w:lang w:bidi="ar"/>
        </w:rPr>
        <w:t xml:space="preserve"> </w:t>
      </w:r>
      <w:r>
        <w:rPr>
          <w:rFonts w:ascii="Arial" w:eastAsia="宋体" w:hAnsi="Arial" w:cs="Arial"/>
          <w:kern w:val="0"/>
          <w:szCs w:val="21"/>
          <w:lang w:bidi="ar"/>
        </w:rPr>
        <w:t>非机动车与非机动车或者行人发生财产损失事故，当</w:t>
      </w:r>
      <w:r>
        <w:rPr>
          <w:rFonts w:ascii="Arial" w:eastAsia="宋体" w:hAnsi="Arial" w:cs="Arial"/>
          <w:kern w:val="0"/>
          <w:szCs w:val="21"/>
          <w:lang w:bidi="ar"/>
        </w:rPr>
        <w:t>事人应当先撤离现场，再协商处理损害赔偿事宜。</w:t>
      </w:r>
      <w:r>
        <w:rPr>
          <w:rFonts w:ascii="Arial" w:eastAsia="宋体" w:hAnsi="Arial" w:cs="Arial"/>
          <w:kern w:val="0"/>
          <w:szCs w:val="21"/>
          <w:lang w:bidi="ar"/>
        </w:rPr>
        <w:t xml:space="preserve"> </w:t>
      </w:r>
      <w:r>
        <w:rPr>
          <w:rFonts w:ascii="Arial" w:eastAsia="宋体" w:hAnsi="Arial" w:cs="Arial"/>
          <w:kern w:val="0"/>
          <w:szCs w:val="21"/>
          <w:lang w:bidi="ar"/>
        </w:rPr>
        <w:t>对应当自行撤离现场而未撤离的，交通警察应当责令当事人撤离现场；造成交通堵塞的，对驾驶人处以</w:t>
      </w:r>
      <w:r>
        <w:rPr>
          <w:rFonts w:ascii="Arial" w:eastAsia="宋体" w:hAnsi="Arial" w:cs="Arial"/>
          <w:kern w:val="0"/>
          <w:szCs w:val="21"/>
          <w:lang w:bidi="ar"/>
        </w:rPr>
        <w:t>200</w:t>
      </w:r>
      <w:r>
        <w:rPr>
          <w:rFonts w:ascii="Arial" w:eastAsia="宋体" w:hAnsi="Arial" w:cs="Arial"/>
          <w:kern w:val="0"/>
          <w:szCs w:val="21"/>
          <w:lang w:bidi="ar"/>
        </w:rPr>
        <w:t>元罚款。</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发生可以自行协商处理的财产损失事故，当事人可以通过互联网在线自行协商处理；当事人对事实及成因有争议的，可以通过互联网共同申请公安机关交通管理部门在线确定当事人的责任。</w:t>
      </w:r>
      <w:r>
        <w:rPr>
          <w:rFonts w:ascii="Arial" w:eastAsia="宋体" w:hAnsi="Arial" w:cs="Arial"/>
          <w:kern w:val="0"/>
          <w:szCs w:val="21"/>
          <w:lang w:bidi="ar"/>
        </w:rPr>
        <w:t xml:space="preserve"> </w:t>
      </w:r>
      <w:r>
        <w:rPr>
          <w:rFonts w:ascii="Arial" w:eastAsia="宋体" w:hAnsi="Arial" w:cs="Arial"/>
          <w:kern w:val="0"/>
          <w:szCs w:val="21"/>
          <w:lang w:bidi="ar"/>
        </w:rPr>
        <w:t>当事人报警的，交通警察、警务辅助人员可以指导当事人自行协商处理。当事人要求交通警察到场处理的，应当指派交通警察到现场调查处理。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当事人自行协商达成协议的，制作道路交通</w:t>
      </w:r>
      <w:r>
        <w:rPr>
          <w:rFonts w:ascii="Arial" w:eastAsia="宋体" w:hAnsi="Arial" w:cs="Arial"/>
          <w:kern w:val="0"/>
          <w:szCs w:val="21"/>
          <w:lang w:bidi="ar"/>
        </w:rPr>
        <w:t>事故自行协商协议书，并共同签名。道路交通事故自行协商协议书应当载明事故发生的时间、地点、天气、当事人姓名、驾驶证号或者身份</w:t>
      </w:r>
      <w:r>
        <w:rPr>
          <w:rFonts w:ascii="Arial" w:eastAsia="宋体" w:hAnsi="Arial" w:cs="Arial"/>
          <w:kern w:val="0"/>
          <w:szCs w:val="21"/>
          <w:lang w:bidi="ar"/>
        </w:rPr>
        <w:lastRenderedPageBreak/>
        <w:t>证号、联系方式、机动车种类和号牌号码、保险公司、保险凭证号、事故形态、碰撞部位、当事人的责任等内容。</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当事人自行协商达成协议的，可以按照下列方式履行道路交通事故损害赔偿：</w:t>
      </w:r>
      <w:r>
        <w:rPr>
          <w:rFonts w:ascii="Arial" w:eastAsia="宋体" w:hAnsi="Arial" w:cs="Arial"/>
          <w:kern w:val="0"/>
          <w:szCs w:val="21"/>
          <w:lang w:bidi="ar"/>
        </w:rPr>
        <w:t xml:space="preserve"> </w:t>
      </w:r>
      <w:r>
        <w:rPr>
          <w:rFonts w:ascii="Arial" w:eastAsia="宋体" w:hAnsi="Arial" w:cs="Arial"/>
          <w:kern w:val="0"/>
          <w:szCs w:val="21"/>
          <w:lang w:bidi="ar"/>
        </w:rPr>
        <w:t>（一）当事人自行赔偿；</w:t>
      </w:r>
      <w:r>
        <w:rPr>
          <w:rFonts w:ascii="Arial" w:eastAsia="宋体" w:hAnsi="Arial" w:cs="Arial"/>
          <w:kern w:val="0"/>
          <w:szCs w:val="21"/>
          <w:lang w:bidi="ar"/>
        </w:rPr>
        <w:t xml:space="preserve"> </w:t>
      </w:r>
      <w:r>
        <w:rPr>
          <w:rFonts w:ascii="Arial" w:eastAsia="宋体" w:hAnsi="Arial" w:cs="Arial"/>
          <w:kern w:val="0"/>
          <w:szCs w:val="21"/>
          <w:lang w:bidi="ar"/>
        </w:rPr>
        <w:t>（二）到投保的保险公司或者道路交通事故保险理赔服务场所办理损害赔偿事宜。</w:t>
      </w:r>
      <w:r>
        <w:rPr>
          <w:rFonts w:ascii="Arial" w:eastAsia="宋体" w:hAnsi="Arial" w:cs="Arial"/>
          <w:kern w:val="0"/>
          <w:szCs w:val="21"/>
          <w:lang w:bidi="ar"/>
        </w:rPr>
        <w:t xml:space="preserve"> </w:t>
      </w:r>
      <w:r>
        <w:rPr>
          <w:rFonts w:ascii="Arial" w:eastAsia="宋体" w:hAnsi="Arial" w:cs="Arial"/>
          <w:kern w:val="0"/>
          <w:szCs w:val="21"/>
          <w:lang w:bidi="ar"/>
        </w:rPr>
        <w:t>当事人自行协商达成协议后未履行的，可以申请人民调解委员会调解或者向人民法院提起民事诉讼。</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第五章　简易程序</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公安机关交通管理部门可以适用简易程序处理以下道路交通事故，但有交通肇事、危险驾驶犯罪嫌疑的除外：</w:t>
      </w:r>
      <w:r>
        <w:rPr>
          <w:rFonts w:ascii="Arial" w:eastAsia="宋体" w:hAnsi="Arial" w:cs="Arial"/>
          <w:kern w:val="0"/>
          <w:szCs w:val="21"/>
          <w:lang w:bidi="ar"/>
        </w:rPr>
        <w:t xml:space="preserve"> </w:t>
      </w:r>
      <w:r>
        <w:rPr>
          <w:rFonts w:ascii="Arial" w:eastAsia="宋体" w:hAnsi="Arial" w:cs="Arial"/>
          <w:kern w:val="0"/>
          <w:szCs w:val="21"/>
          <w:lang w:bidi="ar"/>
        </w:rPr>
        <w:t>（一）财产损失事故；</w:t>
      </w:r>
      <w:r>
        <w:rPr>
          <w:rFonts w:ascii="Arial" w:eastAsia="宋体" w:hAnsi="Arial" w:cs="Arial"/>
          <w:kern w:val="0"/>
          <w:szCs w:val="21"/>
          <w:lang w:bidi="ar"/>
        </w:rPr>
        <w:t xml:space="preserve"> </w:t>
      </w:r>
      <w:r>
        <w:rPr>
          <w:rFonts w:ascii="Arial" w:eastAsia="宋体" w:hAnsi="Arial" w:cs="Arial"/>
          <w:kern w:val="0"/>
          <w:szCs w:val="21"/>
          <w:lang w:bidi="ar"/>
        </w:rPr>
        <w:t>（二）受伤当事人伤势轻微，各方当事人一致同意适用简易程序处理的伤人事故。</w:t>
      </w:r>
      <w:r>
        <w:rPr>
          <w:rFonts w:ascii="Arial" w:eastAsia="宋体" w:hAnsi="Arial" w:cs="Arial"/>
          <w:kern w:val="0"/>
          <w:szCs w:val="21"/>
          <w:lang w:bidi="ar"/>
        </w:rPr>
        <w:t xml:space="preserve"> </w:t>
      </w:r>
      <w:r>
        <w:rPr>
          <w:rFonts w:ascii="Arial" w:eastAsia="宋体" w:hAnsi="Arial" w:cs="Arial"/>
          <w:kern w:val="0"/>
          <w:szCs w:val="21"/>
          <w:lang w:bidi="ar"/>
        </w:rPr>
        <w:t>适用简易程序的，可以由一名交通警察处理。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警察适用简易程序处理道路交通事故时，应当在固定现场证据后，责令当事人撤离现场，恢复交通。拒不撤离现场的，予以强制撤离。当事人无法及时移动车辆影响通行和交通安全的，交通警察应当将车辆移至不妨碍交通的地点。具有本规定第十三条第一款第一项、第二项情形之一的，按照《中华人民共和国道路交通安全法实施条例》第一百零四条规定处理。</w:t>
      </w:r>
      <w:r>
        <w:rPr>
          <w:rFonts w:ascii="Arial" w:eastAsia="宋体" w:hAnsi="Arial" w:cs="Arial"/>
          <w:kern w:val="0"/>
          <w:szCs w:val="21"/>
          <w:lang w:bidi="ar"/>
        </w:rPr>
        <w:t xml:space="preserve"> </w:t>
      </w:r>
      <w:r>
        <w:rPr>
          <w:rFonts w:ascii="Arial" w:eastAsia="宋体" w:hAnsi="Arial" w:cs="Arial"/>
          <w:kern w:val="0"/>
          <w:szCs w:val="21"/>
          <w:lang w:bidi="ar"/>
        </w:rPr>
        <w:t>撤离现场后，交通警察应当根据现场固定的证据和当事人、证人陈述等，认定并记录道路交通事故发生的时间、地点、天气、当事人姓名、驾驶证号或者身份证号、联系方式、机动车种类和号牌号码、保险公司、保</w:t>
      </w:r>
      <w:r>
        <w:rPr>
          <w:rFonts w:ascii="Arial" w:eastAsia="宋体" w:hAnsi="Arial" w:cs="Arial"/>
          <w:kern w:val="0"/>
          <w:szCs w:val="21"/>
          <w:lang w:bidi="ar"/>
        </w:rPr>
        <w:t>险凭证号、道路交通事故形态、碰撞部位等，并根据本规定第六十条确定当事人的责任，当场制作道路交通事故认定书。不具备当场制作条件的，交通警察应当在三日内制作道路交通事故认定书。</w:t>
      </w:r>
      <w:r>
        <w:rPr>
          <w:rFonts w:ascii="Arial" w:eastAsia="宋体" w:hAnsi="Arial" w:cs="Arial"/>
          <w:kern w:val="0"/>
          <w:szCs w:val="21"/>
          <w:lang w:bidi="ar"/>
        </w:rPr>
        <w:t xml:space="preserve"> </w:t>
      </w:r>
      <w:r>
        <w:rPr>
          <w:rFonts w:ascii="Arial" w:eastAsia="宋体" w:hAnsi="Arial" w:cs="Arial"/>
          <w:kern w:val="0"/>
          <w:szCs w:val="21"/>
          <w:lang w:bidi="ar"/>
        </w:rPr>
        <w:t>道路交通事故认定书应当由当事人签名，并现场送达当事人。当事人拒绝签名或者接收的，交通警察应当在道路交通事故认定书上注明情况。</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当事人共同请求调解的，交通警察应当当场进行调解，并在道路交通事故认定书上记录调解结果，由当事人签名，送达当事人。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有下列情形之一的，不适用调解，交通警察可以在道路交通事故认定书上载明有关情况后，将道路交通事故认定书送达当事人：</w:t>
      </w:r>
      <w:r>
        <w:rPr>
          <w:rFonts w:ascii="Arial" w:eastAsia="宋体" w:hAnsi="Arial" w:cs="Arial"/>
          <w:kern w:val="0"/>
          <w:szCs w:val="21"/>
          <w:lang w:bidi="ar"/>
        </w:rPr>
        <w:t xml:space="preserve"> </w:t>
      </w:r>
      <w:r>
        <w:rPr>
          <w:rFonts w:ascii="Arial" w:eastAsia="宋体" w:hAnsi="Arial" w:cs="Arial"/>
          <w:kern w:val="0"/>
          <w:szCs w:val="21"/>
          <w:lang w:bidi="ar"/>
        </w:rPr>
        <w:t>（一）当事人对道路交通事故认定有异议的；</w:t>
      </w:r>
      <w:r>
        <w:rPr>
          <w:rFonts w:ascii="Arial" w:eastAsia="宋体" w:hAnsi="Arial" w:cs="Arial"/>
          <w:kern w:val="0"/>
          <w:szCs w:val="21"/>
          <w:lang w:bidi="ar"/>
        </w:rPr>
        <w:t xml:space="preserve"> </w:t>
      </w:r>
      <w:r>
        <w:rPr>
          <w:rFonts w:ascii="Arial" w:eastAsia="宋体" w:hAnsi="Arial" w:cs="Arial"/>
          <w:kern w:val="0"/>
          <w:szCs w:val="21"/>
          <w:lang w:bidi="ar"/>
        </w:rPr>
        <w:t>（二）当事人拒绝在道路交通事故认定书上签名的；</w:t>
      </w:r>
      <w:r>
        <w:rPr>
          <w:rFonts w:ascii="Arial" w:eastAsia="宋体" w:hAnsi="Arial" w:cs="Arial"/>
          <w:kern w:val="0"/>
          <w:szCs w:val="21"/>
          <w:lang w:bidi="ar"/>
        </w:rPr>
        <w:t xml:space="preserve"> </w:t>
      </w:r>
      <w:r>
        <w:rPr>
          <w:rFonts w:ascii="Arial" w:eastAsia="宋体" w:hAnsi="Arial" w:cs="Arial"/>
          <w:kern w:val="0"/>
          <w:szCs w:val="21"/>
          <w:lang w:bidi="ar"/>
        </w:rPr>
        <w:t>（三）当事人不同意调解的。</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第六章　调　查</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除简易程序外，公安机关交通管理部门对道路交通事故进行调查时，交通警察不得少于二人。</w:t>
      </w:r>
      <w:r>
        <w:rPr>
          <w:rFonts w:ascii="Arial" w:eastAsia="宋体" w:hAnsi="Arial" w:cs="Arial"/>
          <w:kern w:val="0"/>
          <w:szCs w:val="21"/>
          <w:lang w:bidi="ar"/>
        </w:rPr>
        <w:t xml:space="preserve"> </w:t>
      </w:r>
      <w:r>
        <w:rPr>
          <w:rFonts w:ascii="Arial" w:eastAsia="宋体" w:hAnsi="Arial" w:cs="Arial"/>
          <w:kern w:val="0"/>
          <w:szCs w:val="21"/>
          <w:lang w:bidi="ar"/>
        </w:rPr>
        <w:t>交通警察调查时应当向被调查人员出示《人民警察证》，告知被调查人依法享有的权利和义务，向当事人发送联系卡。联系卡载明交通警察姓名、办公地址、联系方式、监督电话等内容。</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交通警察调查道路交通事故时，应当合法、及时、客观、全面地收集证据。</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第二十九条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对发生一次死亡三人以上道路交通事故的，公安机关交通管理部门应当开展深度调查；对造成其他严重后果或者存在严重安全问题的道路交通事故，可以开展深度调查。具体程序另行规定。</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交通警察到达事故现场后，应当立即进行下列工作：</w:t>
      </w:r>
      <w:r>
        <w:rPr>
          <w:rFonts w:ascii="Arial" w:eastAsia="宋体" w:hAnsi="Arial" w:cs="Arial"/>
          <w:kern w:val="0"/>
          <w:szCs w:val="21"/>
          <w:lang w:bidi="ar"/>
        </w:rPr>
        <w:t xml:space="preserve"> </w:t>
      </w:r>
      <w:r>
        <w:rPr>
          <w:rFonts w:ascii="Arial" w:eastAsia="宋体" w:hAnsi="Arial" w:cs="Arial"/>
          <w:kern w:val="0"/>
          <w:szCs w:val="21"/>
          <w:lang w:bidi="ar"/>
        </w:rPr>
        <w:t>（一）按照事故现场安全防护有关标准和规范的要求划定警戒区域，在安全距离位置放置发光或者反光锥筒和警告标志，确定专人负责现场交通指挥和疏导。因道路交通事故导致交通中断或者现场处置、勘查需要采</w:t>
      </w:r>
      <w:r>
        <w:rPr>
          <w:rFonts w:ascii="Arial" w:eastAsia="宋体" w:hAnsi="Arial" w:cs="Arial"/>
          <w:kern w:val="0"/>
          <w:szCs w:val="21"/>
          <w:lang w:bidi="ar"/>
        </w:rPr>
        <w:t>取封闭道路等交通管制措施的，还应当视情在事故现场来车方向提前组织分流，放置绕行提示标志；</w:t>
      </w:r>
      <w:r>
        <w:rPr>
          <w:rFonts w:ascii="Arial" w:eastAsia="宋体" w:hAnsi="Arial" w:cs="Arial"/>
          <w:kern w:val="0"/>
          <w:szCs w:val="21"/>
          <w:lang w:bidi="ar"/>
        </w:rPr>
        <w:t xml:space="preserve"> </w:t>
      </w:r>
      <w:r>
        <w:rPr>
          <w:rFonts w:ascii="Arial" w:eastAsia="宋体" w:hAnsi="Arial" w:cs="Arial"/>
          <w:kern w:val="0"/>
          <w:szCs w:val="21"/>
          <w:lang w:bidi="ar"/>
        </w:rPr>
        <w:t>（二）组织抢救受伤人员；</w:t>
      </w:r>
      <w:r>
        <w:rPr>
          <w:rFonts w:ascii="Arial" w:eastAsia="宋体" w:hAnsi="Arial" w:cs="Arial"/>
          <w:kern w:val="0"/>
          <w:szCs w:val="21"/>
          <w:lang w:bidi="ar"/>
        </w:rPr>
        <w:t xml:space="preserve"> </w:t>
      </w:r>
      <w:r>
        <w:rPr>
          <w:rFonts w:ascii="Arial" w:eastAsia="宋体" w:hAnsi="Arial" w:cs="Arial"/>
          <w:kern w:val="0"/>
          <w:szCs w:val="21"/>
          <w:lang w:bidi="ar"/>
        </w:rPr>
        <w:t>（三）指挥救护、勘查等车辆停放在安全和便于抢救、勘查的位置，开启警灯，夜间还应当开启危险报警闪光灯和示廓灯；</w:t>
      </w:r>
      <w:r>
        <w:rPr>
          <w:rFonts w:ascii="Arial" w:eastAsia="宋体" w:hAnsi="Arial" w:cs="Arial"/>
          <w:kern w:val="0"/>
          <w:szCs w:val="21"/>
          <w:lang w:bidi="ar"/>
        </w:rPr>
        <w:t xml:space="preserve"> </w:t>
      </w:r>
      <w:r>
        <w:rPr>
          <w:rFonts w:ascii="Arial" w:eastAsia="宋体" w:hAnsi="Arial" w:cs="Arial"/>
          <w:kern w:val="0"/>
          <w:szCs w:val="21"/>
          <w:lang w:bidi="ar"/>
        </w:rPr>
        <w:t>（四）查找道路交通事故当事人和证人，控制肇事嫌疑人；</w:t>
      </w:r>
      <w:r>
        <w:rPr>
          <w:rFonts w:ascii="Arial" w:eastAsia="宋体" w:hAnsi="Arial" w:cs="Arial"/>
          <w:kern w:val="0"/>
          <w:szCs w:val="21"/>
          <w:lang w:bidi="ar"/>
        </w:rPr>
        <w:t xml:space="preserve"> </w:t>
      </w:r>
      <w:r>
        <w:rPr>
          <w:rFonts w:ascii="Arial" w:eastAsia="宋体" w:hAnsi="Arial" w:cs="Arial"/>
          <w:kern w:val="0"/>
          <w:szCs w:val="21"/>
          <w:lang w:bidi="ar"/>
        </w:rPr>
        <w:t>（五）其他需要立即开展的工作。</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lastRenderedPageBreak/>
        <w:t>第三十一条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道路交通事故造成人员死亡的，应当经急救、医疗人员或者法医确认，并由具备资质的医疗机构出具死亡证明。尸体应当存放在殡葬服务单位或者医疗机构等有停尸条件的场所。</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交通警察应当对</w:t>
      </w:r>
      <w:r>
        <w:rPr>
          <w:rFonts w:ascii="Arial" w:eastAsia="宋体" w:hAnsi="Arial" w:cs="Arial"/>
          <w:kern w:val="0"/>
          <w:szCs w:val="21"/>
          <w:lang w:bidi="ar"/>
        </w:rPr>
        <w:t>事故现场开展下列调查工作：</w:t>
      </w:r>
      <w:r>
        <w:rPr>
          <w:rFonts w:ascii="Arial" w:eastAsia="宋体" w:hAnsi="Arial" w:cs="Arial"/>
          <w:kern w:val="0"/>
          <w:szCs w:val="21"/>
          <w:lang w:bidi="ar"/>
        </w:rPr>
        <w:t xml:space="preserve"> </w:t>
      </w:r>
      <w:r>
        <w:rPr>
          <w:rFonts w:ascii="Arial" w:eastAsia="宋体" w:hAnsi="Arial" w:cs="Arial"/>
          <w:kern w:val="0"/>
          <w:szCs w:val="21"/>
          <w:lang w:bidi="ar"/>
        </w:rPr>
        <w:t>（一）勘查事故现场，查明事故车辆、当事人、道路及其空间关系和事故发生时的天气情况；</w:t>
      </w:r>
      <w:r>
        <w:rPr>
          <w:rFonts w:ascii="Arial" w:eastAsia="宋体" w:hAnsi="Arial" w:cs="Arial"/>
          <w:kern w:val="0"/>
          <w:szCs w:val="21"/>
          <w:lang w:bidi="ar"/>
        </w:rPr>
        <w:t xml:space="preserve"> </w:t>
      </w:r>
      <w:r>
        <w:rPr>
          <w:rFonts w:ascii="Arial" w:eastAsia="宋体" w:hAnsi="Arial" w:cs="Arial"/>
          <w:kern w:val="0"/>
          <w:szCs w:val="21"/>
          <w:lang w:bidi="ar"/>
        </w:rPr>
        <w:t>（二）固定、提取或者保全现场证据材料；</w:t>
      </w:r>
      <w:r>
        <w:rPr>
          <w:rFonts w:ascii="Arial" w:eastAsia="宋体" w:hAnsi="Arial" w:cs="Arial"/>
          <w:kern w:val="0"/>
          <w:szCs w:val="21"/>
          <w:lang w:bidi="ar"/>
        </w:rPr>
        <w:t xml:space="preserve"> </w:t>
      </w:r>
      <w:r>
        <w:rPr>
          <w:rFonts w:ascii="Arial" w:eastAsia="宋体" w:hAnsi="Arial" w:cs="Arial"/>
          <w:kern w:val="0"/>
          <w:szCs w:val="21"/>
          <w:lang w:bidi="ar"/>
        </w:rPr>
        <w:t>（三）询问当事人、证人并制作询问笔录；现场不具备制作询问笔录条件的，可以通过录音、录像记录询问过程；</w:t>
      </w:r>
      <w:r>
        <w:rPr>
          <w:rFonts w:ascii="Arial" w:eastAsia="宋体" w:hAnsi="Arial" w:cs="Arial"/>
          <w:kern w:val="0"/>
          <w:szCs w:val="21"/>
          <w:lang w:bidi="ar"/>
        </w:rPr>
        <w:t xml:space="preserve"> </w:t>
      </w:r>
      <w:r>
        <w:rPr>
          <w:rFonts w:ascii="Arial" w:eastAsia="宋体" w:hAnsi="Arial" w:cs="Arial"/>
          <w:kern w:val="0"/>
          <w:szCs w:val="21"/>
          <w:lang w:bidi="ar"/>
        </w:rPr>
        <w:t>（四）其他调查工作。</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警察勘查道路交通事故现场，应当按照有关法规和标准的规定，拍摄现场照片，绘制现场图，及时提取、采集与案件有关的痕迹、物证等，制作现场勘查笔录。现场勘查过程中发现当事人涉嫌利用交通工具实施其他犯罪的，应当妥善保护犯罪现场和</w:t>
      </w:r>
      <w:r>
        <w:rPr>
          <w:rFonts w:ascii="Arial" w:eastAsia="宋体" w:hAnsi="Arial" w:cs="Arial"/>
          <w:kern w:val="0"/>
          <w:szCs w:val="21"/>
          <w:lang w:bidi="ar"/>
        </w:rPr>
        <w:t>证据，控制犯罪嫌疑人，并立即报告公安机关主管部门。</w:t>
      </w:r>
      <w:r>
        <w:rPr>
          <w:rFonts w:ascii="Arial" w:eastAsia="宋体" w:hAnsi="Arial" w:cs="Arial"/>
          <w:kern w:val="0"/>
          <w:szCs w:val="21"/>
          <w:lang w:bidi="ar"/>
        </w:rPr>
        <w:t xml:space="preserve"> </w:t>
      </w:r>
      <w:r>
        <w:rPr>
          <w:rFonts w:ascii="Arial" w:eastAsia="宋体" w:hAnsi="Arial" w:cs="Arial"/>
          <w:kern w:val="0"/>
          <w:szCs w:val="21"/>
          <w:lang w:bidi="ar"/>
        </w:rPr>
        <w:t>发生一次死亡三人以上事故的，应当进行现场摄像，必要时可以聘请具有专门知识的人参加现场勘验、检查。</w:t>
      </w:r>
      <w:r>
        <w:rPr>
          <w:rFonts w:ascii="Arial" w:eastAsia="宋体" w:hAnsi="Arial" w:cs="Arial"/>
          <w:kern w:val="0"/>
          <w:szCs w:val="21"/>
          <w:lang w:bidi="ar"/>
        </w:rPr>
        <w:t xml:space="preserve"> </w:t>
      </w:r>
      <w:r>
        <w:rPr>
          <w:rFonts w:ascii="Arial" w:eastAsia="宋体" w:hAnsi="Arial" w:cs="Arial"/>
          <w:kern w:val="0"/>
          <w:szCs w:val="21"/>
          <w:lang w:bidi="ar"/>
        </w:rPr>
        <w:t>现场图、现场勘查笔录应当由参加勘查的交通警察、当事人和见证人签名。当事人、见证人拒绝签名或者无法签名以及无见证人的，应当记录在案。</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痕迹、物证等证据可能因时间、地点、气象等原因导致改变、毁损、灭失的，交通警察应当及时固定、提取或者保全。</w:t>
      </w:r>
      <w:r>
        <w:rPr>
          <w:rFonts w:ascii="Arial" w:eastAsia="宋体" w:hAnsi="Arial" w:cs="Arial"/>
          <w:kern w:val="0"/>
          <w:szCs w:val="21"/>
          <w:lang w:bidi="ar"/>
        </w:rPr>
        <w:t xml:space="preserve"> </w:t>
      </w:r>
      <w:r>
        <w:rPr>
          <w:rFonts w:ascii="Arial" w:eastAsia="宋体" w:hAnsi="Arial" w:cs="Arial"/>
          <w:kern w:val="0"/>
          <w:szCs w:val="21"/>
          <w:lang w:bidi="ar"/>
        </w:rPr>
        <w:t>对涉嫌饮酒或者服用国家管制的精神药品、麻醉药品驾驶车辆的人员，公安机关交通管理部门应当按照《道路交通安全违法行</w:t>
      </w:r>
      <w:r>
        <w:rPr>
          <w:rFonts w:ascii="Arial" w:eastAsia="宋体" w:hAnsi="Arial" w:cs="Arial"/>
          <w:kern w:val="0"/>
          <w:szCs w:val="21"/>
          <w:lang w:bidi="ar"/>
        </w:rPr>
        <w:t>为处理程序规定》及时抽血或者提取尿样等检材，送交有检验鉴定资质的机构进行检验。</w:t>
      </w:r>
      <w:r>
        <w:rPr>
          <w:rFonts w:ascii="Arial" w:eastAsia="宋体" w:hAnsi="Arial" w:cs="Arial"/>
          <w:kern w:val="0"/>
          <w:szCs w:val="21"/>
          <w:lang w:bidi="ar"/>
        </w:rPr>
        <w:t xml:space="preserve"> </w:t>
      </w:r>
      <w:r>
        <w:rPr>
          <w:rFonts w:ascii="Arial" w:eastAsia="宋体" w:hAnsi="Arial" w:cs="Arial"/>
          <w:kern w:val="0"/>
          <w:szCs w:val="21"/>
          <w:lang w:bidi="ar"/>
        </w:rPr>
        <w:t>车辆驾驶人员当场死亡的，应当及时抽血检验。不具备抽血条件的，应当由医疗机构或者鉴定机构出具证明。</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交通警察应当核查当事人的身份证件、机动车驾驶证、机动车行驶证、检验合格标志、保险标志等。</w:t>
      </w:r>
      <w:r>
        <w:rPr>
          <w:rFonts w:ascii="Arial" w:eastAsia="宋体" w:hAnsi="Arial" w:cs="Arial"/>
          <w:kern w:val="0"/>
          <w:szCs w:val="21"/>
          <w:lang w:bidi="ar"/>
        </w:rPr>
        <w:t xml:space="preserve"> </w:t>
      </w:r>
      <w:r>
        <w:rPr>
          <w:rFonts w:ascii="Arial" w:eastAsia="宋体" w:hAnsi="Arial" w:cs="Arial"/>
          <w:kern w:val="0"/>
          <w:szCs w:val="21"/>
          <w:lang w:bidi="ar"/>
        </w:rPr>
        <w:t>对交通肇事嫌疑人可以依法传唤。对在现场发现的交通肇事嫌疑人，经出示《人民警察证》，可以口头传唤，并在询问笔录中注明嫌疑人到案经过、到案时间和离开时间。</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lastRenderedPageBreak/>
        <w:t>第三十六条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勘查事故现场完毕后，交通警察应当清点并登记现场遗留物品，迅速组织</w:t>
      </w:r>
      <w:r>
        <w:rPr>
          <w:rFonts w:ascii="Arial" w:eastAsia="宋体" w:hAnsi="Arial" w:cs="Arial"/>
          <w:kern w:val="0"/>
          <w:szCs w:val="21"/>
          <w:lang w:bidi="ar"/>
        </w:rPr>
        <w:t>清理现场，尽快恢复交通。</w:t>
      </w:r>
      <w:r>
        <w:rPr>
          <w:rFonts w:ascii="Arial" w:eastAsia="宋体" w:hAnsi="Arial" w:cs="Arial"/>
          <w:kern w:val="0"/>
          <w:szCs w:val="21"/>
          <w:lang w:bidi="ar"/>
        </w:rPr>
        <w:t xml:space="preserve"> </w:t>
      </w:r>
      <w:r>
        <w:rPr>
          <w:rFonts w:ascii="Arial" w:eastAsia="宋体" w:hAnsi="Arial" w:cs="Arial"/>
          <w:kern w:val="0"/>
          <w:szCs w:val="21"/>
          <w:lang w:bidi="ar"/>
        </w:rPr>
        <w:t>现场遗留物品能够当场发还的，应当当场发还并做记录；当场无法确定所有人的，应当登记，并妥善保管，待所有人确定后，及时发还。</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因调查需要，公安机关交通管理部门可以向有关单位、个人调取汽车行驶记录仪、卫星定位装置、技术监控设备的记录资料以及其他与事故有关的证据材料。</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因调查需要，公安机关交通管理部门可以组织道路交通事故当事人、证人对肇事嫌疑人、嫌疑车辆等进行辨认。</w:t>
      </w:r>
      <w:r>
        <w:rPr>
          <w:rFonts w:ascii="Arial" w:eastAsia="宋体" w:hAnsi="Arial" w:cs="Arial"/>
          <w:kern w:val="0"/>
          <w:szCs w:val="21"/>
          <w:lang w:bidi="ar"/>
        </w:rPr>
        <w:t xml:space="preserve"> </w:t>
      </w:r>
      <w:r>
        <w:rPr>
          <w:rFonts w:ascii="Arial" w:eastAsia="宋体" w:hAnsi="Arial" w:cs="Arial"/>
          <w:kern w:val="0"/>
          <w:szCs w:val="21"/>
          <w:lang w:bidi="ar"/>
        </w:rPr>
        <w:t>辨认应当在交通警察的主持下进行。主持辨认的交通警察不得少于二人。多名辨认人对同一辨认对象进行辨认时，应当由辨认人个别进行。</w:t>
      </w:r>
      <w:r>
        <w:rPr>
          <w:rFonts w:ascii="Arial" w:eastAsia="宋体" w:hAnsi="Arial" w:cs="Arial"/>
          <w:kern w:val="0"/>
          <w:szCs w:val="21"/>
          <w:lang w:bidi="ar"/>
        </w:rPr>
        <w:t xml:space="preserve"> </w:t>
      </w:r>
      <w:r>
        <w:rPr>
          <w:rFonts w:ascii="Arial" w:eastAsia="宋体" w:hAnsi="Arial" w:cs="Arial"/>
          <w:kern w:val="0"/>
          <w:szCs w:val="21"/>
          <w:lang w:bidi="ar"/>
        </w:rPr>
        <w:t>辨认时，应当将辨认对象混杂在特征相类似的其他对象中，不得给辨认人任何暗示。辨认肇事嫌疑人时，被辨认的人数不得少于七人；对肇事嫌疑人照片进行辨认的，不得少于十人的照片。辨认嫌疑车辆时，同类车辆不得少于五辆；对肇事嫌疑车辆照片进行辨认时，不得少于十辆的照片。</w:t>
      </w:r>
      <w:r>
        <w:rPr>
          <w:rFonts w:ascii="Arial" w:eastAsia="宋体" w:hAnsi="Arial" w:cs="Arial"/>
          <w:kern w:val="0"/>
          <w:szCs w:val="21"/>
          <w:lang w:bidi="ar"/>
        </w:rPr>
        <w:t xml:space="preserve"> </w:t>
      </w:r>
      <w:r>
        <w:rPr>
          <w:rFonts w:ascii="Arial" w:eastAsia="宋体" w:hAnsi="Arial" w:cs="Arial"/>
          <w:kern w:val="0"/>
          <w:szCs w:val="21"/>
          <w:lang w:bidi="ar"/>
        </w:rPr>
        <w:t>对尸体等特定辨认对象进行辨认，或者辨认人能够准确描述肇事嫌疑人、嫌疑车辆独有特征的，不受数量的限制。</w:t>
      </w:r>
      <w:r>
        <w:rPr>
          <w:rFonts w:ascii="Arial" w:eastAsia="宋体" w:hAnsi="Arial" w:cs="Arial"/>
          <w:kern w:val="0"/>
          <w:szCs w:val="21"/>
          <w:lang w:bidi="ar"/>
        </w:rPr>
        <w:t xml:space="preserve"> </w:t>
      </w:r>
      <w:r>
        <w:rPr>
          <w:rFonts w:ascii="Arial" w:eastAsia="宋体" w:hAnsi="Arial" w:cs="Arial"/>
          <w:kern w:val="0"/>
          <w:szCs w:val="21"/>
          <w:lang w:bidi="ar"/>
        </w:rPr>
        <w:t>对肇事嫌疑人的辨认，辨认人不愿</w:t>
      </w:r>
      <w:r>
        <w:rPr>
          <w:rFonts w:ascii="Arial" w:eastAsia="宋体" w:hAnsi="Arial" w:cs="Arial"/>
          <w:kern w:val="0"/>
          <w:szCs w:val="21"/>
          <w:lang w:bidi="ar"/>
        </w:rPr>
        <w:t>意公开进行时，可以在不暴露辨认人的情况下进行，并应当为其保守秘密。</w:t>
      </w:r>
      <w:r>
        <w:rPr>
          <w:rFonts w:ascii="Arial" w:eastAsia="宋体" w:hAnsi="Arial" w:cs="Arial"/>
          <w:kern w:val="0"/>
          <w:szCs w:val="21"/>
          <w:lang w:bidi="ar"/>
        </w:rPr>
        <w:t xml:space="preserve"> </w:t>
      </w:r>
      <w:r>
        <w:rPr>
          <w:rFonts w:ascii="Arial" w:eastAsia="宋体" w:hAnsi="Arial" w:cs="Arial"/>
          <w:kern w:val="0"/>
          <w:szCs w:val="21"/>
          <w:lang w:bidi="ar"/>
        </w:rPr>
        <w:t>对辨认经过和结果，应当制作辨认笔录，由交通警察、辨认人、见证人签名。必要时，应当对辨认过程进行录音或者录像。</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第三十九条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因收集证据的需要，公安机关交通管理部门可以扣留事故车辆，并开具行政强制措施凭证。扣留的车辆应当妥善保管。</w:t>
      </w:r>
      <w:r>
        <w:rPr>
          <w:rFonts w:ascii="Arial" w:eastAsia="宋体" w:hAnsi="Arial" w:cs="Arial"/>
          <w:kern w:val="0"/>
          <w:szCs w:val="21"/>
          <w:lang w:bidi="ar"/>
        </w:rPr>
        <w:t xml:space="preserve"> </w:t>
      </w:r>
      <w:r>
        <w:rPr>
          <w:rFonts w:ascii="Arial" w:eastAsia="宋体" w:hAnsi="Arial" w:cs="Arial"/>
          <w:kern w:val="0"/>
          <w:szCs w:val="21"/>
          <w:lang w:bidi="ar"/>
        </w:rPr>
        <w:t>公安机关交通管理部门不得扣留事故车辆所载货物。对所载货物在核实重量、体积及货物损失后，通知机动车驾驶人或者货物所有人自行处理。无法通知当事人或者当事人不自行处理的，按照《公安机关办理行政案件程序规定》的有关规定办理</w:t>
      </w:r>
      <w:r>
        <w:rPr>
          <w:rFonts w:ascii="Arial" w:eastAsia="宋体" w:hAnsi="Arial" w:cs="Arial"/>
          <w:kern w:val="0"/>
          <w:szCs w:val="21"/>
          <w:lang w:bidi="ar"/>
        </w:rPr>
        <w:t>。</w:t>
      </w:r>
      <w:r>
        <w:rPr>
          <w:rFonts w:ascii="Arial" w:eastAsia="宋体" w:hAnsi="Arial" w:cs="Arial"/>
          <w:kern w:val="0"/>
          <w:szCs w:val="21"/>
          <w:lang w:bidi="ar"/>
        </w:rPr>
        <w:t xml:space="preserve"> </w:t>
      </w:r>
      <w:r>
        <w:rPr>
          <w:rFonts w:ascii="Arial" w:eastAsia="宋体" w:hAnsi="Arial" w:cs="Arial"/>
          <w:kern w:val="0"/>
          <w:szCs w:val="21"/>
          <w:lang w:bidi="ar"/>
        </w:rPr>
        <w:t>严禁公安机关交通管理部门指定停车场停放扣留的事故车辆。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当事人涉嫌犯罪的，因收集证据的需要，公安机关交通管理部门可以依据《中华人民共和国刑事诉讼法》《公安机关办理刑事案件程序规定》，扣押机动车驾驶证等与事故有关的物品、证件，并按照规定出具扣押法律文书。扣押的物品应当妥善保管。</w:t>
      </w:r>
      <w:r>
        <w:rPr>
          <w:rFonts w:ascii="Arial" w:eastAsia="宋体" w:hAnsi="Arial" w:cs="Arial"/>
          <w:kern w:val="0"/>
          <w:szCs w:val="21"/>
          <w:lang w:bidi="ar"/>
        </w:rPr>
        <w:t xml:space="preserve"> </w:t>
      </w:r>
      <w:r>
        <w:rPr>
          <w:rFonts w:ascii="Arial" w:eastAsia="宋体" w:hAnsi="Arial" w:cs="Arial"/>
          <w:kern w:val="0"/>
          <w:szCs w:val="21"/>
          <w:lang w:bidi="ar"/>
        </w:rPr>
        <w:t>对扣押的机动车驾驶证等物品、证件，作为证据使用的，应当随案移送，并制作随案移送清单一式两份，一份留存，一份交人民检察院。对于实物不宜移送的，应当将其清单、照片或者其他证明文件随案移送。待人民法院作出生效判决后，按照人民法院的通知，依法作出处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经过调查，不属于公安机关交通管理部门管辖的，应当将案件移送有关部门并书面通知当事人，或者告知当事人处理途径。</w:t>
      </w:r>
      <w:r>
        <w:rPr>
          <w:rFonts w:ascii="Arial" w:eastAsia="宋体" w:hAnsi="Arial" w:cs="Arial"/>
          <w:kern w:val="0"/>
          <w:szCs w:val="21"/>
          <w:lang w:bidi="ar"/>
        </w:rPr>
        <w:t xml:space="preserve"> </w:t>
      </w:r>
      <w:r>
        <w:rPr>
          <w:rFonts w:ascii="Arial" w:eastAsia="宋体" w:hAnsi="Arial" w:cs="Arial"/>
          <w:kern w:val="0"/>
          <w:szCs w:val="21"/>
          <w:lang w:bidi="ar"/>
        </w:rPr>
        <w:t>公安机关交通管理部门在调查过程中，发现当事人涉嫌交通肇事、危险驾驶犯罪的，应当按照《中华人民共和国刑事诉讼法》《公安机关办理刑事案件程序规定》</w:t>
      </w:r>
      <w:r>
        <w:rPr>
          <w:rFonts w:ascii="Arial" w:eastAsia="宋体" w:hAnsi="Arial" w:cs="Arial"/>
          <w:kern w:val="0"/>
          <w:szCs w:val="21"/>
          <w:lang w:bidi="ar"/>
        </w:rPr>
        <w:t>立案侦查。发现当事人有其他违法犯罪嫌疑的，应当及时移送有关部门，移送不影响事故的调查和处理。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投保机动车交通事故责任强制保险的车辆发生道路交通事故，因抢救受伤人员需要保险公司支付抢救费用的，公安机关交通管理部门应当书面通知保险公司。</w:t>
      </w:r>
      <w:r>
        <w:rPr>
          <w:rFonts w:ascii="Arial" w:eastAsia="宋体" w:hAnsi="Arial" w:cs="Arial"/>
          <w:kern w:val="0"/>
          <w:szCs w:val="21"/>
          <w:lang w:bidi="ar"/>
        </w:rPr>
        <w:t xml:space="preserve"> </w:t>
      </w:r>
      <w:r>
        <w:rPr>
          <w:rFonts w:ascii="Arial" w:eastAsia="宋体" w:hAnsi="Arial" w:cs="Arial"/>
          <w:kern w:val="0"/>
          <w:szCs w:val="21"/>
          <w:lang w:bidi="ar"/>
        </w:rPr>
        <w:t>抢救受伤人员需要道路交通事故社会救助基金垫付费用的，公安机关交通管理部门应当书面通知道路交通事故社会救助基金管理机构。</w:t>
      </w:r>
      <w:r>
        <w:rPr>
          <w:rFonts w:ascii="Arial" w:eastAsia="宋体" w:hAnsi="Arial" w:cs="Arial"/>
          <w:kern w:val="0"/>
          <w:szCs w:val="21"/>
          <w:lang w:bidi="ar"/>
        </w:rPr>
        <w:t xml:space="preserve"> </w:t>
      </w:r>
      <w:r>
        <w:rPr>
          <w:rFonts w:ascii="Arial" w:eastAsia="宋体" w:hAnsi="Arial" w:cs="Arial"/>
          <w:kern w:val="0"/>
          <w:szCs w:val="21"/>
          <w:lang w:bidi="ar"/>
        </w:rPr>
        <w:t>道路交通事故造成人员死亡需要救助基金垫付丧葬费用的，公安机关交通管理部门应当在送达尸体处理通知书的同时，告知受害人亲属向道路交通事故社会救助基金</w:t>
      </w:r>
      <w:r>
        <w:rPr>
          <w:rFonts w:ascii="Arial" w:eastAsia="宋体" w:hAnsi="Arial" w:cs="Arial"/>
          <w:kern w:val="0"/>
          <w:szCs w:val="21"/>
          <w:lang w:bidi="ar"/>
        </w:rPr>
        <w:t>管理机构提出书面垫付申请。</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公安机关交通管理部门应当根据管辖区域和道路情况，制定交通肇事逃逸案件查缉预案，并组织专门力量办理交通肇事逃逸案件。</w:t>
      </w:r>
      <w:r>
        <w:rPr>
          <w:rFonts w:ascii="Arial" w:eastAsia="宋体" w:hAnsi="Arial" w:cs="Arial"/>
          <w:kern w:val="0"/>
          <w:szCs w:val="21"/>
          <w:lang w:bidi="ar"/>
        </w:rPr>
        <w:t xml:space="preserve"> </w:t>
      </w:r>
      <w:r>
        <w:rPr>
          <w:rFonts w:ascii="Arial" w:eastAsia="宋体" w:hAnsi="Arial" w:cs="Arial"/>
          <w:kern w:val="0"/>
          <w:szCs w:val="21"/>
          <w:lang w:bidi="ar"/>
        </w:rPr>
        <w:t>发生交通肇事逃逸案件后，公安机关交通管理部门应当立即启动查缉预案，布置警力堵截，并通过全国机动车缉查布控系统查缉。</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案发地公安机关交通管理部门可以通过发协查通报、向社会公告等方式要求协查、举报交通肇事逃逸车辆或者侦破线索。发出协查通报或者向社会公告时，应当提供交通肇事逃逸案件</w:t>
      </w:r>
      <w:r>
        <w:rPr>
          <w:rFonts w:ascii="Arial" w:eastAsia="宋体" w:hAnsi="Arial" w:cs="Arial"/>
          <w:kern w:val="0"/>
          <w:szCs w:val="21"/>
          <w:lang w:bidi="ar"/>
        </w:rPr>
        <w:lastRenderedPageBreak/>
        <w:t>基本事实、交通肇事逃逸车辆情况、特征及逃逸方向等有关情况。</w:t>
      </w:r>
      <w:r>
        <w:rPr>
          <w:rFonts w:ascii="Arial" w:eastAsia="宋体" w:hAnsi="Arial" w:cs="Arial"/>
          <w:kern w:val="0"/>
          <w:szCs w:val="21"/>
          <w:lang w:bidi="ar"/>
        </w:rPr>
        <w:t xml:space="preserve"> </w:t>
      </w:r>
      <w:r>
        <w:rPr>
          <w:rFonts w:ascii="Arial" w:eastAsia="宋体" w:hAnsi="Arial" w:cs="Arial"/>
          <w:kern w:val="0"/>
          <w:szCs w:val="21"/>
          <w:lang w:bidi="ar"/>
        </w:rPr>
        <w:t>中国</w:t>
      </w:r>
      <w:r>
        <w:rPr>
          <w:rFonts w:ascii="Arial" w:eastAsia="宋体" w:hAnsi="Arial" w:cs="Arial"/>
          <w:kern w:val="0"/>
          <w:szCs w:val="21"/>
          <w:lang w:bidi="ar"/>
        </w:rPr>
        <w:t>人民解放军和中国人民武装警察部队车辆涉嫌交通肇事逃逸的，公安机关交通管理部门应当通报中国人民解放军、中国人民武装警察部队有关部门。</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接到协查通报的公安机关交通管理部门，应当立即布置堵截或者排查。发现交通肇事逃逸车辆或者嫌疑车辆的，应当予以扣留，依法传唤交通肇事逃逸人或者与协查通报相符的嫌疑人，并及时将有关情况通知案发地公安机关交通管理部门。案发地公安机关交通管理部门应当立即派交通警察前往办理移交。</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公安机关交通管理部门查获交通肇事逃逸车辆或者交通肇事逃逸嫌疑人后，应当按原范围撤销</w:t>
      </w:r>
      <w:r>
        <w:rPr>
          <w:rFonts w:ascii="Arial" w:eastAsia="宋体" w:hAnsi="Arial" w:cs="Arial"/>
          <w:kern w:val="0"/>
          <w:szCs w:val="21"/>
          <w:lang w:bidi="ar"/>
        </w:rPr>
        <w:t>协查通报，并通过全国机动车缉查布控系统撤销布控。</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公安机关交通管理部门侦办交通肇事逃逸案件期间，交通肇事逃逸案件的受害人及其家属向公安机关交通管理部门询问案件侦办情况的，除依法不应当公开的内容外，公安机关交通管理部门应当告知并做好记录。</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社会救助基金管理机构已经为受害人垫付抢救费用或者丧葬费用的，公安机关交通管理部门应当在交通肇事逃逸案件侦破后及时书面告知道路交通事故社会救助基金管理机构交通肇事逃逸驾驶人的有关情况。</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第四十九条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需要进行检验、鉴定的，公安机关交通管</w:t>
      </w:r>
      <w:r>
        <w:rPr>
          <w:rFonts w:ascii="Arial" w:eastAsia="宋体" w:hAnsi="Arial" w:cs="Arial"/>
          <w:kern w:val="0"/>
          <w:szCs w:val="21"/>
          <w:lang w:bidi="ar"/>
        </w:rPr>
        <w:t>理部门应当按照有关规定，自事故现场调查结束之日起三日内委托具备资质的鉴定机构进行检验、鉴定。</w:t>
      </w:r>
      <w:r>
        <w:rPr>
          <w:rFonts w:ascii="Arial" w:eastAsia="宋体" w:hAnsi="Arial" w:cs="Arial"/>
          <w:kern w:val="0"/>
          <w:szCs w:val="21"/>
          <w:lang w:bidi="ar"/>
        </w:rPr>
        <w:t xml:space="preserve"> </w:t>
      </w:r>
      <w:r>
        <w:rPr>
          <w:rFonts w:ascii="Arial" w:eastAsia="宋体" w:hAnsi="Arial" w:cs="Arial"/>
          <w:kern w:val="0"/>
          <w:szCs w:val="21"/>
          <w:lang w:bidi="ar"/>
        </w:rPr>
        <w:t>尸体检验应当在死亡之日起三日内委托。对交通肇事逃逸车辆的检验、鉴定自查获肇事嫌疑车辆之日起三日内委托。</w:t>
      </w:r>
      <w:r>
        <w:rPr>
          <w:rFonts w:ascii="Arial" w:eastAsia="宋体" w:hAnsi="Arial" w:cs="Arial"/>
          <w:kern w:val="0"/>
          <w:szCs w:val="21"/>
          <w:lang w:bidi="ar"/>
        </w:rPr>
        <w:t xml:space="preserve"> </w:t>
      </w:r>
      <w:r>
        <w:rPr>
          <w:rFonts w:ascii="Arial" w:eastAsia="宋体" w:hAnsi="Arial" w:cs="Arial"/>
          <w:kern w:val="0"/>
          <w:szCs w:val="21"/>
          <w:lang w:bidi="ar"/>
        </w:rPr>
        <w:t>对现场调查结束之日起三日后需要检验、鉴定的，应当报经上一级公安机关交通管理部门批准。</w:t>
      </w:r>
      <w:r>
        <w:rPr>
          <w:rFonts w:ascii="Arial" w:eastAsia="宋体" w:hAnsi="Arial" w:cs="Arial"/>
          <w:kern w:val="0"/>
          <w:szCs w:val="21"/>
          <w:lang w:bidi="ar"/>
        </w:rPr>
        <w:t xml:space="preserve"> </w:t>
      </w:r>
      <w:r>
        <w:rPr>
          <w:rFonts w:ascii="Arial" w:eastAsia="宋体" w:hAnsi="Arial" w:cs="Arial"/>
          <w:kern w:val="0"/>
          <w:szCs w:val="21"/>
          <w:lang w:bidi="ar"/>
        </w:rPr>
        <w:t>对精神疾病的鉴定，由具有精神病鉴定资质的鉴定机构进行。</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检验、鉴定费用由公安机关交通管理部门承担，但法律法规另有规定或者当事人自行委托伤残评定、财产损失评估的除外。</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公安机关交通管理部门应当与鉴定机构确定检验、鉴定完成的期限，确定的期限不得超过三十日。超过三十日的，应当报经上一级公安机关交通管理部门批准，但最长不得超过六十日。</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尸体检验不得在公众场合进行。为了确定死因需要解剖尸体的，应当征得死者家属同意。死者家属不同意解剖尸体的，经县级以上公安机关或者上一级公安机关交通管理部门负责人批准，可以解剖尸体，并且通知死者家属到场，由其在解剖尸体通知书上签名。</w:t>
      </w:r>
      <w:r>
        <w:rPr>
          <w:rFonts w:ascii="Arial" w:eastAsia="宋体" w:hAnsi="Arial" w:cs="Arial"/>
          <w:kern w:val="0"/>
          <w:szCs w:val="21"/>
          <w:lang w:bidi="ar"/>
        </w:rPr>
        <w:t xml:space="preserve"> </w:t>
      </w:r>
      <w:r>
        <w:rPr>
          <w:rFonts w:ascii="Arial" w:eastAsia="宋体" w:hAnsi="Arial" w:cs="Arial"/>
          <w:kern w:val="0"/>
          <w:szCs w:val="21"/>
          <w:lang w:bidi="ar"/>
        </w:rPr>
        <w:t>死者家属无正当理由拒不到场或者拒绝签名的，交通警察应当在解剖尸体通知书上注明。对身份不明的尸体，无法通知</w:t>
      </w:r>
      <w:r>
        <w:rPr>
          <w:rFonts w:ascii="Arial" w:eastAsia="宋体" w:hAnsi="Arial" w:cs="Arial"/>
          <w:kern w:val="0"/>
          <w:szCs w:val="21"/>
          <w:lang w:bidi="ar"/>
        </w:rPr>
        <w:t>死者家属的，应当记录在案。</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尸体检验报告确定后，应当书面通知死者家属在十日内办理丧葬事宜。无正当理由逾期不办理的应记录在案，并经县级以上公安机关或者上一级公安机关交通管理部门负责人批准，由公安机关或者上一级公安机关交通管理部门处理尸体，逾期存放的费用由死者家属承担。</w:t>
      </w:r>
      <w:r>
        <w:rPr>
          <w:rFonts w:ascii="Arial" w:eastAsia="宋体" w:hAnsi="Arial" w:cs="Arial"/>
          <w:kern w:val="0"/>
          <w:szCs w:val="21"/>
          <w:lang w:bidi="ar"/>
        </w:rPr>
        <w:t xml:space="preserve"> </w:t>
      </w:r>
      <w:r>
        <w:rPr>
          <w:rFonts w:ascii="Arial" w:eastAsia="宋体" w:hAnsi="Arial" w:cs="Arial"/>
          <w:kern w:val="0"/>
          <w:szCs w:val="21"/>
          <w:lang w:bidi="ar"/>
        </w:rPr>
        <w:t>对于没有家属、家属不明或者因自然灾害等不可抗力导致无法通知或者通知后家属拒绝领回的，经县级以上公安机关或者上一级公安机关交通管理部门负责人批准，可以及时处理。</w:t>
      </w:r>
      <w:r>
        <w:rPr>
          <w:rFonts w:ascii="Arial" w:eastAsia="宋体" w:hAnsi="Arial" w:cs="Arial"/>
          <w:kern w:val="0"/>
          <w:szCs w:val="21"/>
          <w:lang w:bidi="ar"/>
        </w:rPr>
        <w:t xml:space="preserve"> </w:t>
      </w:r>
      <w:r>
        <w:rPr>
          <w:rFonts w:ascii="Arial" w:eastAsia="宋体" w:hAnsi="Arial" w:cs="Arial"/>
          <w:kern w:val="0"/>
          <w:szCs w:val="21"/>
          <w:lang w:bidi="ar"/>
        </w:rPr>
        <w:t>对身份不明的尸体，由法医提取人身识别检材，并对尸体拍照、采集相关信息后</w:t>
      </w:r>
      <w:r>
        <w:rPr>
          <w:rFonts w:ascii="Arial" w:eastAsia="宋体" w:hAnsi="Arial" w:cs="Arial"/>
          <w:kern w:val="0"/>
          <w:szCs w:val="21"/>
          <w:lang w:bidi="ar"/>
        </w:rPr>
        <w:t>，由公安机关交通管理部门填写身份不明尸体信息登记表，并在设区的市级以上报纸刊登认尸启事。登报后三十日仍无人认领的，经县级以上公安机关或者上一级公安机关交通管理部门负责人批准，可以及时处理。</w:t>
      </w:r>
      <w:r>
        <w:rPr>
          <w:rFonts w:ascii="Arial" w:eastAsia="宋体" w:hAnsi="Arial" w:cs="Arial"/>
          <w:kern w:val="0"/>
          <w:szCs w:val="21"/>
          <w:lang w:bidi="ar"/>
        </w:rPr>
        <w:t xml:space="preserve"> </w:t>
      </w:r>
      <w:r>
        <w:rPr>
          <w:rFonts w:ascii="Arial" w:eastAsia="宋体" w:hAnsi="Arial" w:cs="Arial"/>
          <w:kern w:val="0"/>
          <w:szCs w:val="21"/>
          <w:lang w:bidi="ar"/>
        </w:rPr>
        <w:t>因宗教习俗等原因对尸体处理期限有特殊需要的，经县级以上公安机关或者上一级公安机关交通管理部门负责人批准，可以紧急处理。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鉴定机构应当在规定的期限内完成检验、鉴定，并出具书面检验报告、鉴定意见，由鉴定人签名，鉴定意见还应当加盖机构印章。检验报告、鉴定意见应当载明以下事项：</w:t>
      </w:r>
      <w:r>
        <w:rPr>
          <w:rFonts w:ascii="Arial" w:eastAsia="宋体" w:hAnsi="Arial" w:cs="Arial"/>
          <w:kern w:val="0"/>
          <w:szCs w:val="21"/>
          <w:lang w:bidi="ar"/>
        </w:rPr>
        <w:t xml:space="preserve"> </w:t>
      </w:r>
      <w:r>
        <w:rPr>
          <w:rFonts w:ascii="Arial" w:eastAsia="宋体" w:hAnsi="Arial" w:cs="Arial"/>
          <w:kern w:val="0"/>
          <w:szCs w:val="21"/>
          <w:lang w:bidi="ar"/>
        </w:rPr>
        <w:t>（一）委托人；</w:t>
      </w:r>
      <w:r>
        <w:rPr>
          <w:rFonts w:ascii="Arial" w:eastAsia="宋体" w:hAnsi="Arial" w:cs="Arial"/>
          <w:kern w:val="0"/>
          <w:szCs w:val="21"/>
          <w:lang w:bidi="ar"/>
        </w:rPr>
        <w:t xml:space="preserve"> </w:t>
      </w:r>
      <w:r>
        <w:rPr>
          <w:rFonts w:ascii="Arial" w:eastAsia="宋体" w:hAnsi="Arial" w:cs="Arial"/>
          <w:kern w:val="0"/>
          <w:szCs w:val="21"/>
          <w:lang w:bidi="ar"/>
        </w:rPr>
        <w:t>（二）委托日期和事项</w:t>
      </w:r>
      <w:r>
        <w:rPr>
          <w:rFonts w:ascii="Arial" w:eastAsia="宋体" w:hAnsi="Arial" w:cs="Arial"/>
          <w:kern w:val="0"/>
          <w:szCs w:val="21"/>
          <w:lang w:bidi="ar"/>
        </w:rPr>
        <w:t>；</w:t>
      </w:r>
      <w:r>
        <w:rPr>
          <w:rFonts w:ascii="Arial" w:eastAsia="宋体" w:hAnsi="Arial" w:cs="Arial"/>
          <w:kern w:val="0"/>
          <w:szCs w:val="21"/>
          <w:lang w:bidi="ar"/>
        </w:rPr>
        <w:t xml:space="preserve"> </w:t>
      </w:r>
      <w:r>
        <w:rPr>
          <w:rFonts w:ascii="Arial" w:eastAsia="宋体" w:hAnsi="Arial" w:cs="Arial"/>
          <w:kern w:val="0"/>
          <w:szCs w:val="21"/>
          <w:lang w:bidi="ar"/>
        </w:rPr>
        <w:t>（三）提交的相关材料；</w:t>
      </w:r>
      <w:r>
        <w:rPr>
          <w:rFonts w:ascii="Arial" w:eastAsia="宋体" w:hAnsi="Arial" w:cs="Arial"/>
          <w:kern w:val="0"/>
          <w:szCs w:val="21"/>
          <w:lang w:bidi="ar"/>
        </w:rPr>
        <w:t xml:space="preserve"> </w:t>
      </w:r>
      <w:r>
        <w:rPr>
          <w:rFonts w:ascii="Arial" w:eastAsia="宋体" w:hAnsi="Arial" w:cs="Arial"/>
          <w:kern w:val="0"/>
          <w:szCs w:val="21"/>
          <w:lang w:bidi="ar"/>
        </w:rPr>
        <w:t>（四）检验、鉴定的时间；</w:t>
      </w:r>
      <w:r>
        <w:rPr>
          <w:rFonts w:ascii="Arial" w:eastAsia="宋体" w:hAnsi="Arial" w:cs="Arial"/>
          <w:kern w:val="0"/>
          <w:szCs w:val="21"/>
          <w:lang w:bidi="ar"/>
        </w:rPr>
        <w:t xml:space="preserve"> </w:t>
      </w:r>
      <w:r>
        <w:rPr>
          <w:rFonts w:ascii="Arial" w:eastAsia="宋体" w:hAnsi="Arial" w:cs="Arial"/>
          <w:kern w:val="0"/>
          <w:szCs w:val="21"/>
          <w:lang w:bidi="ar"/>
        </w:rPr>
        <w:t>（五）</w:t>
      </w:r>
      <w:r>
        <w:rPr>
          <w:rFonts w:ascii="Arial" w:eastAsia="宋体" w:hAnsi="Arial" w:cs="Arial"/>
          <w:kern w:val="0"/>
          <w:szCs w:val="21"/>
          <w:lang w:bidi="ar"/>
        </w:rPr>
        <w:lastRenderedPageBreak/>
        <w:t>依据和结论性意见，通过分析得出结论性意见的，应当有分析证明过程。</w:t>
      </w:r>
      <w:r>
        <w:rPr>
          <w:rFonts w:ascii="Arial" w:eastAsia="宋体" w:hAnsi="Arial" w:cs="Arial"/>
          <w:kern w:val="0"/>
          <w:szCs w:val="21"/>
          <w:lang w:bidi="ar"/>
        </w:rPr>
        <w:t xml:space="preserve"> </w:t>
      </w:r>
      <w:r>
        <w:rPr>
          <w:rFonts w:ascii="Arial" w:eastAsia="宋体" w:hAnsi="Arial" w:cs="Arial"/>
          <w:kern w:val="0"/>
          <w:szCs w:val="21"/>
          <w:lang w:bidi="ar"/>
        </w:rPr>
        <w:t>检验报告、鉴定意见应当附有鉴定机构、鉴定人的资质证明或者其他证明文件。</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公安机关交通管理部门应当对检验报告、鉴定意见进行审核，并在收到检验报告、鉴定意见之日起五日内，将检验报告、鉴定意见复印件送达当事人，但有下列情形之一的除外：</w:t>
      </w:r>
      <w:r>
        <w:rPr>
          <w:rFonts w:ascii="Arial" w:eastAsia="宋体" w:hAnsi="Arial" w:cs="Arial"/>
          <w:kern w:val="0"/>
          <w:szCs w:val="21"/>
          <w:lang w:bidi="ar"/>
        </w:rPr>
        <w:t xml:space="preserve"> </w:t>
      </w:r>
      <w:r>
        <w:rPr>
          <w:rFonts w:ascii="Arial" w:eastAsia="宋体" w:hAnsi="Arial" w:cs="Arial"/>
          <w:kern w:val="0"/>
          <w:szCs w:val="21"/>
          <w:lang w:bidi="ar"/>
        </w:rPr>
        <w:t>（一）检验、鉴定程序违法或者违反相关专业技术要求，可能影响检验报告、鉴定意见公正、客观的；</w:t>
      </w:r>
      <w:r>
        <w:rPr>
          <w:rFonts w:ascii="Arial" w:eastAsia="宋体" w:hAnsi="Arial" w:cs="Arial"/>
          <w:kern w:val="0"/>
          <w:szCs w:val="21"/>
          <w:lang w:bidi="ar"/>
        </w:rPr>
        <w:t xml:space="preserve"> </w:t>
      </w:r>
      <w:r>
        <w:rPr>
          <w:rFonts w:ascii="Arial" w:eastAsia="宋体" w:hAnsi="Arial" w:cs="Arial"/>
          <w:kern w:val="0"/>
          <w:szCs w:val="21"/>
          <w:lang w:bidi="ar"/>
        </w:rPr>
        <w:t>（二）鉴定机构、鉴定人不具备鉴定资质和条件的</w:t>
      </w:r>
      <w:r>
        <w:rPr>
          <w:rFonts w:ascii="Arial" w:eastAsia="宋体" w:hAnsi="Arial" w:cs="Arial"/>
          <w:kern w:val="0"/>
          <w:szCs w:val="21"/>
          <w:lang w:bidi="ar"/>
        </w:rPr>
        <w:t xml:space="preserve">; </w:t>
      </w:r>
      <w:r>
        <w:rPr>
          <w:rFonts w:ascii="Arial" w:eastAsia="宋体" w:hAnsi="Arial" w:cs="Arial"/>
          <w:kern w:val="0"/>
          <w:szCs w:val="21"/>
          <w:lang w:bidi="ar"/>
        </w:rPr>
        <w:t>（</w:t>
      </w:r>
      <w:r>
        <w:rPr>
          <w:rFonts w:ascii="Arial" w:eastAsia="宋体" w:hAnsi="Arial" w:cs="Arial"/>
          <w:kern w:val="0"/>
          <w:szCs w:val="21"/>
          <w:lang w:bidi="ar"/>
        </w:rPr>
        <w:t>三）检验报告、鉴定意见明显依据不足的；</w:t>
      </w:r>
      <w:r>
        <w:rPr>
          <w:rFonts w:ascii="Arial" w:eastAsia="宋体" w:hAnsi="Arial" w:cs="Arial"/>
          <w:kern w:val="0"/>
          <w:szCs w:val="21"/>
          <w:lang w:bidi="ar"/>
        </w:rPr>
        <w:t xml:space="preserve"> </w:t>
      </w:r>
      <w:r>
        <w:rPr>
          <w:rFonts w:ascii="Arial" w:eastAsia="宋体" w:hAnsi="Arial" w:cs="Arial"/>
          <w:kern w:val="0"/>
          <w:szCs w:val="21"/>
          <w:lang w:bidi="ar"/>
        </w:rPr>
        <w:t>（四）故意作虚假鉴定的；</w:t>
      </w:r>
      <w:r>
        <w:rPr>
          <w:rFonts w:ascii="Arial" w:eastAsia="宋体" w:hAnsi="Arial" w:cs="Arial"/>
          <w:kern w:val="0"/>
          <w:szCs w:val="21"/>
          <w:lang w:bidi="ar"/>
        </w:rPr>
        <w:t xml:space="preserve"> </w:t>
      </w:r>
      <w:r>
        <w:rPr>
          <w:rFonts w:ascii="Arial" w:eastAsia="宋体" w:hAnsi="Arial" w:cs="Arial"/>
          <w:kern w:val="0"/>
          <w:szCs w:val="21"/>
          <w:lang w:bidi="ar"/>
        </w:rPr>
        <w:t>（五）鉴定人应当回避而没有回避的；</w:t>
      </w:r>
      <w:r>
        <w:rPr>
          <w:rFonts w:ascii="Arial" w:eastAsia="宋体" w:hAnsi="Arial" w:cs="Arial"/>
          <w:kern w:val="0"/>
          <w:szCs w:val="21"/>
          <w:lang w:bidi="ar"/>
        </w:rPr>
        <w:t xml:space="preserve"> </w:t>
      </w:r>
      <w:r>
        <w:rPr>
          <w:rFonts w:ascii="Arial" w:eastAsia="宋体" w:hAnsi="Arial" w:cs="Arial"/>
          <w:kern w:val="0"/>
          <w:szCs w:val="21"/>
          <w:lang w:bidi="ar"/>
        </w:rPr>
        <w:t>（六）检材虚假或者检材被损坏、不具备鉴定条件的；</w:t>
      </w:r>
      <w:r>
        <w:rPr>
          <w:rFonts w:ascii="Arial" w:eastAsia="宋体" w:hAnsi="Arial" w:cs="Arial"/>
          <w:kern w:val="0"/>
          <w:szCs w:val="21"/>
          <w:lang w:bidi="ar"/>
        </w:rPr>
        <w:t xml:space="preserve"> </w:t>
      </w:r>
      <w:r>
        <w:rPr>
          <w:rFonts w:ascii="Arial" w:eastAsia="宋体" w:hAnsi="Arial" w:cs="Arial"/>
          <w:kern w:val="0"/>
          <w:szCs w:val="21"/>
          <w:lang w:bidi="ar"/>
        </w:rPr>
        <w:t>（七）其他可能影响检验报告、鉴定意见公正、客观的情形。</w:t>
      </w:r>
      <w:r>
        <w:rPr>
          <w:rFonts w:ascii="Arial" w:eastAsia="宋体" w:hAnsi="Arial" w:cs="Arial"/>
          <w:kern w:val="0"/>
          <w:szCs w:val="21"/>
          <w:lang w:bidi="ar"/>
        </w:rPr>
        <w:t xml:space="preserve"> </w:t>
      </w:r>
      <w:r>
        <w:rPr>
          <w:rFonts w:ascii="Arial" w:eastAsia="宋体" w:hAnsi="Arial" w:cs="Arial"/>
          <w:kern w:val="0"/>
          <w:szCs w:val="21"/>
          <w:lang w:bidi="ar"/>
        </w:rPr>
        <w:t>检验报告、鉴定意见有前款规定情形之一的，经县级以上公安机关交通管理部门负责人批准，应当在收到检验报告、鉴定意见之日起三日内重新委托检验、鉴定。</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当事人对检验报告、鉴定意见有异议，申请重新检验、鉴定的，应当自公安机关交通管理部门送达之日起三日内提出书面申请，经县级以上公安机关交通管理部门负责人批准，原办案单位应当重新委托检验、鉴定。检验报告、鉴定意见不具有本规定第五十五条第一款情形的，经县级以上公安机关交通管理部门负责人批准，由原办案单位作出不准予重新检验、鉴定的决定，并在作出决定之日起三日内书面通知申请人。</w:t>
      </w:r>
      <w:r>
        <w:rPr>
          <w:rFonts w:ascii="Arial" w:eastAsia="宋体" w:hAnsi="Arial" w:cs="Arial"/>
          <w:kern w:val="0"/>
          <w:szCs w:val="21"/>
          <w:lang w:bidi="ar"/>
        </w:rPr>
        <w:t xml:space="preserve"> </w:t>
      </w:r>
      <w:r>
        <w:rPr>
          <w:rFonts w:ascii="Arial" w:eastAsia="宋体" w:hAnsi="Arial" w:cs="Arial"/>
          <w:kern w:val="0"/>
          <w:szCs w:val="21"/>
          <w:lang w:bidi="ar"/>
        </w:rPr>
        <w:t>同一交通事故的同一检验、鉴定事项，重新检验、鉴定以一次为限。</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重新检验、鉴定应当另行委托鉴定机构。</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第五十八条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自检验报告、鉴</w:t>
      </w:r>
      <w:r>
        <w:rPr>
          <w:rFonts w:ascii="Arial" w:eastAsia="宋体" w:hAnsi="Arial" w:cs="Arial"/>
          <w:kern w:val="0"/>
          <w:szCs w:val="21"/>
          <w:lang w:bidi="ar"/>
        </w:rPr>
        <w:t>定意见确定之日起五日内，公安机关交通管理部门应当通知当事人领取扣留的事故车辆。</w:t>
      </w:r>
      <w:r>
        <w:rPr>
          <w:rFonts w:ascii="Arial" w:eastAsia="宋体" w:hAnsi="Arial" w:cs="Arial"/>
          <w:kern w:val="0"/>
          <w:szCs w:val="21"/>
          <w:lang w:bidi="ar"/>
        </w:rPr>
        <w:t xml:space="preserve"> </w:t>
      </w:r>
      <w:r>
        <w:rPr>
          <w:rFonts w:ascii="Arial" w:eastAsia="宋体" w:hAnsi="Arial" w:cs="Arial"/>
          <w:kern w:val="0"/>
          <w:szCs w:val="21"/>
          <w:lang w:bidi="ar"/>
        </w:rPr>
        <w:t>因扣留车辆发生的费用由作出决定的公安机关交通管理部门承担，但公安机关交通管理部门通知当事人领取，当事人逾期未领取产生的停车费用由当事人自行承担。</w:t>
      </w:r>
      <w:r>
        <w:rPr>
          <w:rFonts w:ascii="Arial" w:eastAsia="宋体" w:hAnsi="Arial" w:cs="Arial"/>
          <w:kern w:val="0"/>
          <w:szCs w:val="21"/>
          <w:lang w:bidi="ar"/>
        </w:rPr>
        <w:t xml:space="preserve"> </w:t>
      </w:r>
      <w:r>
        <w:rPr>
          <w:rFonts w:ascii="Arial" w:eastAsia="宋体" w:hAnsi="Arial" w:cs="Arial"/>
          <w:kern w:val="0"/>
          <w:szCs w:val="21"/>
          <w:lang w:bidi="ar"/>
        </w:rPr>
        <w:t>经通知当事人三十日后不领取的车辆，经公告三个月仍不领取的，对扣留的车辆依法处理。</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第七章　认定与复核</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lastRenderedPageBreak/>
        <w:t>第五十九条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道路交通事故认定应当做到事实清楚、证据确实充分、适用法律正确、责任划分公正、程序合法。</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公安机关交通管理部门应当根据当事人的行为对发生道路交通事故所起的作用以</w:t>
      </w:r>
      <w:r>
        <w:rPr>
          <w:rFonts w:ascii="Arial" w:eastAsia="宋体" w:hAnsi="Arial" w:cs="Arial"/>
          <w:kern w:val="0"/>
          <w:szCs w:val="21"/>
          <w:lang w:bidi="ar"/>
        </w:rPr>
        <w:t>及过错的严重程度，确定当事人的责任。</w:t>
      </w:r>
      <w:r>
        <w:rPr>
          <w:rFonts w:ascii="Arial" w:eastAsia="宋体" w:hAnsi="Arial" w:cs="Arial"/>
          <w:kern w:val="0"/>
          <w:szCs w:val="21"/>
          <w:lang w:bidi="ar"/>
        </w:rPr>
        <w:t xml:space="preserve"> </w:t>
      </w:r>
      <w:r>
        <w:rPr>
          <w:rFonts w:ascii="Arial" w:eastAsia="宋体" w:hAnsi="Arial" w:cs="Arial"/>
          <w:kern w:val="0"/>
          <w:szCs w:val="21"/>
          <w:lang w:bidi="ar"/>
        </w:rPr>
        <w:t>（一）因一方当事人的过错导致道路交通事故的，承担全部责任；</w:t>
      </w:r>
      <w:r>
        <w:rPr>
          <w:rFonts w:ascii="Arial" w:eastAsia="宋体" w:hAnsi="Arial" w:cs="Arial"/>
          <w:kern w:val="0"/>
          <w:szCs w:val="21"/>
          <w:lang w:bidi="ar"/>
        </w:rPr>
        <w:t xml:space="preserve"> </w:t>
      </w:r>
      <w:r>
        <w:rPr>
          <w:rFonts w:ascii="Arial" w:eastAsia="宋体" w:hAnsi="Arial" w:cs="Arial"/>
          <w:kern w:val="0"/>
          <w:szCs w:val="21"/>
          <w:lang w:bidi="ar"/>
        </w:rPr>
        <w:t>（二）因两方或者两方以上当事人的过错发生道路交通事故的，根据其行为对事故发生的作用以及过错的严重程度，分别承担主要责任、同等责任和次要责任；</w:t>
      </w:r>
      <w:r>
        <w:rPr>
          <w:rFonts w:ascii="Arial" w:eastAsia="宋体" w:hAnsi="Arial" w:cs="Arial"/>
          <w:kern w:val="0"/>
          <w:szCs w:val="21"/>
          <w:lang w:bidi="ar"/>
        </w:rPr>
        <w:t xml:space="preserve"> </w:t>
      </w:r>
      <w:r>
        <w:rPr>
          <w:rFonts w:ascii="Arial" w:eastAsia="宋体" w:hAnsi="Arial" w:cs="Arial"/>
          <w:kern w:val="0"/>
          <w:szCs w:val="21"/>
          <w:lang w:bidi="ar"/>
        </w:rPr>
        <w:t>（三）各方均无导致道路交通事故的过错，属于交通意外事故的，各方均无责任。</w:t>
      </w:r>
      <w:r>
        <w:rPr>
          <w:rFonts w:ascii="Arial" w:eastAsia="宋体" w:hAnsi="Arial" w:cs="Arial"/>
          <w:kern w:val="0"/>
          <w:szCs w:val="21"/>
          <w:lang w:bidi="ar"/>
        </w:rPr>
        <w:t xml:space="preserve"> </w:t>
      </w:r>
      <w:r>
        <w:rPr>
          <w:rFonts w:ascii="Arial" w:eastAsia="宋体" w:hAnsi="Arial" w:cs="Arial"/>
          <w:kern w:val="0"/>
          <w:szCs w:val="21"/>
          <w:lang w:bidi="ar"/>
        </w:rPr>
        <w:t>一方当事人故意造成道路交通事故的，他方无责任。</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当事人有下列情形之一的，承担全部责任：</w:t>
      </w:r>
      <w:r>
        <w:rPr>
          <w:rFonts w:ascii="Arial" w:eastAsia="宋体" w:hAnsi="Arial" w:cs="Arial"/>
          <w:kern w:val="0"/>
          <w:szCs w:val="21"/>
          <w:lang w:bidi="ar"/>
        </w:rPr>
        <w:t xml:space="preserve"> </w:t>
      </w:r>
      <w:r>
        <w:rPr>
          <w:rFonts w:ascii="Arial" w:eastAsia="宋体" w:hAnsi="Arial" w:cs="Arial"/>
          <w:kern w:val="0"/>
          <w:szCs w:val="21"/>
          <w:lang w:bidi="ar"/>
        </w:rPr>
        <w:t>（一）发生道路交通事故后逃逸的；</w:t>
      </w:r>
      <w:r>
        <w:rPr>
          <w:rFonts w:ascii="Arial" w:eastAsia="宋体" w:hAnsi="Arial" w:cs="Arial"/>
          <w:kern w:val="0"/>
          <w:szCs w:val="21"/>
          <w:lang w:bidi="ar"/>
        </w:rPr>
        <w:t xml:space="preserve"> </w:t>
      </w:r>
      <w:r>
        <w:rPr>
          <w:rFonts w:ascii="Arial" w:eastAsia="宋体" w:hAnsi="Arial" w:cs="Arial"/>
          <w:kern w:val="0"/>
          <w:szCs w:val="21"/>
          <w:lang w:bidi="ar"/>
        </w:rPr>
        <w:t>（二）故意破坏、伪造现场、毁灭证据的。</w:t>
      </w:r>
      <w:r>
        <w:rPr>
          <w:rFonts w:ascii="Arial" w:eastAsia="宋体" w:hAnsi="Arial" w:cs="Arial"/>
          <w:kern w:val="0"/>
          <w:szCs w:val="21"/>
          <w:lang w:bidi="ar"/>
        </w:rPr>
        <w:t xml:space="preserve"> </w:t>
      </w:r>
      <w:r>
        <w:rPr>
          <w:rFonts w:ascii="Arial" w:eastAsia="宋体" w:hAnsi="Arial" w:cs="Arial"/>
          <w:kern w:val="0"/>
          <w:szCs w:val="21"/>
          <w:lang w:bidi="ar"/>
        </w:rPr>
        <w:t>为逃避法律责任追究，当</w:t>
      </w:r>
      <w:r>
        <w:rPr>
          <w:rFonts w:ascii="Arial" w:eastAsia="宋体" w:hAnsi="Arial" w:cs="Arial"/>
          <w:kern w:val="0"/>
          <w:szCs w:val="21"/>
          <w:lang w:bidi="ar"/>
        </w:rPr>
        <w:t>事人弃车逃逸以及潜逃藏匿的，如有证据证明其他当事人也有过错，可以适当减轻责任，但同时有证据证明逃逸当事人有第一款第二项情形的，不予减轻。</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自现场调查之日起十日内制作道路交通事故认定书。交通肇事逃逸案件在查获交通肇事车辆和驾驶人后十日内制作道路交通事故认定书。对需要进行检验、鉴定的，应当在检验报告、鉴定意见确定之日起五日内制作道路交通事故认定书。</w:t>
      </w:r>
      <w:r>
        <w:rPr>
          <w:rFonts w:ascii="Arial" w:eastAsia="宋体" w:hAnsi="Arial" w:cs="Arial"/>
          <w:kern w:val="0"/>
          <w:szCs w:val="21"/>
          <w:lang w:bidi="ar"/>
        </w:rPr>
        <w:t xml:space="preserve"> </w:t>
      </w:r>
      <w:r>
        <w:rPr>
          <w:rFonts w:ascii="Arial" w:eastAsia="宋体" w:hAnsi="Arial" w:cs="Arial"/>
          <w:kern w:val="0"/>
          <w:szCs w:val="21"/>
          <w:lang w:bidi="ar"/>
        </w:rPr>
        <w:t>有条件的地方公安机关交通管理部门可以试行在互联网公布道路交通事故认定书，但对涉及的国家秘密、商业秘密或者个人隐私，应当保密。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发生死亡事故以及复杂、疑难的伤人事故后，公安机关交通管理部门应当在制作道路交通事故认定书或者道路交通事故证明前，召集各方当事人到场，公开调查取得的证据。</w:t>
      </w:r>
      <w:r>
        <w:rPr>
          <w:rFonts w:ascii="Arial" w:eastAsia="宋体" w:hAnsi="Arial" w:cs="Arial"/>
          <w:kern w:val="0"/>
          <w:szCs w:val="21"/>
          <w:lang w:bidi="ar"/>
        </w:rPr>
        <w:t xml:space="preserve"> </w:t>
      </w:r>
      <w:r>
        <w:rPr>
          <w:rFonts w:ascii="Arial" w:eastAsia="宋体" w:hAnsi="Arial" w:cs="Arial"/>
          <w:kern w:val="0"/>
          <w:szCs w:val="21"/>
          <w:lang w:bidi="ar"/>
        </w:rPr>
        <w:t>证人要求保密或者涉及国家秘密、商业秘密以及个人隐私的，按照有关法律法规的规定执行。</w:t>
      </w:r>
      <w:r>
        <w:rPr>
          <w:rFonts w:ascii="Arial" w:eastAsia="宋体" w:hAnsi="Arial" w:cs="Arial"/>
          <w:kern w:val="0"/>
          <w:szCs w:val="21"/>
          <w:lang w:bidi="ar"/>
        </w:rPr>
        <w:t xml:space="preserve"> </w:t>
      </w:r>
      <w:r>
        <w:rPr>
          <w:rFonts w:ascii="Arial" w:eastAsia="宋体" w:hAnsi="Arial" w:cs="Arial"/>
          <w:kern w:val="0"/>
          <w:szCs w:val="21"/>
          <w:lang w:bidi="ar"/>
        </w:rPr>
        <w:t>当事人不到场的，公安机关交通管理部门应当予以记录。</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lastRenderedPageBreak/>
        <w:t>第六十四条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道路交通事故认定书应当载明以下内容：</w:t>
      </w:r>
      <w:r>
        <w:rPr>
          <w:rFonts w:ascii="Arial" w:eastAsia="宋体" w:hAnsi="Arial" w:cs="Arial"/>
          <w:kern w:val="0"/>
          <w:szCs w:val="21"/>
          <w:lang w:bidi="ar"/>
        </w:rPr>
        <w:t xml:space="preserve"> </w:t>
      </w:r>
      <w:r>
        <w:rPr>
          <w:rFonts w:ascii="Arial" w:eastAsia="宋体" w:hAnsi="Arial" w:cs="Arial"/>
          <w:kern w:val="0"/>
          <w:szCs w:val="21"/>
          <w:lang w:bidi="ar"/>
        </w:rPr>
        <w:t>（一）道路交通事故当事人、车辆、道路和交通环境等基本情况；</w:t>
      </w:r>
      <w:r>
        <w:rPr>
          <w:rFonts w:ascii="Arial" w:eastAsia="宋体" w:hAnsi="Arial" w:cs="Arial"/>
          <w:kern w:val="0"/>
          <w:szCs w:val="21"/>
          <w:lang w:bidi="ar"/>
        </w:rPr>
        <w:t xml:space="preserve"> </w:t>
      </w:r>
      <w:r>
        <w:rPr>
          <w:rFonts w:ascii="Arial" w:eastAsia="宋体" w:hAnsi="Arial" w:cs="Arial"/>
          <w:kern w:val="0"/>
          <w:szCs w:val="21"/>
          <w:lang w:bidi="ar"/>
        </w:rPr>
        <w:t>（二）道路交通事故发生经过；</w:t>
      </w:r>
      <w:r>
        <w:rPr>
          <w:rFonts w:ascii="Arial" w:eastAsia="宋体" w:hAnsi="Arial" w:cs="Arial"/>
          <w:kern w:val="0"/>
          <w:szCs w:val="21"/>
          <w:lang w:bidi="ar"/>
        </w:rPr>
        <w:t xml:space="preserve"> </w:t>
      </w:r>
      <w:r>
        <w:rPr>
          <w:rFonts w:ascii="Arial" w:eastAsia="宋体" w:hAnsi="Arial" w:cs="Arial"/>
          <w:kern w:val="0"/>
          <w:szCs w:val="21"/>
          <w:lang w:bidi="ar"/>
        </w:rPr>
        <w:t>（三）道路交通事故证据及事故形成原因分析；</w:t>
      </w:r>
      <w:r>
        <w:rPr>
          <w:rFonts w:ascii="Arial" w:eastAsia="宋体" w:hAnsi="Arial" w:cs="Arial"/>
          <w:kern w:val="0"/>
          <w:szCs w:val="21"/>
          <w:lang w:bidi="ar"/>
        </w:rPr>
        <w:t xml:space="preserve"> </w:t>
      </w:r>
      <w:r>
        <w:rPr>
          <w:rFonts w:ascii="Arial" w:eastAsia="宋体" w:hAnsi="Arial" w:cs="Arial"/>
          <w:kern w:val="0"/>
          <w:szCs w:val="21"/>
          <w:lang w:bidi="ar"/>
        </w:rPr>
        <w:t>（四）当事人导致道路交通事故的过错及责任或者意外原因</w:t>
      </w:r>
      <w:r>
        <w:rPr>
          <w:rFonts w:ascii="Arial" w:eastAsia="宋体" w:hAnsi="Arial" w:cs="Arial"/>
          <w:kern w:val="0"/>
          <w:szCs w:val="21"/>
          <w:lang w:bidi="ar"/>
        </w:rPr>
        <w:t xml:space="preserve">; </w:t>
      </w:r>
      <w:r>
        <w:rPr>
          <w:rFonts w:ascii="Arial" w:eastAsia="宋体" w:hAnsi="Arial" w:cs="Arial"/>
          <w:kern w:val="0"/>
          <w:szCs w:val="21"/>
          <w:lang w:bidi="ar"/>
        </w:rPr>
        <w:t>（五）作出道路交通事故认定的公安机关交通管理部门名称和日期。</w:t>
      </w:r>
      <w:r>
        <w:rPr>
          <w:rFonts w:ascii="Arial" w:eastAsia="宋体" w:hAnsi="Arial" w:cs="Arial"/>
          <w:kern w:val="0"/>
          <w:szCs w:val="21"/>
          <w:lang w:bidi="ar"/>
        </w:rPr>
        <w:t xml:space="preserve"> </w:t>
      </w:r>
      <w:r>
        <w:rPr>
          <w:rFonts w:ascii="Arial" w:eastAsia="宋体" w:hAnsi="Arial" w:cs="Arial"/>
          <w:kern w:val="0"/>
          <w:szCs w:val="21"/>
          <w:lang w:bidi="ar"/>
        </w:rPr>
        <w:t>道路交通事故认定书应当由交通警察签名或者盖章，加盖公安机关交通管理部门道路交通事故处理专用章。</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道路交通事故认定书应当在制作后三日内分别送达当事人，并告知申请复核、调解和提起民事诉讼的权利、期限。</w:t>
      </w:r>
      <w:r>
        <w:rPr>
          <w:rFonts w:ascii="Arial" w:eastAsia="宋体" w:hAnsi="Arial" w:cs="Arial"/>
          <w:kern w:val="0"/>
          <w:szCs w:val="21"/>
          <w:lang w:bidi="ar"/>
        </w:rPr>
        <w:t xml:space="preserve"> </w:t>
      </w:r>
      <w:r>
        <w:rPr>
          <w:rFonts w:ascii="Arial" w:eastAsia="宋体" w:hAnsi="Arial" w:cs="Arial"/>
          <w:kern w:val="0"/>
          <w:szCs w:val="21"/>
          <w:lang w:bidi="ar"/>
        </w:rPr>
        <w:t>当事人收到道路交通事故认定书后，可以查阅、复制、摘录公安机关交通管理部门处理道路交通事故的证据材料，但证人要求保密或者涉及国家秘密、商业秘密以及个人隐私的，按照有关法律法规的规定执行</w:t>
      </w:r>
      <w:r>
        <w:rPr>
          <w:rFonts w:ascii="Arial" w:eastAsia="宋体" w:hAnsi="Arial" w:cs="Arial"/>
          <w:kern w:val="0"/>
          <w:szCs w:val="21"/>
          <w:lang w:bidi="ar"/>
        </w:rPr>
        <w:t>。公安机关交通管理部门对当事人复制的证据材料应当加盖公安机关交通管理部门事故处理专用章。</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肇事逃逸案件尚未侦破，受害一方当事人要求出具道路交通事故认定书的，公安机关交通管理部门应当在接到当事人书面申请后十日内，根据本规定第六十一条确定各方当事人责任，制作道路交通事故认定书，并送达受害方当事人。道路交通事故认定书应当载明事故发生的时间、地点、受害人情况及调查得到的事实，以及受害方当事人的责任。</w:t>
      </w:r>
      <w:r>
        <w:rPr>
          <w:rFonts w:ascii="Arial" w:eastAsia="宋体" w:hAnsi="Arial" w:cs="Arial"/>
          <w:kern w:val="0"/>
          <w:szCs w:val="21"/>
          <w:lang w:bidi="ar"/>
        </w:rPr>
        <w:t xml:space="preserve"> </w:t>
      </w:r>
      <w:r>
        <w:rPr>
          <w:rFonts w:ascii="Arial" w:eastAsia="宋体" w:hAnsi="Arial" w:cs="Arial"/>
          <w:kern w:val="0"/>
          <w:szCs w:val="21"/>
          <w:lang w:bidi="ar"/>
        </w:rPr>
        <w:t>交通肇事逃逸案件侦破后，已经按照前款规定制作道路交通事故认定书的，应当按照本规定第六十一条重新确定</w:t>
      </w:r>
      <w:r>
        <w:rPr>
          <w:rFonts w:ascii="Arial" w:eastAsia="宋体" w:hAnsi="Arial" w:cs="Arial"/>
          <w:kern w:val="0"/>
          <w:szCs w:val="21"/>
          <w:lang w:bidi="ar"/>
        </w:rPr>
        <w:t>责任，制作道路交通事故认定书，分别送达当事人。重新制作的道路交通事故认定书除应当载明本规定第六十四条规定的内容外，还应当注明撤销原道路交通事故认定书。</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基本事实无法查清、成因无法判定的，公安机关交通管理部门应当出具道路交通事故证明，载明道路交通事故发生的时间、地点、当事人情况及调查得到的事实，分别送达当事人，并告知申请复核、调解和提起民事诉讼的权利、期限。</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由于事故当事人、关键证人处于抢救状态或者因其他客观原因导致无法及时取证，现有证据不足以认定案件基本事实的，经上一</w:t>
      </w:r>
      <w:r>
        <w:rPr>
          <w:rFonts w:ascii="Arial" w:eastAsia="宋体" w:hAnsi="Arial" w:cs="Arial"/>
          <w:kern w:val="0"/>
          <w:szCs w:val="21"/>
          <w:lang w:bidi="ar"/>
        </w:rPr>
        <w:t>级公安机关交通管理部门批准，道路交通事故认定的时限可中止计算，并书面告知各方当事人或者其代理人，但中止的时间最长不得超过六十日。</w:t>
      </w:r>
      <w:r>
        <w:rPr>
          <w:rFonts w:ascii="Arial" w:eastAsia="宋体" w:hAnsi="Arial" w:cs="Arial"/>
          <w:kern w:val="0"/>
          <w:szCs w:val="21"/>
          <w:lang w:bidi="ar"/>
        </w:rPr>
        <w:t xml:space="preserve"> </w:t>
      </w:r>
      <w:r>
        <w:rPr>
          <w:rFonts w:ascii="Arial" w:eastAsia="宋体" w:hAnsi="Arial" w:cs="Arial"/>
          <w:kern w:val="0"/>
          <w:szCs w:val="21"/>
          <w:lang w:bidi="ar"/>
        </w:rPr>
        <w:t>当中止认定的原因消失，或者中止期满受伤人员仍然无法接受调查的，公安机关交通管理部门应当在五日内，根据已经调查取得的证据制作道路交通事故认定书或者出具道路交通事故证明。</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第六十九条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伤人事故符合下列条件，各方当事人一致书面申请快速处理的，经县级以上公安机关交通管理部门负责人批准，可以根据已经取得的证据，自当事人申请之日起五日内制作道路交通事故认定书：</w:t>
      </w:r>
      <w:r>
        <w:rPr>
          <w:rFonts w:ascii="Arial" w:eastAsia="宋体" w:hAnsi="Arial" w:cs="Arial"/>
          <w:kern w:val="0"/>
          <w:szCs w:val="21"/>
          <w:lang w:bidi="ar"/>
        </w:rPr>
        <w:t xml:space="preserve"> </w:t>
      </w:r>
      <w:r>
        <w:rPr>
          <w:rFonts w:ascii="Arial" w:eastAsia="宋体" w:hAnsi="Arial" w:cs="Arial"/>
          <w:kern w:val="0"/>
          <w:szCs w:val="21"/>
          <w:lang w:bidi="ar"/>
        </w:rPr>
        <w:t>（一）当事人不涉嫌交通肇事、</w:t>
      </w:r>
      <w:r>
        <w:rPr>
          <w:rFonts w:ascii="Arial" w:eastAsia="宋体" w:hAnsi="Arial" w:cs="Arial"/>
          <w:kern w:val="0"/>
          <w:szCs w:val="21"/>
          <w:lang w:bidi="ar"/>
        </w:rPr>
        <w:t>危险驾驶犯罪的；</w:t>
      </w:r>
      <w:r>
        <w:rPr>
          <w:rFonts w:ascii="Arial" w:eastAsia="宋体" w:hAnsi="Arial" w:cs="Arial"/>
          <w:kern w:val="0"/>
          <w:szCs w:val="21"/>
          <w:lang w:bidi="ar"/>
        </w:rPr>
        <w:t xml:space="preserve"> </w:t>
      </w:r>
      <w:r>
        <w:rPr>
          <w:rFonts w:ascii="Arial" w:eastAsia="宋体" w:hAnsi="Arial" w:cs="Arial"/>
          <w:kern w:val="0"/>
          <w:szCs w:val="21"/>
          <w:lang w:bidi="ar"/>
        </w:rPr>
        <w:t>（二）道路交通事故基本事实及成因清楚，当事人无异议的。</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对尚未查明身份的当事人，公安机关交通管理部门应当在道路交通事故认定书或者道路交通事故证明中予以注明，待身份信息查明以后，制作书面补充说明送达各方当事人。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当事人对道路交通事故认定或者出具道路交通事故证明有异议的，可以自道路交通事故认定书或者道路交通事故证明送达之日起三日内提出书面复核申请。当事人逾期提交复核申请的，不予受理，并书面通知申请人。</w:t>
      </w:r>
      <w:r>
        <w:rPr>
          <w:rFonts w:ascii="Arial" w:eastAsia="宋体" w:hAnsi="Arial" w:cs="Arial"/>
          <w:kern w:val="0"/>
          <w:szCs w:val="21"/>
          <w:lang w:bidi="ar"/>
        </w:rPr>
        <w:t xml:space="preserve"> </w:t>
      </w:r>
      <w:r>
        <w:rPr>
          <w:rFonts w:ascii="Arial" w:eastAsia="宋体" w:hAnsi="Arial" w:cs="Arial"/>
          <w:kern w:val="0"/>
          <w:szCs w:val="21"/>
          <w:lang w:bidi="ar"/>
        </w:rPr>
        <w:t>复核申请应当载明复核请求及其理由和主要证据。同一事故的复核以一次为限。</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复核申请人通过作出道路交通事故认定的公安机关交通管理部门提出复核申请的，作出道路交通事故认定的公安机关交通管理部门应当自收到复核申请之日起二日内将复核申请连同道路交通事故有关材料移送上一级公安机关交通管理部门。</w:t>
      </w:r>
      <w:r>
        <w:rPr>
          <w:rFonts w:ascii="Arial" w:eastAsia="宋体" w:hAnsi="Arial" w:cs="Arial"/>
          <w:kern w:val="0"/>
          <w:szCs w:val="21"/>
          <w:lang w:bidi="ar"/>
        </w:rPr>
        <w:t xml:space="preserve"> </w:t>
      </w:r>
      <w:r>
        <w:rPr>
          <w:rFonts w:ascii="Arial" w:eastAsia="宋体" w:hAnsi="Arial" w:cs="Arial"/>
          <w:kern w:val="0"/>
          <w:szCs w:val="21"/>
          <w:lang w:bidi="ar"/>
        </w:rPr>
        <w:t>复核申请人直接向上一级公安机关交通管理部门提出复核申请的，上一级公安机关交通管理部门应当通知作出道路交通事故认定的公安机关交通管理部门自收到通知之日起五日内提交案卷材料。</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除当事人逾期提交复核申请的情</w:t>
      </w:r>
      <w:r>
        <w:rPr>
          <w:rFonts w:ascii="Arial" w:eastAsia="宋体" w:hAnsi="Arial" w:cs="Arial"/>
          <w:kern w:val="0"/>
          <w:szCs w:val="21"/>
          <w:lang w:bidi="ar"/>
        </w:rPr>
        <w:t>形外，上一级公安机关交通管理部门收到复核申请之日即为受理之日。</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上一级公安机关交通管理部门自受理复核申请之日起三十日内，对下列内容进行审查，并作出复核结论：</w:t>
      </w:r>
      <w:r>
        <w:rPr>
          <w:rFonts w:ascii="Arial" w:eastAsia="宋体" w:hAnsi="Arial" w:cs="Arial"/>
          <w:kern w:val="0"/>
          <w:szCs w:val="21"/>
          <w:lang w:bidi="ar"/>
        </w:rPr>
        <w:t xml:space="preserve"> </w:t>
      </w:r>
      <w:r>
        <w:rPr>
          <w:rFonts w:ascii="Arial" w:eastAsia="宋体" w:hAnsi="Arial" w:cs="Arial"/>
          <w:kern w:val="0"/>
          <w:szCs w:val="21"/>
          <w:lang w:bidi="ar"/>
        </w:rPr>
        <w:t>（一）道路交通事故认定的事实是否清楚、证据是否确实充分、适用法律是否正确、责任划分是否公正；</w:t>
      </w:r>
      <w:r>
        <w:rPr>
          <w:rFonts w:ascii="Arial" w:eastAsia="宋体" w:hAnsi="Arial" w:cs="Arial"/>
          <w:kern w:val="0"/>
          <w:szCs w:val="21"/>
          <w:lang w:bidi="ar"/>
        </w:rPr>
        <w:t xml:space="preserve"> </w:t>
      </w:r>
      <w:r>
        <w:rPr>
          <w:rFonts w:ascii="Arial" w:eastAsia="宋体" w:hAnsi="Arial" w:cs="Arial"/>
          <w:kern w:val="0"/>
          <w:szCs w:val="21"/>
          <w:lang w:bidi="ar"/>
        </w:rPr>
        <w:t>（二）道路交通事故调查及认定程序是否合法；</w:t>
      </w:r>
      <w:r>
        <w:rPr>
          <w:rFonts w:ascii="Arial" w:eastAsia="宋体" w:hAnsi="Arial" w:cs="Arial"/>
          <w:kern w:val="0"/>
          <w:szCs w:val="21"/>
          <w:lang w:bidi="ar"/>
        </w:rPr>
        <w:t xml:space="preserve"> </w:t>
      </w:r>
      <w:r>
        <w:rPr>
          <w:rFonts w:ascii="Arial" w:eastAsia="宋体" w:hAnsi="Arial" w:cs="Arial"/>
          <w:kern w:val="0"/>
          <w:szCs w:val="21"/>
          <w:lang w:bidi="ar"/>
        </w:rPr>
        <w:t>（三）出具道路交通事故证明是否符合规定。</w:t>
      </w:r>
      <w:r>
        <w:rPr>
          <w:rFonts w:ascii="Arial" w:eastAsia="宋体" w:hAnsi="Arial" w:cs="Arial"/>
          <w:kern w:val="0"/>
          <w:szCs w:val="21"/>
          <w:lang w:bidi="ar"/>
        </w:rPr>
        <w:t xml:space="preserve"> </w:t>
      </w:r>
      <w:r>
        <w:rPr>
          <w:rFonts w:ascii="Arial" w:eastAsia="宋体" w:hAnsi="Arial" w:cs="Arial"/>
          <w:kern w:val="0"/>
          <w:szCs w:val="21"/>
          <w:lang w:bidi="ar"/>
        </w:rPr>
        <w:t>复核原则上采取书面审查的形式，但当事人提出要求或者公安机关交通管理部门认为有必要时，可以召集各方当事人到场，听取各方意见。</w:t>
      </w:r>
      <w:r>
        <w:rPr>
          <w:rFonts w:ascii="Arial" w:eastAsia="宋体" w:hAnsi="Arial" w:cs="Arial"/>
          <w:kern w:val="0"/>
          <w:szCs w:val="21"/>
          <w:lang w:bidi="ar"/>
        </w:rPr>
        <w:t xml:space="preserve"> </w:t>
      </w:r>
      <w:r>
        <w:rPr>
          <w:rFonts w:ascii="Arial" w:eastAsia="宋体" w:hAnsi="Arial" w:cs="Arial"/>
          <w:kern w:val="0"/>
          <w:szCs w:val="21"/>
          <w:lang w:bidi="ar"/>
        </w:rPr>
        <w:t>办理复核案件的交通警察不得少于二人。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复核审查期间，申请人提出撤销复核申请的，公安机关交通管理部门应当终止复核，并书面通知各方当事人。</w:t>
      </w:r>
      <w:r>
        <w:rPr>
          <w:rFonts w:ascii="Arial" w:eastAsia="宋体" w:hAnsi="Arial" w:cs="Arial"/>
          <w:kern w:val="0"/>
          <w:szCs w:val="21"/>
          <w:lang w:bidi="ar"/>
        </w:rPr>
        <w:t xml:space="preserve"> </w:t>
      </w:r>
      <w:r>
        <w:rPr>
          <w:rFonts w:ascii="Arial" w:eastAsia="宋体" w:hAnsi="Arial" w:cs="Arial"/>
          <w:kern w:val="0"/>
          <w:szCs w:val="21"/>
          <w:lang w:bidi="ar"/>
        </w:rPr>
        <w:t>受理复核申请后，任何一方当事人就该事故向人民法院提起诉讼并经人民法院受理的，公安机关交通管理部门应当将受理当事人复核申请的有关情况告知相关人民法院。</w:t>
      </w:r>
      <w:r>
        <w:rPr>
          <w:rFonts w:ascii="Arial" w:eastAsia="宋体" w:hAnsi="Arial" w:cs="Arial"/>
          <w:kern w:val="0"/>
          <w:szCs w:val="21"/>
          <w:lang w:bidi="ar"/>
        </w:rPr>
        <w:t xml:space="preserve"> </w:t>
      </w:r>
      <w:r>
        <w:rPr>
          <w:rFonts w:ascii="Arial" w:eastAsia="宋体" w:hAnsi="Arial" w:cs="Arial"/>
          <w:kern w:val="0"/>
          <w:szCs w:val="21"/>
          <w:lang w:bidi="ar"/>
        </w:rPr>
        <w:t>受理复核申请后，人民检察院对交通肇事犯罪嫌疑人作出批准逮捕决定的，公安机关交通管理部门应当将受理当事人复核申请的有关情况告知相关人民检察院。</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上一级公安机关交通管理部门认为原道路交通事故认定事实清楚、证据确实充分、适用法律正确、责任划</w:t>
      </w:r>
      <w:r>
        <w:rPr>
          <w:rFonts w:ascii="Arial" w:eastAsia="宋体" w:hAnsi="Arial" w:cs="Arial"/>
          <w:kern w:val="0"/>
          <w:szCs w:val="21"/>
          <w:lang w:bidi="ar"/>
        </w:rPr>
        <w:t>分公正、程序合法的，应当作出维持原道路交通事故认定的复核结论。</w:t>
      </w:r>
      <w:r>
        <w:rPr>
          <w:rFonts w:ascii="Arial" w:eastAsia="宋体" w:hAnsi="Arial" w:cs="Arial"/>
          <w:kern w:val="0"/>
          <w:szCs w:val="21"/>
          <w:lang w:bidi="ar"/>
        </w:rPr>
        <w:t xml:space="preserve"> </w:t>
      </w:r>
      <w:r>
        <w:rPr>
          <w:rFonts w:ascii="Arial" w:eastAsia="宋体" w:hAnsi="Arial" w:cs="Arial"/>
          <w:kern w:val="0"/>
          <w:szCs w:val="21"/>
          <w:lang w:bidi="ar"/>
        </w:rPr>
        <w:t>上一级公安机关交通管理部门认为调查及认定程序存在瑕疵，但不影响道路交通事故认定的，在责令原办案单位补正或者作出合理解释后，可以作出维持原道路交通事故认定的复核结论。</w:t>
      </w:r>
      <w:r>
        <w:rPr>
          <w:rFonts w:ascii="Arial" w:eastAsia="宋体" w:hAnsi="Arial" w:cs="Arial"/>
          <w:kern w:val="0"/>
          <w:szCs w:val="21"/>
          <w:lang w:bidi="ar"/>
        </w:rPr>
        <w:t xml:space="preserve"> </w:t>
      </w:r>
      <w:r>
        <w:rPr>
          <w:rFonts w:ascii="Arial" w:eastAsia="宋体" w:hAnsi="Arial" w:cs="Arial"/>
          <w:kern w:val="0"/>
          <w:szCs w:val="21"/>
          <w:lang w:bidi="ar"/>
        </w:rPr>
        <w:t>上一级公安机关交通管理部门认为原道路交通事故认定有下列情形之一的，应当作出责令原办案单位重新调查、认定的复核结论：</w:t>
      </w:r>
      <w:r>
        <w:rPr>
          <w:rFonts w:ascii="Arial" w:eastAsia="宋体" w:hAnsi="Arial" w:cs="Arial"/>
          <w:kern w:val="0"/>
          <w:szCs w:val="21"/>
          <w:lang w:bidi="ar"/>
        </w:rPr>
        <w:t xml:space="preserve"> </w:t>
      </w:r>
      <w:r>
        <w:rPr>
          <w:rFonts w:ascii="Arial" w:eastAsia="宋体" w:hAnsi="Arial" w:cs="Arial"/>
          <w:kern w:val="0"/>
          <w:szCs w:val="21"/>
          <w:lang w:bidi="ar"/>
        </w:rPr>
        <w:t>（一）事实不清的；</w:t>
      </w:r>
      <w:r>
        <w:rPr>
          <w:rFonts w:ascii="Arial" w:eastAsia="宋体" w:hAnsi="Arial" w:cs="Arial"/>
          <w:kern w:val="0"/>
          <w:szCs w:val="21"/>
          <w:lang w:bidi="ar"/>
        </w:rPr>
        <w:t xml:space="preserve"> </w:t>
      </w:r>
      <w:r>
        <w:rPr>
          <w:rFonts w:ascii="Arial" w:eastAsia="宋体" w:hAnsi="Arial" w:cs="Arial"/>
          <w:kern w:val="0"/>
          <w:szCs w:val="21"/>
          <w:lang w:bidi="ar"/>
        </w:rPr>
        <w:t>（二）主要证据不足的；</w:t>
      </w:r>
      <w:r>
        <w:rPr>
          <w:rFonts w:ascii="Arial" w:eastAsia="宋体" w:hAnsi="Arial" w:cs="Arial"/>
          <w:kern w:val="0"/>
          <w:szCs w:val="21"/>
          <w:lang w:bidi="ar"/>
        </w:rPr>
        <w:t xml:space="preserve"> </w:t>
      </w:r>
      <w:r>
        <w:rPr>
          <w:rFonts w:ascii="Arial" w:eastAsia="宋体" w:hAnsi="Arial" w:cs="Arial"/>
          <w:kern w:val="0"/>
          <w:szCs w:val="21"/>
          <w:lang w:bidi="ar"/>
        </w:rPr>
        <w:t>（三）适用法律错误的；</w:t>
      </w:r>
      <w:r>
        <w:rPr>
          <w:rFonts w:ascii="Arial" w:eastAsia="宋体" w:hAnsi="Arial" w:cs="Arial"/>
          <w:kern w:val="0"/>
          <w:szCs w:val="21"/>
          <w:lang w:bidi="ar"/>
        </w:rPr>
        <w:t xml:space="preserve"> </w:t>
      </w:r>
      <w:r>
        <w:rPr>
          <w:rFonts w:ascii="Arial" w:eastAsia="宋体" w:hAnsi="Arial" w:cs="Arial"/>
          <w:kern w:val="0"/>
          <w:szCs w:val="21"/>
          <w:lang w:bidi="ar"/>
        </w:rPr>
        <w:t>（四）责任划分不公正的；</w:t>
      </w:r>
      <w:r>
        <w:rPr>
          <w:rFonts w:ascii="Arial" w:eastAsia="宋体" w:hAnsi="Arial" w:cs="Arial"/>
          <w:kern w:val="0"/>
          <w:szCs w:val="21"/>
          <w:lang w:bidi="ar"/>
        </w:rPr>
        <w:t xml:space="preserve"> </w:t>
      </w:r>
      <w:r>
        <w:rPr>
          <w:rFonts w:ascii="Arial" w:eastAsia="宋体" w:hAnsi="Arial" w:cs="Arial"/>
          <w:kern w:val="0"/>
          <w:szCs w:val="21"/>
          <w:lang w:bidi="ar"/>
        </w:rPr>
        <w:t>（五）调查及认定违反法定程序可能影响道路交通事故认定的。</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上一级公安机关交通管理部门审查原道路交通事故证明后，按下列规定处理：</w:t>
      </w:r>
      <w:r>
        <w:rPr>
          <w:rFonts w:ascii="Arial" w:eastAsia="宋体" w:hAnsi="Arial" w:cs="Arial"/>
          <w:kern w:val="0"/>
          <w:szCs w:val="21"/>
          <w:lang w:bidi="ar"/>
        </w:rPr>
        <w:t xml:space="preserve"> </w:t>
      </w:r>
      <w:r>
        <w:rPr>
          <w:rFonts w:ascii="Arial" w:eastAsia="宋体" w:hAnsi="Arial" w:cs="Arial"/>
          <w:kern w:val="0"/>
          <w:szCs w:val="21"/>
          <w:lang w:bidi="ar"/>
        </w:rPr>
        <w:t>（一）认为事故成因确属无法查清，应当作出维持原道路交通事故证明的复核结论；</w:t>
      </w:r>
      <w:r>
        <w:rPr>
          <w:rFonts w:ascii="Arial" w:eastAsia="宋体" w:hAnsi="Arial" w:cs="Arial"/>
          <w:kern w:val="0"/>
          <w:szCs w:val="21"/>
          <w:lang w:bidi="ar"/>
        </w:rPr>
        <w:t xml:space="preserve"> </w:t>
      </w:r>
      <w:r>
        <w:rPr>
          <w:rFonts w:ascii="Arial" w:eastAsia="宋体" w:hAnsi="Arial" w:cs="Arial"/>
          <w:kern w:val="0"/>
          <w:szCs w:val="21"/>
          <w:lang w:bidi="ar"/>
        </w:rPr>
        <w:t>（二）认为事故成因仍需进一步调查的，应当作出责令原办案单位重新调查、认定的复核结论。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上一级公安机关交通管理部门应当在作出复核结论后三日内将复核结论送达各方当事人。公安机关交通管理部门认为必要的，应当召集各方当事人，当场宣布复核结论。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第七十九条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上一级公安机关交通管理部门作出责令重新调查、认定的复核结论后，原办案单位应当在十日内依照本规定重新调查，重新作出道路交通事故认定，撤销原道路交通事故认定书或者原道路交通事故证明。</w:t>
      </w:r>
      <w:r>
        <w:rPr>
          <w:rFonts w:ascii="Arial" w:eastAsia="宋体" w:hAnsi="Arial" w:cs="Arial"/>
          <w:kern w:val="0"/>
          <w:szCs w:val="21"/>
          <w:lang w:bidi="ar"/>
        </w:rPr>
        <w:t xml:space="preserve"> </w:t>
      </w:r>
      <w:r>
        <w:rPr>
          <w:rFonts w:ascii="Arial" w:eastAsia="宋体" w:hAnsi="Arial" w:cs="Arial"/>
          <w:kern w:val="0"/>
          <w:szCs w:val="21"/>
          <w:lang w:bidi="ar"/>
        </w:rPr>
        <w:t>重新调查需要检验、鉴定的，原办案单位应当在检验报告、鉴定意见确定之日起五日内，重新作出道路交通事故认定。</w:t>
      </w:r>
      <w:r>
        <w:rPr>
          <w:rFonts w:ascii="Arial" w:eastAsia="宋体" w:hAnsi="Arial" w:cs="Arial"/>
          <w:kern w:val="0"/>
          <w:szCs w:val="21"/>
          <w:lang w:bidi="ar"/>
        </w:rPr>
        <w:t xml:space="preserve"> </w:t>
      </w:r>
      <w:r>
        <w:rPr>
          <w:rFonts w:ascii="Arial" w:eastAsia="宋体" w:hAnsi="Arial" w:cs="Arial"/>
          <w:kern w:val="0"/>
          <w:szCs w:val="21"/>
          <w:lang w:bidi="ar"/>
        </w:rPr>
        <w:t>重新作出道路交通事故认定的，原办案单位应当送达各方当事人，并报上一级公安机关交通管理部门备案。</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上一级公安机关交通管理部门可以设立道路交通事故复核委员会，由办理复核案件的交通警察会同相关行业代表、社会专家学者等人员</w:t>
      </w:r>
      <w:r>
        <w:rPr>
          <w:rFonts w:ascii="Arial" w:eastAsia="宋体" w:hAnsi="Arial" w:cs="Arial"/>
          <w:kern w:val="0"/>
          <w:szCs w:val="21"/>
          <w:lang w:bidi="ar"/>
        </w:rPr>
        <w:t>共同组成，负责案件复核，并以上一级公安机关交通管理部门的名义作出复核结论。</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第八章　处罚执行</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公安机关交通管理部门应当按照《道路交通安全违法行为处理程序规定》，对当事人的道路交通安全违法行为依法作出处罚。</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对发生道路交通事故构成犯罪，依法应当吊销驾驶人机动车驾驶证的，应当在人民法院作出有罪判决后，由设区的市公安机关交通管理部门依法吊销机动车驾驶证。同时具有逃逸情形的，公安机关交通管理部门应当同时依法作出终生不得重新取得机动车驾驶证的决定。</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专业运输单位六个月内两次发</w:t>
      </w:r>
      <w:r>
        <w:rPr>
          <w:rFonts w:ascii="Arial" w:eastAsia="宋体" w:hAnsi="Arial" w:cs="Arial"/>
          <w:kern w:val="0"/>
          <w:szCs w:val="21"/>
          <w:lang w:bidi="ar"/>
        </w:rPr>
        <w:t>生一次死亡三人以上事故，且单位或者车辆驾驶人对事故承担全部责任或者主要责任的，专业运输单位所在地的公安机关交通管理部门应当报经设区的市公安机关交通管理部门批准后，作出责令限期消除安全隐患的决定，禁止未消除安全隐患的机动车上道路行驶，并通报道路交通事故发生地及运输单位所在地的人民政府有关行政管理部门。</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第九章　损害赔偿调解</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当事人可以采取以下方式解决道路交通事故损害赔偿争议：</w:t>
      </w:r>
      <w:r>
        <w:rPr>
          <w:rFonts w:ascii="Arial" w:eastAsia="宋体" w:hAnsi="Arial" w:cs="Arial"/>
          <w:kern w:val="0"/>
          <w:szCs w:val="21"/>
          <w:lang w:bidi="ar"/>
        </w:rPr>
        <w:t xml:space="preserve"> </w:t>
      </w:r>
      <w:r>
        <w:rPr>
          <w:rFonts w:ascii="Arial" w:eastAsia="宋体" w:hAnsi="Arial" w:cs="Arial"/>
          <w:kern w:val="0"/>
          <w:szCs w:val="21"/>
          <w:lang w:bidi="ar"/>
        </w:rPr>
        <w:t>（一）申请人民调解委员会调解；</w:t>
      </w:r>
      <w:r>
        <w:rPr>
          <w:rFonts w:ascii="Arial" w:eastAsia="宋体" w:hAnsi="Arial" w:cs="Arial"/>
          <w:kern w:val="0"/>
          <w:szCs w:val="21"/>
          <w:lang w:bidi="ar"/>
        </w:rPr>
        <w:t xml:space="preserve"> </w:t>
      </w:r>
      <w:r>
        <w:rPr>
          <w:rFonts w:ascii="Arial" w:eastAsia="宋体" w:hAnsi="Arial" w:cs="Arial"/>
          <w:kern w:val="0"/>
          <w:szCs w:val="21"/>
          <w:lang w:bidi="ar"/>
        </w:rPr>
        <w:t>（二）申请公安机关交通管理部门调解；</w:t>
      </w:r>
      <w:r>
        <w:rPr>
          <w:rFonts w:ascii="Arial" w:eastAsia="宋体" w:hAnsi="Arial" w:cs="Arial"/>
          <w:kern w:val="0"/>
          <w:szCs w:val="21"/>
          <w:lang w:bidi="ar"/>
        </w:rPr>
        <w:t xml:space="preserve"> </w:t>
      </w:r>
      <w:r>
        <w:rPr>
          <w:rFonts w:ascii="Arial" w:eastAsia="宋体" w:hAnsi="Arial" w:cs="Arial"/>
          <w:kern w:val="0"/>
          <w:szCs w:val="21"/>
          <w:lang w:bidi="ar"/>
        </w:rPr>
        <w:t>（三）向人民法院提起民事诉讼。</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当事</w:t>
      </w:r>
      <w:r>
        <w:rPr>
          <w:rFonts w:ascii="Arial" w:eastAsia="宋体" w:hAnsi="Arial" w:cs="Arial"/>
          <w:kern w:val="0"/>
          <w:szCs w:val="21"/>
          <w:lang w:bidi="ar"/>
        </w:rPr>
        <w:t>人申请人民调解委员会调解，达成调解协议后，双方当事人认为有必要的，可以根据《中华人民共和国人民调解法》共同向人民法院申请司法确认。</w:t>
      </w:r>
      <w:r>
        <w:rPr>
          <w:rFonts w:ascii="Arial" w:eastAsia="宋体" w:hAnsi="Arial" w:cs="Arial"/>
          <w:kern w:val="0"/>
          <w:szCs w:val="21"/>
          <w:lang w:bidi="ar"/>
        </w:rPr>
        <w:t xml:space="preserve"> </w:t>
      </w:r>
      <w:r>
        <w:rPr>
          <w:rFonts w:ascii="Arial" w:eastAsia="宋体" w:hAnsi="Arial" w:cs="Arial"/>
          <w:kern w:val="0"/>
          <w:szCs w:val="21"/>
          <w:lang w:bidi="ar"/>
        </w:rPr>
        <w:t>当事人申请人民调解委员会调解，调解未达成协议的，当事人可以直接向人民法院提起民事诉讼，或者自人民调解委员会作出终止调解之日起三日内，一致书面申请公安机关交通管理部门进行调解。</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当事人申请公安机关交通管理部门调解的，应当在收到道路交通事故认定书、道路交通事故证明或者上一级公安机关交通管理部门维持原道路交通事故认定的复核结论之日起十日内一致书面申请。</w:t>
      </w:r>
      <w:r>
        <w:rPr>
          <w:rFonts w:ascii="Arial" w:eastAsia="宋体" w:hAnsi="Arial" w:cs="Arial"/>
          <w:kern w:val="0"/>
          <w:szCs w:val="21"/>
          <w:lang w:bidi="ar"/>
        </w:rPr>
        <w:t xml:space="preserve"> </w:t>
      </w:r>
      <w:r>
        <w:rPr>
          <w:rFonts w:ascii="Arial" w:eastAsia="宋体" w:hAnsi="Arial" w:cs="Arial"/>
          <w:kern w:val="0"/>
          <w:szCs w:val="21"/>
          <w:lang w:bidi="ar"/>
        </w:rPr>
        <w:t>当事人申请公安机关交通管理部门调解，调解未达成协议的，当事人可以依法向人民法院提起民事诉讼，或者申请人民调解委员会进行调解。</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公安机关交通管理部门应当按照合法、公正、自愿、及时的原则进行道路交通事故损害赔偿调解。</w:t>
      </w:r>
      <w:r>
        <w:rPr>
          <w:rFonts w:ascii="Arial" w:eastAsia="宋体" w:hAnsi="Arial" w:cs="Arial"/>
          <w:kern w:val="0"/>
          <w:szCs w:val="21"/>
          <w:lang w:bidi="ar"/>
        </w:rPr>
        <w:t xml:space="preserve"> </w:t>
      </w:r>
      <w:r>
        <w:rPr>
          <w:rFonts w:ascii="Arial" w:eastAsia="宋体" w:hAnsi="Arial" w:cs="Arial"/>
          <w:kern w:val="0"/>
          <w:szCs w:val="21"/>
          <w:lang w:bidi="ar"/>
        </w:rPr>
        <w:t>道路交通事故损害赔偿调解应当公开进行，但当事人申请不予公开的除外。</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第八十八条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公安机关交通管理部门应当与当事人约定调解的时间、地点，并于调解时间三日前通知当事人。口头通知的，应当记入调解记录。</w:t>
      </w:r>
      <w:r>
        <w:rPr>
          <w:rFonts w:ascii="Arial" w:eastAsia="宋体" w:hAnsi="Arial" w:cs="Arial"/>
          <w:kern w:val="0"/>
          <w:szCs w:val="21"/>
          <w:lang w:bidi="ar"/>
        </w:rPr>
        <w:t xml:space="preserve"> </w:t>
      </w:r>
      <w:r>
        <w:rPr>
          <w:rFonts w:ascii="Arial" w:eastAsia="宋体" w:hAnsi="Arial" w:cs="Arial"/>
          <w:kern w:val="0"/>
          <w:szCs w:val="21"/>
          <w:lang w:bidi="ar"/>
        </w:rPr>
        <w:t>调解参加人因故不能按期参加调解的，应当在预定调解时间一日前通知承办的交通警察，请求变更</w:t>
      </w:r>
      <w:r>
        <w:rPr>
          <w:rFonts w:ascii="Arial" w:eastAsia="宋体" w:hAnsi="Arial" w:cs="Arial"/>
          <w:kern w:val="0"/>
          <w:szCs w:val="21"/>
          <w:lang w:bidi="ar"/>
        </w:rPr>
        <w:t>调解时间。</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lastRenderedPageBreak/>
        <w:t>第八十九条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参加损害赔偿调解的人员包括：</w:t>
      </w:r>
      <w:r>
        <w:rPr>
          <w:rFonts w:ascii="Arial" w:eastAsia="宋体" w:hAnsi="Arial" w:cs="Arial"/>
          <w:kern w:val="0"/>
          <w:szCs w:val="21"/>
          <w:lang w:bidi="ar"/>
        </w:rPr>
        <w:t xml:space="preserve"> </w:t>
      </w:r>
      <w:r>
        <w:rPr>
          <w:rFonts w:ascii="Arial" w:eastAsia="宋体" w:hAnsi="Arial" w:cs="Arial"/>
          <w:kern w:val="0"/>
          <w:szCs w:val="21"/>
          <w:lang w:bidi="ar"/>
        </w:rPr>
        <w:t>（一）道路交通事故当事人及其代理人；</w:t>
      </w:r>
      <w:r>
        <w:rPr>
          <w:rFonts w:ascii="Arial" w:eastAsia="宋体" w:hAnsi="Arial" w:cs="Arial"/>
          <w:kern w:val="0"/>
          <w:szCs w:val="21"/>
          <w:lang w:bidi="ar"/>
        </w:rPr>
        <w:t xml:space="preserve"> </w:t>
      </w:r>
      <w:r>
        <w:rPr>
          <w:rFonts w:ascii="Arial" w:eastAsia="宋体" w:hAnsi="Arial" w:cs="Arial"/>
          <w:kern w:val="0"/>
          <w:szCs w:val="21"/>
          <w:lang w:bidi="ar"/>
        </w:rPr>
        <w:t>（二）道路交通事故车辆所有人或者管理人；</w:t>
      </w:r>
      <w:r>
        <w:rPr>
          <w:rFonts w:ascii="Arial" w:eastAsia="宋体" w:hAnsi="Arial" w:cs="Arial"/>
          <w:kern w:val="0"/>
          <w:szCs w:val="21"/>
          <w:lang w:bidi="ar"/>
        </w:rPr>
        <w:t xml:space="preserve"> </w:t>
      </w:r>
      <w:r>
        <w:rPr>
          <w:rFonts w:ascii="Arial" w:eastAsia="宋体" w:hAnsi="Arial" w:cs="Arial"/>
          <w:kern w:val="0"/>
          <w:szCs w:val="21"/>
          <w:lang w:bidi="ar"/>
        </w:rPr>
        <w:t>（三）承保机动车保险的保险公司人员；</w:t>
      </w:r>
      <w:r>
        <w:rPr>
          <w:rFonts w:ascii="Arial" w:eastAsia="宋体" w:hAnsi="Arial" w:cs="Arial"/>
          <w:kern w:val="0"/>
          <w:szCs w:val="21"/>
          <w:lang w:bidi="ar"/>
        </w:rPr>
        <w:t xml:space="preserve"> </w:t>
      </w:r>
      <w:r>
        <w:rPr>
          <w:rFonts w:ascii="Arial" w:eastAsia="宋体" w:hAnsi="Arial" w:cs="Arial"/>
          <w:kern w:val="0"/>
          <w:szCs w:val="21"/>
          <w:lang w:bidi="ar"/>
        </w:rPr>
        <w:t>（四）公安机关交通管理部门认为有必要参加的其他人员。</w:t>
      </w:r>
      <w:r>
        <w:rPr>
          <w:rFonts w:ascii="Arial" w:eastAsia="宋体" w:hAnsi="Arial" w:cs="Arial"/>
          <w:kern w:val="0"/>
          <w:szCs w:val="21"/>
          <w:lang w:bidi="ar"/>
        </w:rPr>
        <w:t xml:space="preserve"> </w:t>
      </w:r>
      <w:r>
        <w:rPr>
          <w:rFonts w:ascii="Arial" w:eastAsia="宋体" w:hAnsi="Arial" w:cs="Arial"/>
          <w:kern w:val="0"/>
          <w:szCs w:val="21"/>
          <w:lang w:bidi="ar"/>
        </w:rPr>
        <w:t>委托代理人应当出具由委托人签名或者盖章的授权委托书。授权委托书应当载明委托事项和权限。</w:t>
      </w:r>
      <w:r>
        <w:rPr>
          <w:rFonts w:ascii="Arial" w:eastAsia="宋体" w:hAnsi="Arial" w:cs="Arial"/>
          <w:kern w:val="0"/>
          <w:szCs w:val="21"/>
          <w:lang w:bidi="ar"/>
        </w:rPr>
        <w:t xml:space="preserve"> </w:t>
      </w:r>
      <w:r>
        <w:rPr>
          <w:rFonts w:ascii="Arial" w:eastAsia="宋体" w:hAnsi="Arial" w:cs="Arial"/>
          <w:kern w:val="0"/>
          <w:szCs w:val="21"/>
          <w:lang w:bidi="ar"/>
        </w:rPr>
        <w:t>参加损害赔偿调解的人员每方不得超过三人。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公安机关交通管理部门受理调解申请后，应当按照下列规定日期开始调解：</w:t>
      </w:r>
      <w:r>
        <w:rPr>
          <w:rFonts w:ascii="Arial" w:eastAsia="宋体" w:hAnsi="Arial" w:cs="Arial"/>
          <w:kern w:val="0"/>
          <w:szCs w:val="21"/>
          <w:lang w:bidi="ar"/>
        </w:rPr>
        <w:t xml:space="preserve"> </w:t>
      </w:r>
      <w:r>
        <w:rPr>
          <w:rFonts w:ascii="Arial" w:eastAsia="宋体" w:hAnsi="Arial" w:cs="Arial"/>
          <w:kern w:val="0"/>
          <w:szCs w:val="21"/>
          <w:lang w:bidi="ar"/>
        </w:rPr>
        <w:t>（一）造成人员死亡的，从规定的办理丧葬事宜时间结束之日起；</w:t>
      </w:r>
      <w:r>
        <w:rPr>
          <w:rFonts w:ascii="Arial" w:eastAsia="宋体" w:hAnsi="Arial" w:cs="Arial"/>
          <w:kern w:val="0"/>
          <w:szCs w:val="21"/>
          <w:lang w:bidi="ar"/>
        </w:rPr>
        <w:t xml:space="preserve"> </w:t>
      </w:r>
      <w:r>
        <w:rPr>
          <w:rFonts w:ascii="Arial" w:eastAsia="宋体" w:hAnsi="Arial" w:cs="Arial"/>
          <w:kern w:val="0"/>
          <w:szCs w:val="21"/>
          <w:lang w:bidi="ar"/>
        </w:rPr>
        <w:t>（二）造成人员</w:t>
      </w:r>
      <w:r>
        <w:rPr>
          <w:rFonts w:ascii="Arial" w:eastAsia="宋体" w:hAnsi="Arial" w:cs="Arial"/>
          <w:kern w:val="0"/>
          <w:szCs w:val="21"/>
          <w:lang w:bidi="ar"/>
        </w:rPr>
        <w:t>受伤的，从治疗终结之日起；</w:t>
      </w:r>
      <w:r>
        <w:rPr>
          <w:rFonts w:ascii="Arial" w:eastAsia="宋体" w:hAnsi="Arial" w:cs="Arial"/>
          <w:kern w:val="0"/>
          <w:szCs w:val="21"/>
          <w:lang w:bidi="ar"/>
        </w:rPr>
        <w:t xml:space="preserve"> </w:t>
      </w:r>
      <w:r>
        <w:rPr>
          <w:rFonts w:ascii="Arial" w:eastAsia="宋体" w:hAnsi="Arial" w:cs="Arial"/>
          <w:kern w:val="0"/>
          <w:szCs w:val="21"/>
          <w:lang w:bidi="ar"/>
        </w:rPr>
        <w:t>（三）因伤致残的，从定残之日起；</w:t>
      </w:r>
      <w:r>
        <w:rPr>
          <w:rFonts w:ascii="Arial" w:eastAsia="宋体" w:hAnsi="Arial" w:cs="Arial"/>
          <w:kern w:val="0"/>
          <w:szCs w:val="21"/>
          <w:lang w:bidi="ar"/>
        </w:rPr>
        <w:t xml:space="preserve"> </w:t>
      </w:r>
      <w:r>
        <w:rPr>
          <w:rFonts w:ascii="Arial" w:eastAsia="宋体" w:hAnsi="Arial" w:cs="Arial"/>
          <w:kern w:val="0"/>
          <w:szCs w:val="21"/>
          <w:lang w:bidi="ar"/>
        </w:rPr>
        <w:t>（四）造成财产损失的，从确定损失之日起。</w:t>
      </w:r>
      <w:r>
        <w:rPr>
          <w:rFonts w:ascii="Arial" w:eastAsia="宋体" w:hAnsi="Arial" w:cs="Arial"/>
          <w:kern w:val="0"/>
          <w:szCs w:val="21"/>
          <w:lang w:bidi="ar"/>
        </w:rPr>
        <w:t xml:space="preserve"> </w:t>
      </w:r>
      <w:r>
        <w:rPr>
          <w:rFonts w:ascii="Arial" w:eastAsia="宋体" w:hAnsi="Arial" w:cs="Arial"/>
          <w:kern w:val="0"/>
          <w:szCs w:val="21"/>
          <w:lang w:bidi="ar"/>
        </w:rPr>
        <w:t>公安机关交通管理部门受理调解申请时已超过前款规定的时间，调解自受理调解申请之日起开始。</w:t>
      </w:r>
      <w:r>
        <w:rPr>
          <w:rFonts w:ascii="Arial" w:eastAsia="宋体" w:hAnsi="Arial" w:cs="Arial"/>
          <w:kern w:val="0"/>
          <w:szCs w:val="21"/>
          <w:lang w:bidi="ar"/>
        </w:rPr>
        <w:t xml:space="preserve"> </w:t>
      </w:r>
      <w:r>
        <w:rPr>
          <w:rFonts w:ascii="Arial" w:eastAsia="宋体" w:hAnsi="Arial" w:cs="Arial"/>
          <w:kern w:val="0"/>
          <w:szCs w:val="21"/>
          <w:lang w:bidi="ar"/>
        </w:rPr>
        <w:t>公安机关交通管理部门应当自调解开始之日起十日内制作道路交通事故损害赔偿调解书或者道路交通事故损害赔偿调解终结书。</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交通警察调解道路交通事故损害赔偿，按照下列程序实施：</w:t>
      </w:r>
      <w:r>
        <w:rPr>
          <w:rFonts w:ascii="Arial" w:eastAsia="宋体" w:hAnsi="Arial" w:cs="Arial"/>
          <w:kern w:val="0"/>
          <w:szCs w:val="21"/>
          <w:lang w:bidi="ar"/>
        </w:rPr>
        <w:t xml:space="preserve"> </w:t>
      </w:r>
      <w:r>
        <w:rPr>
          <w:rFonts w:ascii="Arial" w:eastAsia="宋体" w:hAnsi="Arial" w:cs="Arial"/>
          <w:kern w:val="0"/>
          <w:szCs w:val="21"/>
          <w:lang w:bidi="ar"/>
        </w:rPr>
        <w:t>（一）告知各方当事人权利、义务；</w:t>
      </w:r>
      <w:r>
        <w:rPr>
          <w:rFonts w:ascii="Arial" w:eastAsia="宋体" w:hAnsi="Arial" w:cs="Arial"/>
          <w:kern w:val="0"/>
          <w:szCs w:val="21"/>
          <w:lang w:bidi="ar"/>
        </w:rPr>
        <w:t xml:space="preserve"> </w:t>
      </w:r>
      <w:r>
        <w:rPr>
          <w:rFonts w:ascii="Arial" w:eastAsia="宋体" w:hAnsi="Arial" w:cs="Arial"/>
          <w:kern w:val="0"/>
          <w:szCs w:val="21"/>
          <w:lang w:bidi="ar"/>
        </w:rPr>
        <w:t>（二）听取各方当事人的请求及理由；</w:t>
      </w:r>
      <w:r>
        <w:rPr>
          <w:rFonts w:ascii="Arial" w:eastAsia="宋体" w:hAnsi="Arial" w:cs="Arial"/>
          <w:kern w:val="0"/>
          <w:szCs w:val="21"/>
          <w:lang w:bidi="ar"/>
        </w:rPr>
        <w:t xml:space="preserve"> </w:t>
      </w:r>
      <w:r>
        <w:rPr>
          <w:rFonts w:ascii="Arial" w:eastAsia="宋体" w:hAnsi="Arial" w:cs="Arial"/>
          <w:kern w:val="0"/>
          <w:szCs w:val="21"/>
          <w:lang w:bidi="ar"/>
        </w:rPr>
        <w:t>（三）根据道路交通事故认定书认定的事实以及《中华人民共和国道路交通安全法》第七十六条的规定，确定当事人承担的损害赔偿责任；</w:t>
      </w:r>
      <w:r>
        <w:rPr>
          <w:rFonts w:ascii="Arial" w:eastAsia="宋体" w:hAnsi="Arial" w:cs="Arial"/>
          <w:kern w:val="0"/>
          <w:szCs w:val="21"/>
          <w:lang w:bidi="ar"/>
        </w:rPr>
        <w:t xml:space="preserve"> </w:t>
      </w:r>
      <w:r>
        <w:rPr>
          <w:rFonts w:ascii="Arial" w:eastAsia="宋体" w:hAnsi="Arial" w:cs="Arial"/>
          <w:kern w:val="0"/>
          <w:szCs w:val="21"/>
          <w:lang w:bidi="ar"/>
        </w:rPr>
        <w:t>（四）计算损害赔偿的数额，确定各方当事人承担的比例，人身损害赔偿的标准按照《中华人民共和国侵权责任法》《最高人民法院关于审理人身损害赔偿案件适用法律若干问题的解释》《最高人民法院关于审理道路交通事故损害赔偿案件适用法律若干问题的解释》等有关规定执行，财产损失的修复费用、折价赔偿费用按照实际价值或者评估机构的评估结论计算；</w:t>
      </w:r>
      <w:r>
        <w:rPr>
          <w:rFonts w:ascii="Arial" w:eastAsia="宋体" w:hAnsi="Arial" w:cs="Arial"/>
          <w:kern w:val="0"/>
          <w:szCs w:val="21"/>
          <w:lang w:bidi="ar"/>
        </w:rPr>
        <w:t xml:space="preserve"> </w:t>
      </w:r>
      <w:r>
        <w:rPr>
          <w:rFonts w:ascii="Arial" w:eastAsia="宋体" w:hAnsi="Arial" w:cs="Arial"/>
          <w:kern w:val="0"/>
          <w:szCs w:val="21"/>
          <w:lang w:bidi="ar"/>
        </w:rPr>
        <w:t>（五）确定赔偿履行方式及期限。</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因确定损害赔偿的数</w:t>
      </w:r>
      <w:r>
        <w:rPr>
          <w:rFonts w:ascii="Arial" w:eastAsia="宋体" w:hAnsi="Arial" w:cs="Arial"/>
          <w:kern w:val="0"/>
          <w:szCs w:val="21"/>
          <w:lang w:bidi="ar"/>
        </w:rPr>
        <w:t>额，需要进行伤残评定、财产损失评估的，由各方当事人协商确定有资质的机构进行，但财产损失数额巨大涉嫌刑事犯罪的，由公安机关交通管理部门委托。</w:t>
      </w:r>
      <w:r>
        <w:rPr>
          <w:rFonts w:ascii="Arial" w:eastAsia="宋体" w:hAnsi="Arial" w:cs="Arial"/>
          <w:kern w:val="0"/>
          <w:szCs w:val="21"/>
          <w:lang w:bidi="ar"/>
        </w:rPr>
        <w:t xml:space="preserve"> </w:t>
      </w:r>
      <w:r>
        <w:rPr>
          <w:rFonts w:ascii="Arial" w:eastAsia="宋体" w:hAnsi="Arial" w:cs="Arial"/>
          <w:kern w:val="0"/>
          <w:szCs w:val="21"/>
          <w:lang w:bidi="ar"/>
        </w:rPr>
        <w:t>当事人委托伤残评定、财产损失评估的费用，由当事人承担。</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lastRenderedPageBreak/>
        <w:t>第九十三条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经调解达成协议的，公安机关交通管理部门应当当场制作道路交通事故损害赔偿调解书，由各方当事人签字，分别送达各方当事人。</w:t>
      </w:r>
      <w:r>
        <w:rPr>
          <w:rFonts w:ascii="Arial" w:eastAsia="宋体" w:hAnsi="Arial" w:cs="Arial"/>
          <w:kern w:val="0"/>
          <w:szCs w:val="21"/>
          <w:lang w:bidi="ar"/>
        </w:rPr>
        <w:t xml:space="preserve"> </w:t>
      </w:r>
      <w:r>
        <w:rPr>
          <w:rFonts w:ascii="Arial" w:eastAsia="宋体" w:hAnsi="Arial" w:cs="Arial"/>
          <w:kern w:val="0"/>
          <w:szCs w:val="21"/>
          <w:lang w:bidi="ar"/>
        </w:rPr>
        <w:t>调解书应当载明以下内容：</w:t>
      </w:r>
      <w:r>
        <w:rPr>
          <w:rFonts w:ascii="Arial" w:eastAsia="宋体" w:hAnsi="Arial" w:cs="Arial"/>
          <w:kern w:val="0"/>
          <w:szCs w:val="21"/>
          <w:lang w:bidi="ar"/>
        </w:rPr>
        <w:t xml:space="preserve"> </w:t>
      </w:r>
      <w:r>
        <w:rPr>
          <w:rFonts w:ascii="Arial" w:eastAsia="宋体" w:hAnsi="Arial" w:cs="Arial"/>
          <w:kern w:val="0"/>
          <w:szCs w:val="21"/>
          <w:lang w:bidi="ar"/>
        </w:rPr>
        <w:t>（一）调解依据；</w:t>
      </w:r>
      <w:r>
        <w:rPr>
          <w:rFonts w:ascii="Arial" w:eastAsia="宋体" w:hAnsi="Arial" w:cs="Arial"/>
          <w:kern w:val="0"/>
          <w:szCs w:val="21"/>
          <w:lang w:bidi="ar"/>
        </w:rPr>
        <w:t xml:space="preserve"> </w:t>
      </w:r>
      <w:r>
        <w:rPr>
          <w:rFonts w:ascii="Arial" w:eastAsia="宋体" w:hAnsi="Arial" w:cs="Arial"/>
          <w:kern w:val="0"/>
          <w:szCs w:val="21"/>
          <w:lang w:bidi="ar"/>
        </w:rPr>
        <w:t>（二）道路交通事故认定书认定的基本事实和损失情况；</w:t>
      </w:r>
      <w:r>
        <w:rPr>
          <w:rFonts w:ascii="Arial" w:eastAsia="宋体" w:hAnsi="Arial" w:cs="Arial"/>
          <w:kern w:val="0"/>
          <w:szCs w:val="21"/>
          <w:lang w:bidi="ar"/>
        </w:rPr>
        <w:t xml:space="preserve"> </w:t>
      </w:r>
      <w:r>
        <w:rPr>
          <w:rFonts w:ascii="Arial" w:eastAsia="宋体" w:hAnsi="Arial" w:cs="Arial"/>
          <w:kern w:val="0"/>
          <w:szCs w:val="21"/>
          <w:lang w:bidi="ar"/>
        </w:rPr>
        <w:t>（三）损害赔偿的项目和数额；</w:t>
      </w:r>
      <w:r>
        <w:rPr>
          <w:rFonts w:ascii="Arial" w:eastAsia="宋体" w:hAnsi="Arial" w:cs="Arial"/>
          <w:kern w:val="0"/>
          <w:szCs w:val="21"/>
          <w:lang w:bidi="ar"/>
        </w:rPr>
        <w:t xml:space="preserve"> </w:t>
      </w:r>
      <w:r>
        <w:rPr>
          <w:rFonts w:ascii="Arial" w:eastAsia="宋体" w:hAnsi="Arial" w:cs="Arial"/>
          <w:kern w:val="0"/>
          <w:szCs w:val="21"/>
          <w:lang w:bidi="ar"/>
        </w:rPr>
        <w:t>（四）各方的损害赔偿责任及比例；</w:t>
      </w:r>
      <w:r>
        <w:rPr>
          <w:rFonts w:ascii="Arial" w:eastAsia="宋体" w:hAnsi="Arial" w:cs="Arial"/>
          <w:kern w:val="0"/>
          <w:szCs w:val="21"/>
          <w:lang w:bidi="ar"/>
        </w:rPr>
        <w:t xml:space="preserve"> </w:t>
      </w:r>
      <w:r>
        <w:rPr>
          <w:rFonts w:ascii="Arial" w:eastAsia="宋体" w:hAnsi="Arial" w:cs="Arial"/>
          <w:kern w:val="0"/>
          <w:szCs w:val="21"/>
          <w:lang w:bidi="ar"/>
        </w:rPr>
        <w:t>（五）赔偿履行方式和期限</w:t>
      </w:r>
      <w:r>
        <w:rPr>
          <w:rFonts w:ascii="Arial" w:eastAsia="宋体" w:hAnsi="Arial" w:cs="Arial"/>
          <w:kern w:val="0"/>
          <w:szCs w:val="21"/>
          <w:lang w:bidi="ar"/>
        </w:rPr>
        <w:t>；</w:t>
      </w:r>
      <w:r>
        <w:rPr>
          <w:rFonts w:ascii="Arial" w:eastAsia="宋体" w:hAnsi="Arial" w:cs="Arial"/>
          <w:kern w:val="0"/>
          <w:szCs w:val="21"/>
          <w:lang w:bidi="ar"/>
        </w:rPr>
        <w:t xml:space="preserve"> </w:t>
      </w:r>
      <w:r>
        <w:rPr>
          <w:rFonts w:ascii="Arial" w:eastAsia="宋体" w:hAnsi="Arial" w:cs="Arial"/>
          <w:kern w:val="0"/>
          <w:szCs w:val="21"/>
          <w:lang w:bidi="ar"/>
        </w:rPr>
        <w:t>（六）调解日期。</w:t>
      </w:r>
      <w:r>
        <w:rPr>
          <w:rFonts w:ascii="Arial" w:eastAsia="宋体" w:hAnsi="Arial" w:cs="Arial"/>
          <w:kern w:val="0"/>
          <w:szCs w:val="21"/>
          <w:lang w:bidi="ar"/>
        </w:rPr>
        <w:t xml:space="preserve"> </w:t>
      </w:r>
      <w:r>
        <w:rPr>
          <w:rFonts w:ascii="Arial" w:eastAsia="宋体" w:hAnsi="Arial" w:cs="Arial"/>
          <w:kern w:val="0"/>
          <w:szCs w:val="21"/>
          <w:lang w:bidi="ar"/>
        </w:rPr>
        <w:t>经调解各方当事人未达成协议的，公安机关交通管理部门应当终止调解，制作道路交通事故损害赔偿调解终结书，送达各方当事人。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有下列情形之一的，公安机关交通管理部门应当终止调解，并记录在案：</w:t>
      </w:r>
      <w:r>
        <w:rPr>
          <w:rFonts w:ascii="Arial" w:eastAsia="宋体" w:hAnsi="Arial" w:cs="Arial"/>
          <w:kern w:val="0"/>
          <w:szCs w:val="21"/>
          <w:lang w:bidi="ar"/>
        </w:rPr>
        <w:t xml:space="preserve"> </w:t>
      </w:r>
      <w:r>
        <w:rPr>
          <w:rFonts w:ascii="Arial" w:eastAsia="宋体" w:hAnsi="Arial" w:cs="Arial"/>
          <w:kern w:val="0"/>
          <w:szCs w:val="21"/>
          <w:lang w:bidi="ar"/>
        </w:rPr>
        <w:t>（一）调解期间有一方当事人向人民法院提起民事诉讼的；</w:t>
      </w:r>
      <w:r>
        <w:rPr>
          <w:rFonts w:ascii="Arial" w:eastAsia="宋体" w:hAnsi="Arial" w:cs="Arial"/>
          <w:kern w:val="0"/>
          <w:szCs w:val="21"/>
          <w:lang w:bidi="ar"/>
        </w:rPr>
        <w:t xml:space="preserve"> </w:t>
      </w:r>
      <w:r>
        <w:rPr>
          <w:rFonts w:ascii="Arial" w:eastAsia="宋体" w:hAnsi="Arial" w:cs="Arial"/>
          <w:kern w:val="0"/>
          <w:szCs w:val="21"/>
          <w:lang w:bidi="ar"/>
        </w:rPr>
        <w:t>（二）一方当事人无正当理由不参加调解的；</w:t>
      </w:r>
      <w:r>
        <w:rPr>
          <w:rFonts w:ascii="Arial" w:eastAsia="宋体" w:hAnsi="Arial" w:cs="Arial"/>
          <w:kern w:val="0"/>
          <w:szCs w:val="21"/>
          <w:lang w:bidi="ar"/>
        </w:rPr>
        <w:t xml:space="preserve"> </w:t>
      </w:r>
      <w:r>
        <w:rPr>
          <w:rFonts w:ascii="Arial" w:eastAsia="宋体" w:hAnsi="Arial" w:cs="Arial"/>
          <w:kern w:val="0"/>
          <w:szCs w:val="21"/>
          <w:lang w:bidi="ar"/>
        </w:rPr>
        <w:t>（三）一方当事人调解过程中退出调解的。</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有条件的地方公安机关交通管理部门可以联合有关部门，设置道路交通事故保险理赔服务场所。</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第十章　涉外道路交通事故处理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外国人在中华</w:t>
      </w:r>
      <w:r>
        <w:rPr>
          <w:rFonts w:ascii="Arial" w:eastAsia="宋体" w:hAnsi="Arial" w:cs="Arial"/>
          <w:kern w:val="0"/>
          <w:szCs w:val="21"/>
          <w:lang w:bidi="ar"/>
        </w:rPr>
        <w:t>人民共和国境内发生道路交通事故的，除按照本规定执行外，还应当按照办理涉外案件的有关法律、法规、规章的规定执行。</w:t>
      </w:r>
      <w:r>
        <w:rPr>
          <w:rFonts w:ascii="Arial" w:eastAsia="宋体" w:hAnsi="Arial" w:cs="Arial"/>
          <w:kern w:val="0"/>
          <w:szCs w:val="21"/>
          <w:lang w:bidi="ar"/>
        </w:rPr>
        <w:t xml:space="preserve"> </w:t>
      </w:r>
      <w:r>
        <w:rPr>
          <w:rFonts w:ascii="Arial" w:eastAsia="宋体" w:hAnsi="Arial" w:cs="Arial"/>
          <w:kern w:val="0"/>
          <w:szCs w:val="21"/>
          <w:lang w:bidi="ar"/>
        </w:rPr>
        <w:t>公安机关交通管理部门处理外国人发生的道路交通事故，应当告知当事人我国法律、法规、规章规定的当事人在处理道路交通事故中的权利和义务。</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外国人发生道路交通事故有下列情形之一的，不准其出境：</w:t>
      </w:r>
      <w:r>
        <w:rPr>
          <w:rFonts w:ascii="Arial" w:eastAsia="宋体" w:hAnsi="Arial" w:cs="Arial"/>
          <w:kern w:val="0"/>
          <w:szCs w:val="21"/>
          <w:lang w:bidi="ar"/>
        </w:rPr>
        <w:t xml:space="preserve"> </w:t>
      </w:r>
      <w:r>
        <w:rPr>
          <w:rFonts w:ascii="Arial" w:eastAsia="宋体" w:hAnsi="Arial" w:cs="Arial"/>
          <w:kern w:val="0"/>
          <w:szCs w:val="21"/>
          <w:lang w:bidi="ar"/>
        </w:rPr>
        <w:t>（一）涉嫌犯罪的；</w:t>
      </w:r>
      <w:r>
        <w:rPr>
          <w:rFonts w:ascii="Arial" w:eastAsia="宋体" w:hAnsi="Arial" w:cs="Arial"/>
          <w:kern w:val="0"/>
          <w:szCs w:val="21"/>
          <w:lang w:bidi="ar"/>
        </w:rPr>
        <w:t xml:space="preserve"> </w:t>
      </w:r>
      <w:r>
        <w:rPr>
          <w:rFonts w:ascii="Arial" w:eastAsia="宋体" w:hAnsi="Arial" w:cs="Arial"/>
          <w:kern w:val="0"/>
          <w:szCs w:val="21"/>
          <w:lang w:bidi="ar"/>
        </w:rPr>
        <w:t>（二）有未了结的道路交通事故损害赔偿案件，人民法院决定不准出境的；</w:t>
      </w:r>
      <w:r>
        <w:rPr>
          <w:rFonts w:ascii="Arial" w:eastAsia="宋体" w:hAnsi="Arial" w:cs="Arial"/>
          <w:kern w:val="0"/>
          <w:szCs w:val="21"/>
          <w:lang w:bidi="ar"/>
        </w:rPr>
        <w:t xml:space="preserve"> </w:t>
      </w:r>
      <w:r>
        <w:rPr>
          <w:rFonts w:ascii="Arial" w:eastAsia="宋体" w:hAnsi="Arial" w:cs="Arial"/>
          <w:kern w:val="0"/>
          <w:szCs w:val="21"/>
          <w:lang w:bidi="ar"/>
        </w:rPr>
        <w:t>（三）法律、行政法规规定不准出境的其他情形。</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外国人发生道路交通事故并承担全部责任或者主要责任的，</w:t>
      </w:r>
      <w:r>
        <w:rPr>
          <w:rFonts w:ascii="Arial" w:eastAsia="宋体" w:hAnsi="Arial" w:cs="Arial"/>
          <w:kern w:val="0"/>
          <w:szCs w:val="21"/>
          <w:lang w:bidi="ar"/>
        </w:rPr>
        <w:t>公安机关交通管理部门应当告知道路交通事故损害赔偿权利人可以向人民法院提出采取诉前保全措施的请求。</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第九十九条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公安机关交通管理部门在处理道路交通事故过程中，使用中华人民共和国通用的语言文字。对不通晓我国语言文字的，应当为其提供翻译；当事人通晓我国语言文字而不需要他人翻译的，应当出具书面声明。</w:t>
      </w:r>
      <w:r>
        <w:rPr>
          <w:rFonts w:ascii="Arial" w:eastAsia="宋体" w:hAnsi="Arial" w:cs="Arial"/>
          <w:kern w:val="0"/>
          <w:szCs w:val="21"/>
          <w:lang w:bidi="ar"/>
        </w:rPr>
        <w:t xml:space="preserve"> </w:t>
      </w:r>
      <w:r>
        <w:rPr>
          <w:rFonts w:ascii="Arial" w:eastAsia="宋体" w:hAnsi="Arial" w:cs="Arial"/>
          <w:kern w:val="0"/>
          <w:szCs w:val="21"/>
          <w:lang w:bidi="ar"/>
        </w:rPr>
        <w:t>经公安机关交通管理部门批准，外国人可以自行聘请翻译，翻译费由当事人承担。</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享有外交特权与豁免的人员发生道路交通事故时，应当主动出示有效身份证件，交通警察认为应当给予暂扣或者吊销机动车驾驶证处罚的，可以扣留</w:t>
      </w:r>
      <w:r>
        <w:rPr>
          <w:rFonts w:ascii="Arial" w:eastAsia="宋体" w:hAnsi="Arial" w:cs="Arial"/>
          <w:kern w:val="0"/>
          <w:szCs w:val="21"/>
          <w:lang w:bidi="ar"/>
        </w:rPr>
        <w:t>其机动车驾驶证。需要对享有外交特权与豁免的人员进行调查的，可以约谈，谈话时仅限于与道路交通事故有关的内容。需要检验、鉴定车辆的，公安机关交通管理部门应当征得其同意，并在检验、鉴定后立即发还。</w:t>
      </w:r>
      <w:r>
        <w:rPr>
          <w:rFonts w:ascii="Arial" w:eastAsia="宋体" w:hAnsi="Arial" w:cs="Arial"/>
          <w:kern w:val="0"/>
          <w:szCs w:val="21"/>
          <w:lang w:bidi="ar"/>
        </w:rPr>
        <w:t xml:space="preserve"> </w:t>
      </w:r>
      <w:r>
        <w:rPr>
          <w:rFonts w:ascii="Arial" w:eastAsia="宋体" w:hAnsi="Arial" w:cs="Arial"/>
          <w:kern w:val="0"/>
          <w:szCs w:val="21"/>
          <w:lang w:bidi="ar"/>
        </w:rPr>
        <w:t>公安机关交通管理部门应当根据收集的证据，制作道路交通事故认定书送达当事人，当事人拒绝接收的，送达至其所在机构；没有所在机构或者所在机构不明确的，由当事人所属国家的驻华使领馆转交送达。</w:t>
      </w:r>
      <w:r>
        <w:rPr>
          <w:rFonts w:ascii="Arial" w:eastAsia="宋体" w:hAnsi="Arial" w:cs="Arial"/>
          <w:kern w:val="0"/>
          <w:szCs w:val="21"/>
          <w:lang w:bidi="ar"/>
        </w:rPr>
        <w:t xml:space="preserve"> </w:t>
      </w:r>
      <w:r>
        <w:rPr>
          <w:rFonts w:ascii="Arial" w:eastAsia="宋体" w:hAnsi="Arial" w:cs="Arial"/>
          <w:kern w:val="0"/>
          <w:szCs w:val="21"/>
          <w:lang w:bidi="ar"/>
        </w:rPr>
        <w:t>享有外交特权与豁免的人员应当配合公安机关交通管理部门的调查和检验、鉴定。对于经核查确实享有外交特权与豁免但不同意接受调查或者检验、鉴定的</w:t>
      </w:r>
      <w:r>
        <w:rPr>
          <w:rFonts w:ascii="Arial" w:eastAsia="宋体" w:hAnsi="Arial" w:cs="Arial"/>
          <w:kern w:val="0"/>
          <w:szCs w:val="21"/>
          <w:lang w:bidi="ar"/>
        </w:rPr>
        <w:t>，公安机关交通管理部门应当将有关情况记录在案，损害赔偿事宜通过外交途径解决。</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处理享有外交特权与豁免的外国人发生人员死亡事故的，应当将其身份、证件及事故经过、损害后果等基本情况记录在案，并将有关情况迅速通报省级人民政府外事部门和该外国人所属国家的驻华使馆或者领馆。</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外国驻华领事机构、国际组织、国际组织驻华代表机构享有特权与豁免的人员发生道路交通事故的，公安机关交通管理部门参照本规定第一百条、第一百零一条规定办理，但《中华人民共和国领事特权与豁免条例》、中国已参加的国际公约以及我国与有关国家或者国际组织缔结的协议有不同规定的除外。</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lastRenderedPageBreak/>
        <w:t>第十一章　执法监督</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公安机关警务督察部门可以依法对公安机关交通管理部门及其交通警察处理道路交通事故工作进行现场督察，查处违纪违法行为。</w:t>
      </w:r>
      <w:r>
        <w:rPr>
          <w:rFonts w:ascii="Arial" w:eastAsia="宋体" w:hAnsi="Arial" w:cs="Arial"/>
          <w:kern w:val="0"/>
          <w:szCs w:val="21"/>
          <w:lang w:bidi="ar"/>
        </w:rPr>
        <w:t xml:space="preserve"> </w:t>
      </w:r>
      <w:r>
        <w:rPr>
          <w:rFonts w:ascii="Arial" w:eastAsia="宋体" w:hAnsi="Arial" w:cs="Arial"/>
          <w:kern w:val="0"/>
          <w:szCs w:val="21"/>
          <w:lang w:bidi="ar"/>
        </w:rPr>
        <w:t>上级公安机关交通管理部门对下级公安机关交通管理部门处理道路交通事故工作进行监督，发现错误应当及时纠正，造成严重后果的，依纪依法追究有关人员的责任。</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公安机关交通管理部门及其交通警察处理道路交通事故，应当公开办事制度、办事程序，建立警风警纪监督员制度，并自觉接受社会和群众的监督。</w:t>
      </w:r>
      <w:r>
        <w:rPr>
          <w:rFonts w:ascii="Arial" w:eastAsia="宋体" w:hAnsi="Arial" w:cs="Arial"/>
          <w:kern w:val="0"/>
          <w:szCs w:val="21"/>
          <w:lang w:bidi="ar"/>
        </w:rPr>
        <w:t xml:space="preserve"> </w:t>
      </w:r>
      <w:r>
        <w:rPr>
          <w:rFonts w:ascii="Arial" w:eastAsia="宋体" w:hAnsi="Arial" w:cs="Arial"/>
          <w:kern w:val="0"/>
          <w:szCs w:val="21"/>
          <w:lang w:bidi="ar"/>
        </w:rPr>
        <w:t>任何单位和个人都有权对公安机关交通管理部门及其交通警察不依法严格公正处理道路交通事故、利用职务上的便利收受他人财物或者谋取其他利益、徇私舞弊、滥用职权、玩忽职守以及其他违纪违法行为进行检举、控告。收到检举、控告的机关</w:t>
      </w:r>
      <w:r>
        <w:rPr>
          <w:rFonts w:ascii="Arial" w:eastAsia="宋体" w:hAnsi="Arial" w:cs="Arial"/>
          <w:kern w:val="0"/>
          <w:szCs w:val="21"/>
          <w:lang w:bidi="ar"/>
        </w:rPr>
        <w:t>，应当依据职责及时查处。</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第一百零五条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在调查处理道路交通事故时，交通警察或者公安机关检验、鉴定人员有下列情形之一的，应当回避：</w:t>
      </w:r>
      <w:r>
        <w:rPr>
          <w:rFonts w:ascii="Arial" w:eastAsia="宋体" w:hAnsi="Arial" w:cs="Arial"/>
          <w:kern w:val="0"/>
          <w:szCs w:val="21"/>
          <w:lang w:bidi="ar"/>
        </w:rPr>
        <w:t xml:space="preserve"> </w:t>
      </w:r>
      <w:r>
        <w:rPr>
          <w:rFonts w:ascii="Arial" w:eastAsia="宋体" w:hAnsi="Arial" w:cs="Arial"/>
          <w:kern w:val="0"/>
          <w:szCs w:val="21"/>
          <w:lang w:bidi="ar"/>
        </w:rPr>
        <w:t>（一）是本案的当事人或者是当事人的近亲属的；</w:t>
      </w:r>
      <w:r>
        <w:rPr>
          <w:rFonts w:ascii="Arial" w:eastAsia="宋体" w:hAnsi="Arial" w:cs="Arial"/>
          <w:kern w:val="0"/>
          <w:szCs w:val="21"/>
          <w:lang w:bidi="ar"/>
        </w:rPr>
        <w:t xml:space="preserve"> </w:t>
      </w:r>
      <w:r>
        <w:rPr>
          <w:rFonts w:ascii="Arial" w:eastAsia="宋体" w:hAnsi="Arial" w:cs="Arial"/>
          <w:kern w:val="0"/>
          <w:szCs w:val="21"/>
          <w:lang w:bidi="ar"/>
        </w:rPr>
        <w:t>（二）本人或者其近亲属与本案有利害关系的；</w:t>
      </w:r>
      <w:r>
        <w:rPr>
          <w:rFonts w:ascii="Arial" w:eastAsia="宋体" w:hAnsi="Arial" w:cs="Arial"/>
          <w:kern w:val="0"/>
          <w:szCs w:val="21"/>
          <w:lang w:bidi="ar"/>
        </w:rPr>
        <w:t xml:space="preserve"> </w:t>
      </w:r>
      <w:r>
        <w:rPr>
          <w:rFonts w:ascii="Arial" w:eastAsia="宋体" w:hAnsi="Arial" w:cs="Arial"/>
          <w:kern w:val="0"/>
          <w:szCs w:val="21"/>
          <w:lang w:bidi="ar"/>
        </w:rPr>
        <w:t>（三）与本案当事人有其他关系，可能影响案件公正处理的。</w:t>
      </w:r>
      <w:r>
        <w:rPr>
          <w:rFonts w:ascii="Arial" w:eastAsia="宋体" w:hAnsi="Arial" w:cs="Arial"/>
          <w:kern w:val="0"/>
          <w:szCs w:val="21"/>
          <w:lang w:bidi="ar"/>
        </w:rPr>
        <w:t xml:space="preserve"> </w:t>
      </w:r>
      <w:r>
        <w:rPr>
          <w:rFonts w:ascii="Arial" w:eastAsia="宋体" w:hAnsi="Arial" w:cs="Arial"/>
          <w:kern w:val="0"/>
          <w:szCs w:val="21"/>
          <w:lang w:bidi="ar"/>
        </w:rPr>
        <w:t>交通警察或者公安机关检验、鉴定人员需要回避的，由本级公安机关交通管理部门负责人或者检验、鉴定人员所属的公安机关决定。公安机关交通管理部门负责人需要回避的，由公安机关或者上一级公安机关交通管理部门负责人决定。</w:t>
      </w:r>
      <w:r>
        <w:rPr>
          <w:rFonts w:ascii="Arial" w:eastAsia="宋体" w:hAnsi="Arial" w:cs="Arial"/>
          <w:kern w:val="0"/>
          <w:szCs w:val="21"/>
          <w:lang w:bidi="ar"/>
        </w:rPr>
        <w:t xml:space="preserve"> </w:t>
      </w:r>
      <w:r>
        <w:rPr>
          <w:rFonts w:ascii="Arial" w:eastAsia="宋体" w:hAnsi="Arial" w:cs="Arial"/>
          <w:kern w:val="0"/>
          <w:szCs w:val="21"/>
          <w:lang w:bidi="ar"/>
        </w:rPr>
        <w:t>对当事人提出的回避申请，公</w:t>
      </w:r>
      <w:r>
        <w:rPr>
          <w:rFonts w:ascii="Arial" w:eastAsia="宋体" w:hAnsi="Arial" w:cs="Arial"/>
          <w:kern w:val="0"/>
          <w:szCs w:val="21"/>
          <w:lang w:bidi="ar"/>
        </w:rPr>
        <w:t>安机关交通管理部门应当在二日内作出决定，并通知申请人。</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第一百零六条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人民法院、人民检察院审理、审查道路交通事故案件，需要公安机关交通管理部门提供有关证据的，公安机关交通管理部门应当在接到调卷公函之日起三日内，或者按照其时限要求，将道路交通事故案件调查材料正本移送人民法院或者人民检察院。</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第一百零七条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lastRenderedPageBreak/>
        <w:t>公安机关交通管理部门对查获交通肇事逃逸车辆及人员提供有效线索或者协助的人员、单位，应当给予表彰和奖励。</w:t>
      </w:r>
      <w:r>
        <w:rPr>
          <w:rFonts w:ascii="Arial" w:eastAsia="宋体" w:hAnsi="Arial" w:cs="Arial"/>
          <w:kern w:val="0"/>
          <w:szCs w:val="21"/>
          <w:lang w:bidi="ar"/>
        </w:rPr>
        <w:t xml:space="preserve"> </w:t>
      </w:r>
      <w:r>
        <w:rPr>
          <w:rFonts w:ascii="Arial" w:eastAsia="宋体" w:hAnsi="Arial" w:cs="Arial"/>
          <w:kern w:val="0"/>
          <w:szCs w:val="21"/>
          <w:lang w:bidi="ar"/>
        </w:rPr>
        <w:t>公安机关交通管理部门及其交通警察接到协查通报不配合协查并造成严重后果的，由公安机关或者上级公安机关交</w:t>
      </w:r>
      <w:r>
        <w:rPr>
          <w:rFonts w:ascii="Arial" w:eastAsia="宋体" w:hAnsi="Arial" w:cs="Arial"/>
          <w:kern w:val="0"/>
          <w:szCs w:val="21"/>
          <w:lang w:bidi="ar"/>
        </w:rPr>
        <w:t>通管理部门追究有关人员和单位主管领导的责任。</w:t>
      </w:r>
    </w:p>
    <w:p w:rsidR="00E05316" w:rsidRDefault="00A805C7">
      <w:pPr>
        <w:widowControl/>
        <w:spacing w:line="840" w:lineRule="atLeast"/>
        <w:jc w:val="left"/>
        <w:rPr>
          <w:rFonts w:ascii="Arial" w:hAnsi="Arial" w:cs="Arial"/>
          <w:b/>
          <w:szCs w:val="21"/>
        </w:rPr>
      </w:pPr>
      <w:r>
        <w:rPr>
          <w:rFonts w:ascii="Arial" w:eastAsia="宋体" w:hAnsi="Arial" w:cs="Arial"/>
          <w:b/>
          <w:kern w:val="0"/>
          <w:szCs w:val="21"/>
          <w:lang w:bidi="ar"/>
        </w:rPr>
        <w:t>第十二章　附　则</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第一百零八条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道路交通事故处理资格等级管理规定由公安部另行制定，资格证书式样全国统一。</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第一百零九条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公安机关交通管理部门应当在邻省、市（地）、县交界的国、省、县道上，以及辖区内交通流量集中的路段，设置标有管辖地公安机关交通管理部门名称及道路交通事故报警电话号码的提示牌。</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第一百一十条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车辆在道路以外通行时发生的事故，公安机关交通管理部门接到报案的，参照本规定处理。涉嫌犯罪的，及时移送有关部门。</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第一百一十一条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执行本规定所需要的法律文</w:t>
      </w:r>
      <w:r>
        <w:rPr>
          <w:rFonts w:ascii="Arial" w:eastAsia="宋体" w:hAnsi="Arial" w:cs="Arial"/>
          <w:kern w:val="0"/>
          <w:szCs w:val="21"/>
          <w:lang w:bidi="ar"/>
        </w:rPr>
        <w:t>书式样，由公安部制定。公安部没有制定式样，执法工作中需要的其他法律文书，省级公安机关可以制定式样。</w:t>
      </w:r>
      <w:r>
        <w:rPr>
          <w:rFonts w:ascii="Arial" w:eastAsia="宋体" w:hAnsi="Arial" w:cs="Arial"/>
          <w:kern w:val="0"/>
          <w:szCs w:val="21"/>
          <w:lang w:bidi="ar"/>
        </w:rPr>
        <w:t xml:space="preserve"> </w:t>
      </w:r>
      <w:r>
        <w:rPr>
          <w:rFonts w:ascii="Arial" w:eastAsia="宋体" w:hAnsi="Arial" w:cs="Arial"/>
          <w:kern w:val="0"/>
          <w:szCs w:val="21"/>
          <w:lang w:bidi="ar"/>
        </w:rPr>
        <w:t>当事人自行协商处理损害赔偿事宜的，可以自行制作协议书，但应当符合本规定第二十一条关于协议书内容的规定。</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第一百一十二条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本规定中下列用语的含义是：</w:t>
      </w:r>
      <w:r>
        <w:rPr>
          <w:rFonts w:ascii="Arial" w:eastAsia="宋体" w:hAnsi="Arial" w:cs="Arial"/>
          <w:kern w:val="0"/>
          <w:szCs w:val="21"/>
          <w:lang w:bidi="ar"/>
        </w:rPr>
        <w:t xml:space="preserve"> </w:t>
      </w:r>
      <w:r>
        <w:rPr>
          <w:rFonts w:ascii="Arial" w:eastAsia="宋体" w:hAnsi="Arial" w:cs="Arial"/>
          <w:kern w:val="0"/>
          <w:szCs w:val="21"/>
          <w:lang w:bidi="ar"/>
        </w:rPr>
        <w:t>（一）</w:t>
      </w:r>
      <w:r>
        <w:rPr>
          <w:rFonts w:ascii="Arial" w:eastAsia="宋体" w:hAnsi="Arial" w:cs="Arial"/>
          <w:kern w:val="0"/>
          <w:szCs w:val="21"/>
          <w:lang w:bidi="ar"/>
        </w:rPr>
        <w:t>“</w:t>
      </w:r>
      <w:r>
        <w:rPr>
          <w:rFonts w:ascii="Arial" w:eastAsia="宋体" w:hAnsi="Arial" w:cs="Arial"/>
          <w:kern w:val="0"/>
          <w:szCs w:val="21"/>
          <w:lang w:bidi="ar"/>
        </w:rPr>
        <w:t>交通肇事逃逸</w:t>
      </w:r>
      <w:r>
        <w:rPr>
          <w:rFonts w:ascii="Arial" w:eastAsia="宋体" w:hAnsi="Arial" w:cs="Arial"/>
          <w:kern w:val="0"/>
          <w:szCs w:val="21"/>
          <w:lang w:bidi="ar"/>
        </w:rPr>
        <w:t>”</w:t>
      </w:r>
      <w:r>
        <w:rPr>
          <w:rFonts w:ascii="Arial" w:eastAsia="宋体" w:hAnsi="Arial" w:cs="Arial"/>
          <w:kern w:val="0"/>
          <w:szCs w:val="21"/>
          <w:lang w:bidi="ar"/>
        </w:rPr>
        <w:t>，是指发生道路交通事故后，当事人为逃避法律责任，驾驶或者遗弃车辆逃离道路交通事故现场以及潜逃藏匿的行为。</w:t>
      </w:r>
      <w:r>
        <w:rPr>
          <w:rFonts w:ascii="Arial" w:eastAsia="宋体" w:hAnsi="Arial" w:cs="Arial"/>
          <w:kern w:val="0"/>
          <w:szCs w:val="21"/>
          <w:lang w:bidi="ar"/>
        </w:rPr>
        <w:t xml:space="preserve"> </w:t>
      </w:r>
      <w:r>
        <w:rPr>
          <w:rFonts w:ascii="Arial" w:eastAsia="宋体" w:hAnsi="Arial" w:cs="Arial"/>
          <w:kern w:val="0"/>
          <w:szCs w:val="21"/>
          <w:lang w:bidi="ar"/>
        </w:rPr>
        <w:t>（二）</w:t>
      </w:r>
      <w:r>
        <w:rPr>
          <w:rFonts w:ascii="Arial" w:eastAsia="宋体" w:hAnsi="Arial" w:cs="Arial"/>
          <w:kern w:val="0"/>
          <w:szCs w:val="21"/>
          <w:lang w:bidi="ar"/>
        </w:rPr>
        <w:t>“</w:t>
      </w:r>
      <w:r>
        <w:rPr>
          <w:rFonts w:ascii="Arial" w:eastAsia="宋体" w:hAnsi="Arial" w:cs="Arial"/>
          <w:kern w:val="0"/>
          <w:szCs w:val="21"/>
          <w:lang w:bidi="ar"/>
        </w:rPr>
        <w:t>深度调查</w:t>
      </w:r>
      <w:r>
        <w:rPr>
          <w:rFonts w:ascii="Arial" w:eastAsia="宋体" w:hAnsi="Arial" w:cs="Arial"/>
          <w:kern w:val="0"/>
          <w:szCs w:val="21"/>
          <w:lang w:bidi="ar"/>
        </w:rPr>
        <w:t>”</w:t>
      </w:r>
      <w:r>
        <w:rPr>
          <w:rFonts w:ascii="Arial" w:eastAsia="宋体" w:hAnsi="Arial" w:cs="Arial"/>
          <w:kern w:val="0"/>
          <w:szCs w:val="21"/>
          <w:lang w:bidi="ar"/>
        </w:rPr>
        <w:t>，是指以有效防范道路交通事故为目的，对道路交通事故发生的深层次原因以及道路交通安全相关因素开展延伸调查，分析查找安全</w:t>
      </w:r>
      <w:r>
        <w:rPr>
          <w:rFonts w:ascii="Arial" w:eastAsia="宋体" w:hAnsi="Arial" w:cs="Arial"/>
          <w:kern w:val="0"/>
          <w:szCs w:val="21"/>
          <w:lang w:bidi="ar"/>
        </w:rPr>
        <w:t>隐患及管理漏洞，并提出从源头解决问题的意见和建议的活动。</w:t>
      </w:r>
      <w:r>
        <w:rPr>
          <w:rFonts w:ascii="Arial" w:eastAsia="宋体" w:hAnsi="Arial" w:cs="Arial"/>
          <w:kern w:val="0"/>
          <w:szCs w:val="21"/>
          <w:lang w:bidi="ar"/>
        </w:rPr>
        <w:t xml:space="preserve"> </w:t>
      </w:r>
      <w:r>
        <w:rPr>
          <w:rFonts w:ascii="Arial" w:eastAsia="宋体" w:hAnsi="Arial" w:cs="Arial"/>
          <w:kern w:val="0"/>
          <w:szCs w:val="21"/>
          <w:lang w:bidi="ar"/>
        </w:rPr>
        <w:t>（三）</w:t>
      </w:r>
      <w:r>
        <w:rPr>
          <w:rFonts w:ascii="Arial" w:eastAsia="宋体" w:hAnsi="Arial" w:cs="Arial"/>
          <w:kern w:val="0"/>
          <w:szCs w:val="21"/>
          <w:lang w:bidi="ar"/>
        </w:rPr>
        <w:t>“</w:t>
      </w:r>
      <w:r>
        <w:rPr>
          <w:rFonts w:ascii="Arial" w:eastAsia="宋体" w:hAnsi="Arial" w:cs="Arial"/>
          <w:kern w:val="0"/>
          <w:szCs w:val="21"/>
          <w:lang w:bidi="ar"/>
        </w:rPr>
        <w:t>检验报告、鉴定意见确定</w:t>
      </w:r>
      <w:r>
        <w:rPr>
          <w:rFonts w:ascii="Arial" w:eastAsia="宋体" w:hAnsi="Arial" w:cs="Arial"/>
          <w:kern w:val="0"/>
          <w:szCs w:val="21"/>
          <w:lang w:bidi="ar"/>
        </w:rPr>
        <w:t>”</w:t>
      </w:r>
      <w:r>
        <w:rPr>
          <w:rFonts w:ascii="Arial" w:eastAsia="宋体" w:hAnsi="Arial" w:cs="Arial"/>
          <w:kern w:val="0"/>
          <w:szCs w:val="21"/>
          <w:lang w:bidi="ar"/>
        </w:rPr>
        <w:t>，是指检验报告、鉴定意见复印件送达当事人之日起三日内，当事人未申请重新检验、鉴定的，以及公安机关交通管理部门批准重新检验、鉴定，鉴定机构出具检验报告、鉴定意见的。</w:t>
      </w:r>
      <w:r>
        <w:rPr>
          <w:rFonts w:ascii="Arial" w:eastAsia="宋体" w:hAnsi="Arial" w:cs="Arial"/>
          <w:kern w:val="0"/>
          <w:szCs w:val="21"/>
          <w:lang w:bidi="ar"/>
        </w:rPr>
        <w:t xml:space="preserve"> </w:t>
      </w:r>
      <w:r>
        <w:rPr>
          <w:rFonts w:ascii="Arial" w:eastAsia="宋体" w:hAnsi="Arial" w:cs="Arial"/>
          <w:kern w:val="0"/>
          <w:szCs w:val="21"/>
          <w:lang w:bidi="ar"/>
        </w:rPr>
        <w:t>（四）</w:t>
      </w:r>
      <w:r>
        <w:rPr>
          <w:rFonts w:ascii="Arial" w:eastAsia="宋体" w:hAnsi="Arial" w:cs="Arial"/>
          <w:kern w:val="0"/>
          <w:szCs w:val="21"/>
          <w:lang w:bidi="ar"/>
        </w:rPr>
        <w:t>“</w:t>
      </w:r>
      <w:r>
        <w:rPr>
          <w:rFonts w:ascii="Arial" w:eastAsia="宋体" w:hAnsi="Arial" w:cs="Arial"/>
          <w:kern w:val="0"/>
          <w:szCs w:val="21"/>
          <w:lang w:bidi="ar"/>
        </w:rPr>
        <w:t>外国人</w:t>
      </w:r>
      <w:r>
        <w:rPr>
          <w:rFonts w:ascii="Arial" w:eastAsia="宋体" w:hAnsi="Arial" w:cs="Arial"/>
          <w:kern w:val="0"/>
          <w:szCs w:val="21"/>
          <w:lang w:bidi="ar"/>
        </w:rPr>
        <w:t>”</w:t>
      </w:r>
      <w:r>
        <w:rPr>
          <w:rFonts w:ascii="Arial" w:eastAsia="宋体" w:hAnsi="Arial" w:cs="Arial"/>
          <w:kern w:val="0"/>
          <w:szCs w:val="21"/>
          <w:lang w:bidi="ar"/>
        </w:rPr>
        <w:t>，是指不具</w:t>
      </w:r>
      <w:r>
        <w:rPr>
          <w:rFonts w:ascii="Arial" w:eastAsia="宋体" w:hAnsi="Arial" w:cs="Arial"/>
          <w:kern w:val="0"/>
          <w:szCs w:val="21"/>
          <w:lang w:bidi="ar"/>
        </w:rPr>
        <w:lastRenderedPageBreak/>
        <w:t>有中国国籍的人。</w:t>
      </w:r>
      <w:r>
        <w:rPr>
          <w:rFonts w:ascii="Arial" w:eastAsia="宋体" w:hAnsi="Arial" w:cs="Arial"/>
          <w:kern w:val="0"/>
          <w:szCs w:val="21"/>
          <w:lang w:bidi="ar"/>
        </w:rPr>
        <w:t xml:space="preserve"> </w:t>
      </w:r>
      <w:r>
        <w:rPr>
          <w:rFonts w:ascii="Arial" w:eastAsia="宋体" w:hAnsi="Arial" w:cs="Arial"/>
          <w:kern w:val="0"/>
          <w:szCs w:val="21"/>
          <w:lang w:bidi="ar"/>
        </w:rPr>
        <w:t>（五）本规定所称的</w:t>
      </w:r>
      <w:r>
        <w:rPr>
          <w:rFonts w:ascii="Arial" w:eastAsia="宋体" w:hAnsi="Arial" w:cs="Arial"/>
          <w:kern w:val="0"/>
          <w:szCs w:val="21"/>
          <w:lang w:bidi="ar"/>
        </w:rPr>
        <w:t>“</w:t>
      </w:r>
      <w:r>
        <w:rPr>
          <w:rFonts w:ascii="Arial" w:eastAsia="宋体" w:hAnsi="Arial" w:cs="Arial"/>
          <w:kern w:val="0"/>
          <w:szCs w:val="21"/>
          <w:lang w:bidi="ar"/>
        </w:rPr>
        <w:t>一日</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二日</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三日</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五日</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十日</w:t>
      </w:r>
      <w:r>
        <w:rPr>
          <w:rFonts w:ascii="Arial" w:eastAsia="宋体" w:hAnsi="Arial" w:cs="Arial"/>
          <w:kern w:val="0"/>
          <w:szCs w:val="21"/>
          <w:lang w:bidi="ar"/>
        </w:rPr>
        <w:t>”</w:t>
      </w:r>
      <w:r>
        <w:rPr>
          <w:rFonts w:ascii="Arial" w:eastAsia="宋体" w:hAnsi="Arial" w:cs="Arial"/>
          <w:kern w:val="0"/>
          <w:szCs w:val="21"/>
          <w:lang w:bidi="ar"/>
        </w:rPr>
        <w:t>，是指工作日，不包括节假日。</w:t>
      </w:r>
      <w:r>
        <w:rPr>
          <w:rFonts w:ascii="Arial" w:eastAsia="宋体" w:hAnsi="Arial" w:cs="Arial"/>
          <w:kern w:val="0"/>
          <w:szCs w:val="21"/>
          <w:lang w:bidi="ar"/>
        </w:rPr>
        <w:t xml:space="preserve"> </w:t>
      </w:r>
      <w:r>
        <w:rPr>
          <w:rFonts w:ascii="Arial" w:eastAsia="宋体" w:hAnsi="Arial" w:cs="Arial"/>
          <w:kern w:val="0"/>
          <w:szCs w:val="21"/>
          <w:lang w:bidi="ar"/>
        </w:rPr>
        <w:t>（六）本规定所称的</w:t>
      </w:r>
      <w:r>
        <w:rPr>
          <w:rFonts w:ascii="Arial" w:eastAsia="宋体" w:hAnsi="Arial" w:cs="Arial"/>
          <w:kern w:val="0"/>
          <w:szCs w:val="21"/>
          <w:lang w:bidi="ar"/>
        </w:rPr>
        <w:t>“</w:t>
      </w:r>
      <w:r>
        <w:rPr>
          <w:rFonts w:ascii="Arial" w:eastAsia="宋体" w:hAnsi="Arial" w:cs="Arial"/>
          <w:kern w:val="0"/>
          <w:szCs w:val="21"/>
          <w:lang w:bidi="ar"/>
        </w:rPr>
        <w:t>以上</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w:t>
      </w:r>
      <w:r>
        <w:rPr>
          <w:rFonts w:ascii="Arial" w:eastAsia="宋体" w:hAnsi="Arial" w:cs="Arial"/>
          <w:kern w:val="0"/>
          <w:szCs w:val="21"/>
          <w:lang w:bidi="ar"/>
        </w:rPr>
        <w:t>以下</w:t>
      </w:r>
      <w:r>
        <w:rPr>
          <w:rFonts w:ascii="Arial" w:eastAsia="宋体" w:hAnsi="Arial" w:cs="Arial"/>
          <w:kern w:val="0"/>
          <w:szCs w:val="21"/>
          <w:lang w:bidi="ar"/>
        </w:rPr>
        <w:t>”</w:t>
      </w:r>
      <w:r>
        <w:rPr>
          <w:rFonts w:ascii="Arial" w:eastAsia="宋体" w:hAnsi="Arial" w:cs="Arial"/>
          <w:kern w:val="0"/>
          <w:szCs w:val="21"/>
          <w:lang w:bidi="ar"/>
        </w:rPr>
        <w:t>均包括本数在内。</w:t>
      </w:r>
      <w:r>
        <w:rPr>
          <w:rFonts w:ascii="Arial" w:eastAsia="宋体" w:hAnsi="Arial" w:cs="Arial"/>
          <w:kern w:val="0"/>
          <w:szCs w:val="21"/>
          <w:lang w:bidi="ar"/>
        </w:rPr>
        <w:t xml:space="preserve"> </w:t>
      </w:r>
      <w:r>
        <w:rPr>
          <w:rFonts w:ascii="Arial" w:eastAsia="宋体" w:hAnsi="Arial" w:cs="Arial"/>
          <w:kern w:val="0"/>
          <w:szCs w:val="21"/>
          <w:lang w:bidi="ar"/>
        </w:rPr>
        <w:t>（七）</w:t>
      </w:r>
      <w:r>
        <w:rPr>
          <w:rFonts w:ascii="Arial" w:eastAsia="宋体" w:hAnsi="Arial" w:cs="Arial"/>
          <w:kern w:val="0"/>
          <w:szCs w:val="21"/>
          <w:lang w:bidi="ar"/>
        </w:rPr>
        <w:t>“</w:t>
      </w:r>
      <w:r>
        <w:rPr>
          <w:rFonts w:ascii="Arial" w:eastAsia="宋体" w:hAnsi="Arial" w:cs="Arial"/>
          <w:kern w:val="0"/>
          <w:szCs w:val="21"/>
          <w:lang w:bidi="ar"/>
        </w:rPr>
        <w:t>县级以上公安机关交通管理部门</w:t>
      </w:r>
      <w:r>
        <w:rPr>
          <w:rFonts w:ascii="Arial" w:eastAsia="宋体" w:hAnsi="Arial" w:cs="Arial"/>
          <w:kern w:val="0"/>
          <w:szCs w:val="21"/>
          <w:lang w:bidi="ar"/>
        </w:rPr>
        <w:t>”</w:t>
      </w:r>
      <w:r>
        <w:rPr>
          <w:rFonts w:ascii="Arial" w:eastAsia="宋体" w:hAnsi="Arial" w:cs="Arial"/>
          <w:kern w:val="0"/>
          <w:szCs w:val="21"/>
          <w:lang w:bidi="ar"/>
        </w:rPr>
        <w:t>，是指县级以上人民政府公安</w:t>
      </w:r>
      <w:r>
        <w:rPr>
          <w:rFonts w:ascii="Arial" w:eastAsia="宋体" w:hAnsi="Arial" w:cs="Arial"/>
          <w:kern w:val="0"/>
          <w:szCs w:val="21"/>
          <w:lang w:bidi="ar"/>
        </w:rPr>
        <w:t>机关交通管理部门或者相当于同级的公安机关交通管理部门。</w:t>
      </w:r>
      <w:r>
        <w:rPr>
          <w:rFonts w:ascii="Arial" w:eastAsia="宋体" w:hAnsi="Arial" w:cs="Arial"/>
          <w:kern w:val="0"/>
          <w:szCs w:val="21"/>
          <w:lang w:bidi="ar"/>
        </w:rPr>
        <w:t xml:space="preserve"> </w:t>
      </w:r>
      <w:r>
        <w:rPr>
          <w:rFonts w:ascii="Arial" w:eastAsia="宋体" w:hAnsi="Arial" w:cs="Arial"/>
          <w:kern w:val="0"/>
          <w:szCs w:val="21"/>
          <w:lang w:bidi="ar"/>
        </w:rPr>
        <w:t>（八）</w:t>
      </w:r>
      <w:r>
        <w:rPr>
          <w:rFonts w:ascii="Arial" w:eastAsia="宋体" w:hAnsi="Arial" w:cs="Arial"/>
          <w:kern w:val="0"/>
          <w:szCs w:val="21"/>
          <w:lang w:bidi="ar"/>
        </w:rPr>
        <w:t>“</w:t>
      </w:r>
      <w:r>
        <w:rPr>
          <w:rFonts w:ascii="Arial" w:eastAsia="宋体" w:hAnsi="Arial" w:cs="Arial"/>
          <w:kern w:val="0"/>
          <w:szCs w:val="21"/>
          <w:lang w:bidi="ar"/>
        </w:rPr>
        <w:t>设区的市公安机关交通管理部门</w:t>
      </w:r>
      <w:r>
        <w:rPr>
          <w:rFonts w:ascii="Arial" w:eastAsia="宋体" w:hAnsi="Arial" w:cs="Arial"/>
          <w:kern w:val="0"/>
          <w:szCs w:val="21"/>
          <w:lang w:bidi="ar"/>
        </w:rPr>
        <w:t>”</w:t>
      </w:r>
      <w:r>
        <w:rPr>
          <w:rFonts w:ascii="Arial" w:eastAsia="宋体" w:hAnsi="Arial" w:cs="Arial"/>
          <w:kern w:val="0"/>
          <w:szCs w:val="21"/>
          <w:lang w:bidi="ar"/>
        </w:rPr>
        <w:t>，是指设区的市人民政府公安机关交通管理部门或者相当于同级的公安机关交通管理部门。</w:t>
      </w:r>
      <w:r>
        <w:rPr>
          <w:rFonts w:ascii="Arial" w:eastAsia="宋体" w:hAnsi="Arial" w:cs="Arial"/>
          <w:kern w:val="0"/>
          <w:szCs w:val="21"/>
          <w:lang w:bidi="ar"/>
        </w:rPr>
        <w:t xml:space="preserve"> </w:t>
      </w:r>
      <w:r>
        <w:rPr>
          <w:rFonts w:ascii="Arial" w:eastAsia="宋体" w:hAnsi="Arial" w:cs="Arial"/>
          <w:kern w:val="0"/>
          <w:szCs w:val="21"/>
          <w:lang w:bidi="ar"/>
        </w:rPr>
        <w:t>（九）</w:t>
      </w:r>
      <w:r>
        <w:rPr>
          <w:rFonts w:ascii="Arial" w:eastAsia="宋体" w:hAnsi="Arial" w:cs="Arial"/>
          <w:kern w:val="0"/>
          <w:szCs w:val="21"/>
          <w:lang w:bidi="ar"/>
        </w:rPr>
        <w:t>“</w:t>
      </w:r>
      <w:r>
        <w:rPr>
          <w:rFonts w:ascii="Arial" w:eastAsia="宋体" w:hAnsi="Arial" w:cs="Arial"/>
          <w:kern w:val="0"/>
          <w:szCs w:val="21"/>
          <w:lang w:bidi="ar"/>
        </w:rPr>
        <w:t>设区的市公安机关</w:t>
      </w:r>
      <w:r>
        <w:rPr>
          <w:rFonts w:ascii="Arial" w:eastAsia="宋体" w:hAnsi="Arial" w:cs="Arial"/>
          <w:kern w:val="0"/>
          <w:szCs w:val="21"/>
          <w:lang w:bidi="ar"/>
        </w:rPr>
        <w:t>”</w:t>
      </w:r>
      <w:r>
        <w:rPr>
          <w:rFonts w:ascii="Arial" w:eastAsia="宋体" w:hAnsi="Arial" w:cs="Arial"/>
          <w:kern w:val="0"/>
          <w:szCs w:val="21"/>
          <w:lang w:bidi="ar"/>
        </w:rPr>
        <w:t>，是指设区的市人民政府公安机关或者相当于同级的公安机关。</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第一百一十三条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本规定没有规定的道路交通事故案件办理程序，依照《公安机关办理行政案件程序规定》《公安机关办理刑事案件程序规定》的有关规定执行。</w:t>
      </w:r>
    </w:p>
    <w:p w:rsidR="00E05316" w:rsidRDefault="00A805C7">
      <w:pPr>
        <w:widowControl/>
        <w:spacing w:line="520" w:lineRule="atLeast"/>
        <w:jc w:val="left"/>
        <w:rPr>
          <w:rFonts w:ascii="Arial" w:hAnsi="Arial" w:cs="Arial"/>
          <w:b/>
          <w:szCs w:val="21"/>
        </w:rPr>
      </w:pPr>
      <w:r>
        <w:rPr>
          <w:rFonts w:ascii="Arial" w:eastAsia="宋体" w:hAnsi="Arial" w:cs="Arial"/>
          <w:b/>
          <w:kern w:val="0"/>
          <w:szCs w:val="21"/>
          <w:lang w:bidi="ar"/>
        </w:rPr>
        <w:t>第一百一十四条</w:t>
      </w:r>
      <w:r>
        <w:rPr>
          <w:rFonts w:ascii="Arial" w:eastAsia="宋体" w:hAnsi="Arial" w:cs="Arial"/>
          <w:b/>
          <w:kern w:val="0"/>
          <w:szCs w:val="21"/>
          <w:lang w:bidi="ar"/>
        </w:rPr>
        <w:t> </w:t>
      </w:r>
    </w:p>
    <w:p w:rsidR="00E05316" w:rsidRDefault="00A805C7">
      <w:pPr>
        <w:widowControl/>
        <w:spacing w:line="520" w:lineRule="atLeast"/>
        <w:jc w:val="left"/>
        <w:rPr>
          <w:rFonts w:ascii="Arial" w:hAnsi="Arial" w:cs="Arial"/>
          <w:szCs w:val="21"/>
        </w:rPr>
      </w:pPr>
      <w:r>
        <w:rPr>
          <w:rFonts w:ascii="Arial" w:eastAsia="宋体" w:hAnsi="Arial" w:cs="Arial"/>
          <w:kern w:val="0"/>
          <w:szCs w:val="21"/>
          <w:lang w:bidi="ar"/>
        </w:rPr>
        <w:t>本规定自</w:t>
      </w:r>
      <w:r>
        <w:rPr>
          <w:rFonts w:ascii="Arial" w:eastAsia="宋体" w:hAnsi="Arial" w:cs="Arial"/>
          <w:kern w:val="0"/>
          <w:szCs w:val="21"/>
          <w:lang w:bidi="ar"/>
        </w:rPr>
        <w:t>2018</w:t>
      </w:r>
      <w:r>
        <w:rPr>
          <w:rFonts w:ascii="Arial" w:eastAsia="宋体" w:hAnsi="Arial" w:cs="Arial"/>
          <w:kern w:val="0"/>
          <w:szCs w:val="21"/>
          <w:lang w:bidi="ar"/>
        </w:rPr>
        <w:t>年</w:t>
      </w:r>
      <w:r>
        <w:rPr>
          <w:rFonts w:ascii="Arial" w:eastAsia="宋体" w:hAnsi="Arial" w:cs="Arial"/>
          <w:kern w:val="0"/>
          <w:szCs w:val="21"/>
          <w:lang w:bidi="ar"/>
        </w:rPr>
        <w:t>5</w:t>
      </w:r>
      <w:r>
        <w:rPr>
          <w:rFonts w:ascii="Arial" w:eastAsia="宋体" w:hAnsi="Arial" w:cs="Arial"/>
          <w:kern w:val="0"/>
          <w:szCs w:val="21"/>
          <w:lang w:bidi="ar"/>
        </w:rPr>
        <w:t>月</w:t>
      </w:r>
      <w:r>
        <w:rPr>
          <w:rFonts w:ascii="Arial" w:eastAsia="宋体" w:hAnsi="Arial" w:cs="Arial"/>
          <w:kern w:val="0"/>
          <w:szCs w:val="21"/>
          <w:lang w:bidi="ar"/>
        </w:rPr>
        <w:t>1</w:t>
      </w:r>
      <w:r>
        <w:rPr>
          <w:rFonts w:ascii="Arial" w:eastAsia="宋体" w:hAnsi="Arial" w:cs="Arial"/>
          <w:kern w:val="0"/>
          <w:szCs w:val="21"/>
          <w:lang w:bidi="ar"/>
        </w:rPr>
        <w:t>日起施行。</w:t>
      </w:r>
      <w:r>
        <w:rPr>
          <w:rFonts w:ascii="Arial" w:eastAsia="宋体" w:hAnsi="Arial" w:cs="Arial"/>
          <w:kern w:val="0"/>
          <w:szCs w:val="21"/>
          <w:lang w:bidi="ar"/>
        </w:rPr>
        <w:t>2008</w:t>
      </w:r>
      <w:r>
        <w:rPr>
          <w:rFonts w:ascii="Arial" w:eastAsia="宋体" w:hAnsi="Arial" w:cs="Arial"/>
          <w:kern w:val="0"/>
          <w:szCs w:val="21"/>
          <w:lang w:bidi="ar"/>
        </w:rPr>
        <w:t>年</w:t>
      </w:r>
      <w:r>
        <w:rPr>
          <w:rFonts w:ascii="Arial" w:eastAsia="宋体" w:hAnsi="Arial" w:cs="Arial"/>
          <w:kern w:val="0"/>
          <w:szCs w:val="21"/>
          <w:lang w:bidi="ar"/>
        </w:rPr>
        <w:t>8</w:t>
      </w:r>
      <w:r>
        <w:rPr>
          <w:rFonts w:ascii="Arial" w:eastAsia="宋体" w:hAnsi="Arial" w:cs="Arial"/>
          <w:kern w:val="0"/>
          <w:szCs w:val="21"/>
          <w:lang w:bidi="ar"/>
        </w:rPr>
        <w:t>月</w:t>
      </w:r>
      <w:r>
        <w:rPr>
          <w:rFonts w:ascii="Arial" w:eastAsia="宋体" w:hAnsi="Arial" w:cs="Arial"/>
          <w:kern w:val="0"/>
          <w:szCs w:val="21"/>
          <w:lang w:bidi="ar"/>
        </w:rPr>
        <w:t>17</w:t>
      </w:r>
      <w:r>
        <w:rPr>
          <w:rFonts w:ascii="Arial" w:eastAsia="宋体" w:hAnsi="Arial" w:cs="Arial"/>
          <w:kern w:val="0"/>
          <w:szCs w:val="21"/>
          <w:lang w:bidi="ar"/>
        </w:rPr>
        <w:t>日发布的《</w:t>
      </w:r>
      <w:r>
        <w:rPr>
          <w:rStyle w:val="a3"/>
          <w:rFonts w:ascii="Arial" w:eastAsia="宋体" w:hAnsi="Arial" w:cs="Arial"/>
          <w:i w:val="0"/>
          <w:kern w:val="0"/>
          <w:szCs w:val="21"/>
          <w:lang w:bidi="ar"/>
        </w:rPr>
        <w:t>道路交通事故处理程序规定</w:t>
      </w:r>
      <w:r>
        <w:rPr>
          <w:rFonts w:ascii="Arial" w:eastAsia="宋体" w:hAnsi="Arial" w:cs="Arial"/>
          <w:kern w:val="0"/>
          <w:szCs w:val="21"/>
          <w:lang w:bidi="ar"/>
        </w:rPr>
        <w:t>》（公安部令第</w:t>
      </w:r>
      <w:r>
        <w:rPr>
          <w:rFonts w:ascii="Arial" w:eastAsia="宋体" w:hAnsi="Arial" w:cs="Arial"/>
          <w:kern w:val="0"/>
          <w:szCs w:val="21"/>
          <w:lang w:bidi="ar"/>
        </w:rPr>
        <w:t>104</w:t>
      </w:r>
      <w:r>
        <w:rPr>
          <w:rFonts w:ascii="Arial" w:eastAsia="宋体" w:hAnsi="Arial" w:cs="Arial"/>
          <w:kern w:val="0"/>
          <w:szCs w:val="21"/>
          <w:lang w:bidi="ar"/>
        </w:rPr>
        <w:t>号）同时废止。</w:t>
      </w:r>
    </w:p>
    <w:p w:rsidR="00E05316" w:rsidRDefault="00E05316">
      <w:pPr>
        <w:rPr>
          <w:szCs w:val="21"/>
        </w:rPr>
      </w:pPr>
    </w:p>
    <w:sectPr w:rsidR="00E05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5C7" w:rsidRDefault="00A805C7" w:rsidP="00A94BCD">
      <w:r>
        <w:separator/>
      </w:r>
    </w:p>
  </w:endnote>
  <w:endnote w:type="continuationSeparator" w:id="0">
    <w:p w:rsidR="00A805C7" w:rsidRDefault="00A805C7" w:rsidP="00A9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5C7" w:rsidRDefault="00A805C7" w:rsidP="00A94BCD">
      <w:r>
        <w:separator/>
      </w:r>
    </w:p>
  </w:footnote>
  <w:footnote w:type="continuationSeparator" w:id="0">
    <w:p w:rsidR="00A805C7" w:rsidRDefault="00A805C7" w:rsidP="00A94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B6448"/>
    <w:rsid w:val="DFFB6448"/>
    <w:rsid w:val="00A805C7"/>
    <w:rsid w:val="00A94BCD"/>
    <w:rsid w:val="00E05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BDD62"/>
  <w15:docId w15:val="{F6ABE22F-D7F8-41AD-948D-5545964C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paragraph" w:styleId="a4">
    <w:name w:val="header"/>
    <w:basedOn w:val="a"/>
    <w:link w:val="a5"/>
    <w:rsid w:val="00A94B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94BCD"/>
    <w:rPr>
      <w:rFonts w:asciiTheme="minorHAnsi" w:eastAsiaTheme="minorEastAsia" w:hAnsiTheme="minorHAnsi" w:cstheme="minorBidi"/>
      <w:kern w:val="2"/>
      <w:sz w:val="18"/>
      <w:szCs w:val="18"/>
    </w:rPr>
  </w:style>
  <w:style w:type="paragraph" w:styleId="a6">
    <w:name w:val="footer"/>
    <w:basedOn w:val="a"/>
    <w:link w:val="a7"/>
    <w:rsid w:val="00A94BCD"/>
    <w:pPr>
      <w:tabs>
        <w:tab w:val="center" w:pos="4153"/>
        <w:tab w:val="right" w:pos="8306"/>
      </w:tabs>
      <w:snapToGrid w:val="0"/>
      <w:jc w:val="left"/>
    </w:pPr>
    <w:rPr>
      <w:sz w:val="18"/>
      <w:szCs w:val="18"/>
    </w:rPr>
  </w:style>
  <w:style w:type="character" w:customStyle="1" w:styleId="a7">
    <w:name w:val="页脚 字符"/>
    <w:basedOn w:val="a0"/>
    <w:link w:val="a6"/>
    <w:rsid w:val="00A94BC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2694</Words>
  <Characters>15361</Characters>
  <Application>Microsoft Office Word</Application>
  <DocSecurity>0</DocSecurity>
  <Lines>128</Lines>
  <Paragraphs>36</Paragraphs>
  <ScaleCrop>false</ScaleCrop>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shenjianxin</dc:creator>
  <cp:lastModifiedBy>lu</cp:lastModifiedBy>
  <cp:revision>2</cp:revision>
  <dcterms:created xsi:type="dcterms:W3CDTF">2019-06-29T11:49:00Z</dcterms:created>
  <dcterms:modified xsi:type="dcterms:W3CDTF">2020-02-22T09:11:00Z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