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B72C" w14:textId="3B348C6A" w:rsidR="00C33C74" w:rsidRPr="00C33C74" w:rsidRDefault="00C33C74" w:rsidP="00C33C74">
      <w:pPr>
        <w:pStyle w:val="a7"/>
        <w:shd w:val="clear" w:color="auto" w:fill="FFFFFF"/>
        <w:spacing w:before="0" w:beforeAutospacing="0" w:after="0" w:afterAutospacing="0" w:line="360" w:lineRule="atLeast"/>
        <w:jc w:val="center"/>
        <w:rPr>
          <w:rFonts w:ascii="Arial" w:hAnsi="Arial" w:cs="Arial"/>
          <w:b/>
          <w:bCs/>
          <w:color w:val="333333"/>
          <w:sz w:val="27"/>
          <w:szCs w:val="27"/>
        </w:rPr>
      </w:pPr>
      <w:r>
        <w:rPr>
          <w:rStyle w:val="bjh-strong"/>
          <w:rFonts w:ascii="Arial" w:hAnsi="Arial" w:cs="Arial"/>
          <w:b/>
          <w:bCs/>
          <w:color w:val="333333"/>
          <w:sz w:val="27"/>
          <w:szCs w:val="27"/>
        </w:rPr>
        <w:t>应急管理部关于进一步做好安全生产责任保险工作的紧急通知</w:t>
      </w:r>
    </w:p>
    <w:p w14:paraId="0DD9ED21" w14:textId="77777777" w:rsidR="00C33C74" w:rsidRDefault="00C33C74" w:rsidP="00C33C74">
      <w:pPr>
        <w:pStyle w:val="a7"/>
        <w:shd w:val="clear" w:color="auto" w:fill="FFFFFF"/>
        <w:spacing w:before="0" w:beforeAutospacing="0" w:after="0" w:afterAutospacing="0" w:line="360" w:lineRule="atLeast"/>
        <w:jc w:val="center"/>
        <w:rPr>
          <w:rFonts w:ascii="Arial" w:hAnsi="Arial" w:cs="Arial"/>
          <w:color w:val="333333"/>
        </w:rPr>
      </w:pPr>
      <w:r>
        <w:rPr>
          <w:rStyle w:val="bjh-strong"/>
          <w:rFonts w:ascii="Arial" w:hAnsi="Arial" w:cs="Arial"/>
          <w:b/>
          <w:bCs/>
          <w:color w:val="333333"/>
          <w:sz w:val="27"/>
          <w:szCs w:val="27"/>
        </w:rPr>
        <w:t>应急〔</w:t>
      </w:r>
      <w:r>
        <w:rPr>
          <w:rStyle w:val="bjh-strong"/>
          <w:rFonts w:ascii="Arial" w:hAnsi="Arial" w:cs="Arial"/>
          <w:b/>
          <w:bCs/>
          <w:color w:val="333333"/>
          <w:sz w:val="27"/>
          <w:szCs w:val="27"/>
        </w:rPr>
        <w:t>2021</w:t>
      </w:r>
      <w:r>
        <w:rPr>
          <w:rStyle w:val="bjh-strong"/>
          <w:rFonts w:ascii="Arial" w:hAnsi="Arial" w:cs="Arial"/>
          <w:b/>
          <w:bCs/>
          <w:color w:val="333333"/>
          <w:sz w:val="27"/>
          <w:szCs w:val="27"/>
        </w:rPr>
        <w:t>〕</w:t>
      </w:r>
      <w:r>
        <w:rPr>
          <w:rStyle w:val="bjh-strong"/>
          <w:rFonts w:ascii="Arial" w:hAnsi="Arial" w:cs="Arial"/>
          <w:b/>
          <w:bCs/>
          <w:color w:val="333333"/>
          <w:sz w:val="27"/>
          <w:szCs w:val="27"/>
        </w:rPr>
        <w:t>61</w:t>
      </w:r>
      <w:r>
        <w:rPr>
          <w:rStyle w:val="bjh-strong"/>
          <w:rFonts w:ascii="Arial" w:hAnsi="Arial" w:cs="Arial"/>
          <w:b/>
          <w:bCs/>
          <w:color w:val="333333"/>
          <w:sz w:val="27"/>
          <w:szCs w:val="27"/>
        </w:rPr>
        <w:t>号</w:t>
      </w:r>
    </w:p>
    <w:p w14:paraId="7C6AB744"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各省、自治区、直辖市应急管理厅（局），新疆生产建设兵团应急管理局：</w:t>
      </w:r>
    </w:p>
    <w:p w14:paraId="2505B952"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近期，国务院第八次大督查第十六督查组检查发现宁夏石嘴山市安全生产责任保险实施过程中存在</w:t>
      </w:r>
      <w:r>
        <w:rPr>
          <w:rStyle w:val="bjh-p"/>
          <w:rFonts w:ascii="Arial" w:hAnsi="Arial" w:cs="Arial"/>
          <w:color w:val="333333"/>
        </w:rPr>
        <w:t>“</w:t>
      </w:r>
      <w:r>
        <w:rPr>
          <w:rStyle w:val="bjh-p"/>
          <w:rFonts w:ascii="Arial" w:hAnsi="Arial" w:cs="Arial"/>
          <w:color w:val="333333"/>
        </w:rPr>
        <w:t>应急管理部门涉嫌搞垄断石嘴山企业安责险只能通过一家中介买</w:t>
      </w:r>
      <w:r>
        <w:rPr>
          <w:rStyle w:val="bjh-p"/>
          <w:rFonts w:ascii="Arial" w:hAnsi="Arial" w:cs="Arial"/>
          <w:color w:val="333333"/>
        </w:rPr>
        <w:t>”</w:t>
      </w:r>
      <w:r>
        <w:rPr>
          <w:rStyle w:val="bjh-p"/>
          <w:rFonts w:ascii="Arial" w:hAnsi="Arial" w:cs="Arial"/>
          <w:color w:val="333333"/>
        </w:rPr>
        <w:t>的问题，反映出个别基层部门单位法制观念淡薄，服务群众意识不强，执行安全生产责任保险制度走偏走样，与当前正在深入开展的党史学习教育和</w:t>
      </w:r>
      <w:r>
        <w:rPr>
          <w:rStyle w:val="bjh-p"/>
          <w:rFonts w:ascii="Arial" w:hAnsi="Arial" w:cs="Arial"/>
          <w:color w:val="333333"/>
        </w:rPr>
        <w:t>“</w:t>
      </w:r>
      <w:r>
        <w:rPr>
          <w:rStyle w:val="bjh-p"/>
          <w:rFonts w:ascii="Arial" w:hAnsi="Arial" w:cs="Arial"/>
          <w:color w:val="333333"/>
        </w:rPr>
        <w:t>我为群众办实事</w:t>
      </w:r>
      <w:r>
        <w:rPr>
          <w:rStyle w:val="bjh-p"/>
          <w:rFonts w:ascii="Arial" w:hAnsi="Arial" w:cs="Arial"/>
          <w:color w:val="333333"/>
        </w:rPr>
        <w:t>”</w:t>
      </w:r>
      <w:r>
        <w:rPr>
          <w:rStyle w:val="bjh-p"/>
          <w:rFonts w:ascii="Arial" w:hAnsi="Arial" w:cs="Arial"/>
          <w:color w:val="333333"/>
        </w:rPr>
        <w:t>实践活动要求不相符。对此，应急管理部党委高度重视、专门作出部署，要求提高政治站位，举一反三，规范全国应急管理部门行为；必须严格守法，决不允许任性妄为；要加强自查督查，对存在的问题要立即纠正，并自觉接受监督。现就有关事项紧急通知如下：</w:t>
      </w:r>
    </w:p>
    <w:p w14:paraId="67A33DF4"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一、依法依规做好安全生产责任保险实施工作。</w:t>
      </w:r>
      <w:r>
        <w:rPr>
          <w:rStyle w:val="bjh-p"/>
          <w:rFonts w:ascii="Arial" w:hAnsi="Arial" w:cs="Arial"/>
          <w:color w:val="333333"/>
        </w:rPr>
        <w:t>建立和实施安全生产责任保险制度是党中央、国务院为加强安全生产社会治理提出的一项重要政策和法治措施，是发挥保险机构参与开展风险评估和事故预防功能、防范化解重大安全风险、提高企业安全生产能力的重要举措。《中华人民共和国安全生产法》、《安全生产责任保险实施办法》、《安全生产责任保险事故预防技术服务规范》等都提出了明确要求，必须严格执行。各级应急管理部门一定要从维护人民群众生命财产安全的政治高度，提高对依法依规实施安全生产责任保险重要性的认识，正确理解内涵要义，严格规范操作，坚决防止和纠正以各种名目垄断安全生产责任保险市场等违法违规行为，确保安全生产责任保险健康有序发展，切实发挥其对安全生产工作的积极作用。要紧密结合</w:t>
      </w:r>
      <w:r>
        <w:rPr>
          <w:rStyle w:val="bjh-p"/>
          <w:rFonts w:ascii="Arial" w:hAnsi="Arial" w:cs="Arial"/>
          <w:color w:val="333333"/>
        </w:rPr>
        <w:t>“</w:t>
      </w:r>
      <w:r>
        <w:rPr>
          <w:rStyle w:val="bjh-p"/>
          <w:rFonts w:ascii="Arial" w:hAnsi="Arial" w:cs="Arial"/>
          <w:color w:val="333333"/>
        </w:rPr>
        <w:t>我为群众办实事</w:t>
      </w:r>
      <w:r>
        <w:rPr>
          <w:rStyle w:val="bjh-p"/>
          <w:rFonts w:ascii="Arial" w:hAnsi="Arial" w:cs="Arial"/>
          <w:color w:val="333333"/>
        </w:rPr>
        <w:t>”</w:t>
      </w:r>
      <w:r>
        <w:rPr>
          <w:rStyle w:val="bjh-p"/>
          <w:rFonts w:ascii="Arial" w:hAnsi="Arial" w:cs="Arial"/>
          <w:color w:val="333333"/>
        </w:rPr>
        <w:t>实践活动，坚持把好事办实、实事办好，防止在实施过程出现不当和错误做法，损害企业和群众利益。要注重把保险机构依照标准规范为企业开展事故预防服务作为重点监管内容，决不能出现强制企业投保而企业又得不到应有服务的不公正不合理现象。要以保险为纽带，通过市场化手段加快建立社会化安全生产技术服务体系，加强安全风险管控，帮助企业提升安全生产技术和管理水平。</w:t>
      </w:r>
    </w:p>
    <w:p w14:paraId="7C8C9832"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二、立即开展自查督查。</w:t>
      </w:r>
      <w:r>
        <w:rPr>
          <w:rStyle w:val="bjh-p"/>
          <w:rFonts w:ascii="Arial" w:hAnsi="Arial" w:cs="Arial"/>
          <w:color w:val="333333"/>
        </w:rPr>
        <w:t>要针对国务院督查组检查发现的问题，严格按照《中华人民共和国安全生产法》和相关规定，认真开展自查自纠，重点对照以下</w:t>
      </w:r>
      <w:r>
        <w:rPr>
          <w:rStyle w:val="bjh-p"/>
          <w:rFonts w:ascii="Arial" w:hAnsi="Arial" w:cs="Arial"/>
          <w:color w:val="333333"/>
        </w:rPr>
        <w:t>6</w:t>
      </w:r>
      <w:r>
        <w:rPr>
          <w:rStyle w:val="bjh-p"/>
          <w:rFonts w:ascii="Arial" w:hAnsi="Arial" w:cs="Arial"/>
          <w:color w:val="333333"/>
        </w:rPr>
        <w:t>个方面深入排查和纠正：</w:t>
      </w:r>
    </w:p>
    <w:p w14:paraId="38B7BF35"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（一）是否存在以共保体或入围招标方式涉嫌市场垄断以及保险经纪公司</w:t>
      </w:r>
      <w:r>
        <w:rPr>
          <w:rStyle w:val="bjh-p"/>
          <w:rFonts w:ascii="Arial" w:hAnsi="Arial" w:cs="Arial"/>
          <w:color w:val="333333"/>
        </w:rPr>
        <w:t>“</w:t>
      </w:r>
      <w:r>
        <w:rPr>
          <w:rStyle w:val="bjh-p"/>
          <w:rFonts w:ascii="Arial" w:hAnsi="Arial" w:cs="Arial"/>
          <w:color w:val="333333"/>
        </w:rPr>
        <w:t>独家代理</w:t>
      </w:r>
      <w:r>
        <w:rPr>
          <w:rStyle w:val="bjh-p"/>
          <w:rFonts w:ascii="Arial" w:hAnsi="Arial" w:cs="Arial"/>
          <w:color w:val="333333"/>
        </w:rPr>
        <w:t>”</w:t>
      </w:r>
      <w:r>
        <w:rPr>
          <w:rStyle w:val="bjh-p"/>
          <w:rFonts w:ascii="Arial" w:hAnsi="Arial" w:cs="Arial"/>
          <w:color w:val="333333"/>
        </w:rPr>
        <w:t>垄断市场的问题。</w:t>
      </w:r>
    </w:p>
    <w:p w14:paraId="7C2F36A2"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（二）是否存在事故预防技术服务费用管理和使用不规范，将事故预防技术服务费用打入应急管理部门账户或由应急管理部门指定账户等违反国家有关规定和财经纪律的问题。</w:t>
      </w:r>
    </w:p>
    <w:p w14:paraId="3A4FD1A6"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（三）是否存在安全生产责任保险事故预防技术服务内容缺失或者服务不到位、质量差的问题。</w:t>
      </w:r>
    </w:p>
    <w:p w14:paraId="232A9D41"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（四）是否存在将安全生产责任保险作为取得安全生产许可证前置条件的问题。</w:t>
      </w:r>
    </w:p>
    <w:p w14:paraId="34DF992F"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（五）是否存在安全生产责任保险产品条款和费率厘定、保障范围、保险额度不合理，侵害生产经营单位及有关人员权益的问题。</w:t>
      </w:r>
    </w:p>
    <w:p w14:paraId="0104805C"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（六）是否违反安全生产责任保险有关规定，存在失职渎职、贪污腐败等违法违纪问题。</w:t>
      </w:r>
    </w:p>
    <w:p w14:paraId="24BD0C8F"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三、严肃查处各类问题和违法违规行为。</w:t>
      </w:r>
      <w:r>
        <w:rPr>
          <w:rStyle w:val="bjh-p"/>
          <w:rFonts w:ascii="Arial" w:hAnsi="Arial" w:cs="Arial"/>
          <w:color w:val="333333"/>
        </w:rPr>
        <w:t>各级应急管理部门对自查发现的问题，必须立行立改、坚决整改到位。对存在的违法违规行为，发现一起查处一起，绝不姑息迁就；同时要坚持以问题为导向、以强化服务功能为目标，加快健全完善规章制度。</w:t>
      </w:r>
    </w:p>
    <w:p w14:paraId="03979A34"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（一）对涉嫌违反《中华人民共和国反垄断法》规定，存在安全生产责任保险垄断经营行为的，要及时移送市场监管部门立案查处。</w:t>
      </w:r>
    </w:p>
    <w:p w14:paraId="6A036A1C"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（二）对将企业投保安全生产责任保险作为取得安全生产许可证前置条件的要坚决取消。</w:t>
      </w:r>
    </w:p>
    <w:p w14:paraId="200A929F"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（三）对存在事故预防技术服务费用管理和使用不规范，安全生产责任保险产品条款和费率厘定、保障范围、保险额度不合理等问题的，要组织专家加大监督检查力度，及时纠正，依法依规严格规范。</w:t>
      </w:r>
    </w:p>
    <w:p w14:paraId="50A7A2D8"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加快建立全国联网的安全生产责任保险信息化管理平台、第三方评估制度和公开制度，全过程加强对安全生产责任保险实施情况的监督，对保险机构弄虚作假，预防费用投入不足、未履行事故预防责任、委托不合法的社会化服务机构开展事故预防工作的，要严格查处、责令整改，对拒不整改的，将其纳入安全生产领域联合惩戒</w:t>
      </w:r>
      <w:r>
        <w:rPr>
          <w:rStyle w:val="bjh-p"/>
          <w:rFonts w:ascii="Arial" w:hAnsi="Arial" w:cs="Arial"/>
          <w:color w:val="333333"/>
        </w:rPr>
        <w:t>“</w:t>
      </w:r>
      <w:r>
        <w:rPr>
          <w:rStyle w:val="bjh-p"/>
          <w:rFonts w:ascii="Arial" w:hAnsi="Arial" w:cs="Arial"/>
          <w:color w:val="333333"/>
        </w:rPr>
        <w:t>黑名单</w:t>
      </w:r>
      <w:r>
        <w:rPr>
          <w:rStyle w:val="bjh-p"/>
          <w:rFonts w:ascii="Arial" w:hAnsi="Arial" w:cs="Arial"/>
          <w:color w:val="333333"/>
        </w:rPr>
        <w:t>”</w:t>
      </w:r>
      <w:r>
        <w:rPr>
          <w:rStyle w:val="bjh-p"/>
          <w:rFonts w:ascii="Arial" w:hAnsi="Arial" w:cs="Arial"/>
          <w:color w:val="333333"/>
        </w:rPr>
        <w:t>管理，并向社会公开；对违反相关法律法规规定的，要会同有关部门依法追究法律责任。</w:t>
      </w:r>
    </w:p>
    <w:p w14:paraId="4A1F2471"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（五）对在安全生产责任保险制度实施过程中存在的领导干部违规插手干预项目实施、权钱交易、</w:t>
      </w:r>
      <w:r>
        <w:rPr>
          <w:rStyle w:val="bjh-p"/>
          <w:rFonts w:ascii="Arial" w:hAnsi="Arial" w:cs="Arial"/>
          <w:color w:val="333333"/>
        </w:rPr>
        <w:t>“</w:t>
      </w:r>
      <w:r>
        <w:rPr>
          <w:rStyle w:val="bjh-p"/>
          <w:rFonts w:ascii="Arial" w:hAnsi="Arial" w:cs="Arial"/>
          <w:color w:val="333333"/>
        </w:rPr>
        <w:t>利益输送</w:t>
      </w:r>
      <w:r>
        <w:rPr>
          <w:rStyle w:val="bjh-p"/>
          <w:rFonts w:ascii="Arial" w:hAnsi="Arial" w:cs="Arial"/>
          <w:color w:val="333333"/>
        </w:rPr>
        <w:t>”</w:t>
      </w:r>
      <w:r>
        <w:rPr>
          <w:rStyle w:val="bjh-p"/>
          <w:rFonts w:ascii="Arial" w:hAnsi="Arial" w:cs="Arial"/>
          <w:color w:val="333333"/>
        </w:rPr>
        <w:t>等腐败问题线索，要及时移交纪检监察和司法机关，确保一查到底、以案促改。</w:t>
      </w:r>
    </w:p>
    <w:p w14:paraId="27C5D313"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四、切实加强组织领导。</w:t>
      </w:r>
      <w:r>
        <w:rPr>
          <w:rStyle w:val="bjh-p"/>
          <w:rFonts w:ascii="Arial" w:hAnsi="Arial" w:cs="Arial"/>
          <w:color w:val="333333"/>
        </w:rPr>
        <w:t>各级应急管理部门要强化政治责任，将规范做好安全生产责任保险工作作为一项重要任务，主要负责同志要亲自安排部署并组织实施，亲自盯进度、抓落实，专人负责，自查督查要查得准、查得实，不走过场、不留死角，确保取得实实在在成效。</w:t>
      </w:r>
    </w:p>
    <w:p w14:paraId="6B3F5970"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要结合贯彻落实新修订的《中华人民共和国安全生产法》，强化责任落实，细化配套措施，科学制定实施方案，真正将安全生产责任保险制度转化为保障和维护企业合法权益、提升企业安全生产能力的有力支持政策。</w:t>
      </w:r>
    </w:p>
    <w:p w14:paraId="78572036"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（二）要严格按照本通知要求，迅速行动，会同有关部门开展专项检查，发现问题及时整改；同时要举一反三，规范安全生产责任保险制度落实各环节行为，切实发挥安全生产责任保险事故预防技术服务作用。</w:t>
      </w:r>
    </w:p>
    <w:p w14:paraId="417BA1A4"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（三）要健全内部管理制度，堵塞执行过程中的各种漏洞；各级应急管理干部要严守廉洁自律各项规定，依法行政，切实维护生产经营单位及其相关人员的合法权益。</w:t>
      </w:r>
    </w:p>
    <w:p w14:paraId="3EF4EB51"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请各省级应急管理部门于</w:t>
      </w:r>
      <w:r>
        <w:rPr>
          <w:rStyle w:val="bjh-p"/>
          <w:rFonts w:ascii="Arial" w:hAnsi="Arial" w:cs="Arial"/>
          <w:color w:val="333333"/>
        </w:rPr>
        <w:t>9</w:t>
      </w:r>
      <w:r>
        <w:rPr>
          <w:rStyle w:val="bjh-p"/>
          <w:rFonts w:ascii="Arial" w:hAnsi="Arial" w:cs="Arial"/>
          <w:color w:val="333333"/>
        </w:rPr>
        <w:t>月</w:t>
      </w:r>
      <w:r>
        <w:rPr>
          <w:rStyle w:val="bjh-p"/>
          <w:rFonts w:ascii="Arial" w:hAnsi="Arial" w:cs="Arial"/>
          <w:color w:val="333333"/>
        </w:rPr>
        <w:t>25</w:t>
      </w:r>
      <w:r>
        <w:rPr>
          <w:rStyle w:val="bjh-p"/>
          <w:rFonts w:ascii="Arial" w:hAnsi="Arial" w:cs="Arial"/>
          <w:color w:val="333333"/>
        </w:rPr>
        <w:t>日前将自查督查情况、取得的主要成效、采取的制度化措施和相关意见建议报送应急管理部规划财务司。应急管理部将视情进行抽查、督查。</w:t>
      </w:r>
    </w:p>
    <w:p w14:paraId="54F45AFD"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应急管理部</w:t>
      </w:r>
    </w:p>
    <w:p w14:paraId="3D539093" w14:textId="77777777" w:rsidR="00C33C74" w:rsidRDefault="00C33C74" w:rsidP="00C33C74">
      <w:pPr>
        <w:pStyle w:val="a7"/>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2021</w:t>
      </w:r>
      <w:r>
        <w:rPr>
          <w:rStyle w:val="bjh-p"/>
          <w:rFonts w:ascii="Arial" w:hAnsi="Arial" w:cs="Arial"/>
          <w:color w:val="333333"/>
        </w:rPr>
        <w:t>年</w:t>
      </w:r>
      <w:r>
        <w:rPr>
          <w:rStyle w:val="bjh-p"/>
          <w:rFonts w:ascii="Arial" w:hAnsi="Arial" w:cs="Arial"/>
          <w:color w:val="333333"/>
        </w:rPr>
        <w:t>9</w:t>
      </w:r>
      <w:r>
        <w:rPr>
          <w:rStyle w:val="bjh-p"/>
          <w:rFonts w:ascii="Arial" w:hAnsi="Arial" w:cs="Arial"/>
          <w:color w:val="333333"/>
        </w:rPr>
        <w:t>月</w:t>
      </w:r>
      <w:r>
        <w:rPr>
          <w:rStyle w:val="bjh-p"/>
          <w:rFonts w:ascii="Arial" w:hAnsi="Arial" w:cs="Arial"/>
          <w:color w:val="333333"/>
        </w:rPr>
        <w:t>6</w:t>
      </w:r>
      <w:r>
        <w:rPr>
          <w:rStyle w:val="bjh-p"/>
          <w:rFonts w:ascii="Arial" w:hAnsi="Arial" w:cs="Arial"/>
          <w:color w:val="333333"/>
        </w:rPr>
        <w:t>日</w:t>
      </w:r>
    </w:p>
    <w:p w14:paraId="73434D8C" w14:textId="77777777" w:rsidR="00ED5829" w:rsidRDefault="00C33C74">
      <w:pPr>
        <w:ind w:firstLine="560"/>
      </w:pPr>
    </w:p>
    <w:sectPr w:rsidR="00ED5829" w:rsidSect="00D73B8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ongti SC">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586"/>
    <w:multiLevelType w:val="hybridMultilevel"/>
    <w:tmpl w:val="E7D6A190"/>
    <w:lvl w:ilvl="0" w:tplc="5CBE5BEE">
      <w:start w:val="1"/>
      <w:numFmt w:val="chineseCountingThousand"/>
      <w:pStyle w:val="140315"/>
      <w:suff w:val="nothing"/>
      <w:lvlText w:val="%1、"/>
      <w:lvlJc w:val="left"/>
      <w:pPr>
        <w:ind w:left="198" w:firstLine="39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811703"/>
    <w:multiLevelType w:val="multilevel"/>
    <w:tmpl w:val="18BADAF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212B2987"/>
    <w:multiLevelType w:val="multilevel"/>
    <w:tmpl w:val="DD021C9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080FF7"/>
    <w:multiLevelType w:val="multilevel"/>
    <w:tmpl w:val="D966D27A"/>
    <w:lvl w:ilvl="0">
      <w:start w:val="1"/>
      <w:numFmt w:val="chineseCountingThousand"/>
      <w:pStyle w:val="1"/>
      <w:suff w:val="nothing"/>
      <w:lvlText w:val="第%1章 "/>
      <w:lvlJc w:val="left"/>
      <w:pPr>
        <w:ind w:left="442" w:firstLine="0"/>
      </w:pPr>
      <w:rPr>
        <w:rFonts w:hint="eastAsia"/>
      </w:rPr>
    </w:lvl>
    <w:lvl w:ilvl="1">
      <w:start w:val="1"/>
      <w:numFmt w:val="decimal"/>
      <w:isLgl/>
      <w:suff w:val="nothing"/>
      <w:lvlText w:val="%2 "/>
      <w:lvlJc w:val="left"/>
      <w:pPr>
        <w:ind w:left="442" w:firstLine="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pStyle w:val="3"/>
      <w:suff w:val="nothing"/>
      <w:lvlText w:val="%2.%3 "/>
      <w:lvlJc w:val="left"/>
      <w:pPr>
        <w:ind w:left="442" w:firstLine="0"/>
      </w:pPr>
      <w:rPr>
        <w:rFonts w:hint="eastAsia"/>
      </w:rPr>
    </w:lvl>
    <w:lvl w:ilvl="3">
      <w:start w:val="1"/>
      <w:numFmt w:val="none"/>
      <w:pStyle w:val="4"/>
      <w:suff w:val="nothing"/>
      <w:lvlText w:val="%3"/>
      <w:lvlJc w:val="left"/>
      <w:pPr>
        <w:ind w:left="442" w:firstLine="0"/>
      </w:pPr>
      <w:rPr>
        <w:rFonts w:hint="eastAsia"/>
      </w:rPr>
    </w:lvl>
    <w:lvl w:ilvl="4">
      <w:start w:val="1"/>
      <w:numFmt w:val="none"/>
      <w:suff w:val="nothing"/>
      <w:lvlText w:val=""/>
      <w:lvlJc w:val="left"/>
      <w:pPr>
        <w:ind w:left="442" w:firstLine="0"/>
      </w:pPr>
      <w:rPr>
        <w:rFonts w:hint="eastAsia"/>
      </w:rPr>
    </w:lvl>
    <w:lvl w:ilvl="5">
      <w:start w:val="1"/>
      <w:numFmt w:val="none"/>
      <w:suff w:val="nothing"/>
      <w:lvlText w:val=""/>
      <w:lvlJc w:val="left"/>
      <w:pPr>
        <w:ind w:left="442" w:firstLine="0"/>
      </w:pPr>
      <w:rPr>
        <w:rFonts w:hint="eastAsia"/>
      </w:rPr>
    </w:lvl>
    <w:lvl w:ilvl="6">
      <w:start w:val="1"/>
      <w:numFmt w:val="none"/>
      <w:suff w:val="nothing"/>
      <w:lvlText w:val=""/>
      <w:lvlJc w:val="left"/>
      <w:pPr>
        <w:ind w:left="442" w:firstLine="0"/>
      </w:pPr>
      <w:rPr>
        <w:rFonts w:hint="eastAsia"/>
      </w:rPr>
    </w:lvl>
    <w:lvl w:ilvl="7">
      <w:start w:val="1"/>
      <w:numFmt w:val="none"/>
      <w:suff w:val="nothing"/>
      <w:lvlText w:val=""/>
      <w:lvlJc w:val="left"/>
      <w:pPr>
        <w:ind w:left="442" w:firstLine="0"/>
      </w:pPr>
      <w:rPr>
        <w:rFonts w:hint="eastAsia"/>
      </w:rPr>
    </w:lvl>
    <w:lvl w:ilvl="8">
      <w:start w:val="1"/>
      <w:numFmt w:val="none"/>
      <w:suff w:val="nothing"/>
      <w:lvlText w:val=""/>
      <w:lvlJc w:val="left"/>
      <w:pPr>
        <w:ind w:left="442" w:firstLine="0"/>
      </w:pPr>
      <w:rPr>
        <w:rFonts w:hint="eastAsia"/>
      </w:rPr>
    </w:lvl>
  </w:abstractNum>
  <w:abstractNum w:abstractNumId="4" w15:restartNumberingAfterBreak="0">
    <w:nsid w:val="54D233DA"/>
    <w:multiLevelType w:val="multilevel"/>
    <w:tmpl w:val="7734640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3.%1.%2.%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5E5D50F3"/>
    <w:multiLevelType w:val="multilevel"/>
    <w:tmpl w:val="88C6BD8C"/>
    <w:lvl w:ilvl="0">
      <w:start w:val="1"/>
      <w:numFmt w:val="decimal"/>
      <w:lvlText w:val="%1."/>
      <w:lvlJc w:val="left"/>
      <w:pPr>
        <w:ind w:left="867" w:hanging="425"/>
      </w:pPr>
      <w:rPr>
        <w:rFonts w:hint="eastAsia"/>
      </w:rPr>
    </w:lvl>
    <w:lvl w:ilvl="1">
      <w:start w:val="1"/>
      <w:numFmt w:val="decimal"/>
      <w:lvlText w:val="%2."/>
      <w:lvlJc w:val="left"/>
      <w:pPr>
        <w:ind w:left="1009" w:hanging="567"/>
      </w:pPr>
      <w:rPr>
        <w:rFonts w:hint="eastAsia"/>
      </w:rPr>
    </w:lvl>
    <w:lvl w:ilvl="2">
      <w:start w:val="1"/>
      <w:numFmt w:val="decimal"/>
      <w:lvlText w:val=".%1..%3%2"/>
      <w:lvlJc w:val="left"/>
      <w:pPr>
        <w:ind w:left="1151" w:hanging="709"/>
      </w:pPr>
      <w:rPr>
        <w:rFonts w:hint="eastAsia"/>
      </w:rPr>
    </w:lvl>
    <w:lvl w:ilvl="3">
      <w:start w:val="1"/>
      <w:numFmt w:val="decimal"/>
      <w:lvlText w:val="%1.%2.%3.%4."/>
      <w:lvlJc w:val="left"/>
      <w:pPr>
        <w:ind w:left="1293" w:hanging="851"/>
      </w:pPr>
      <w:rPr>
        <w:rFonts w:hint="eastAsia"/>
      </w:rPr>
    </w:lvl>
    <w:lvl w:ilvl="4">
      <w:start w:val="1"/>
      <w:numFmt w:val="decimal"/>
      <w:lvlText w:val="%1.%2.%3.%4.%5."/>
      <w:lvlJc w:val="left"/>
      <w:pPr>
        <w:ind w:left="1434" w:hanging="992"/>
      </w:pPr>
      <w:rPr>
        <w:rFonts w:hint="eastAsia"/>
      </w:rPr>
    </w:lvl>
    <w:lvl w:ilvl="5">
      <w:start w:val="1"/>
      <w:numFmt w:val="decimal"/>
      <w:lvlText w:val="%1.%2.%3.%4.%5.%6."/>
      <w:lvlJc w:val="left"/>
      <w:pPr>
        <w:ind w:left="1576" w:hanging="1134"/>
      </w:pPr>
      <w:rPr>
        <w:rFonts w:hint="eastAsia"/>
      </w:rPr>
    </w:lvl>
    <w:lvl w:ilvl="6">
      <w:start w:val="1"/>
      <w:numFmt w:val="decimal"/>
      <w:lvlText w:val="%1.%2.%3.%4.%5.%6.%7."/>
      <w:lvlJc w:val="left"/>
      <w:pPr>
        <w:ind w:left="1718" w:hanging="1276"/>
      </w:pPr>
      <w:rPr>
        <w:rFonts w:hint="eastAsia"/>
      </w:rPr>
    </w:lvl>
    <w:lvl w:ilvl="7">
      <w:start w:val="1"/>
      <w:numFmt w:val="decimal"/>
      <w:lvlText w:val="%1.%2.%3.%4.%5.%6.%7.%8."/>
      <w:lvlJc w:val="left"/>
      <w:pPr>
        <w:ind w:left="1860" w:hanging="1418"/>
      </w:pPr>
      <w:rPr>
        <w:rFonts w:hint="eastAsia"/>
      </w:rPr>
    </w:lvl>
    <w:lvl w:ilvl="8">
      <w:start w:val="1"/>
      <w:numFmt w:val="decimal"/>
      <w:lvlText w:val="%1.%2.%3.%4.%5.%6.%7.%8.%9."/>
      <w:lvlJc w:val="left"/>
      <w:pPr>
        <w:ind w:left="2001" w:hanging="1559"/>
      </w:pPr>
      <w:rPr>
        <w:rFonts w:hint="eastAsia"/>
      </w:rPr>
    </w:lvl>
  </w:abstractNum>
  <w:abstractNum w:abstractNumId="6" w15:restartNumberingAfterBreak="0">
    <w:nsid w:val="6E9520FC"/>
    <w:multiLevelType w:val="multilevel"/>
    <w:tmpl w:val="1C7627B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1"/>
  </w:num>
  <w:num w:numId="4">
    <w:abstractNumId w:val="1"/>
  </w:num>
  <w:num w:numId="5">
    <w:abstractNumId w:val="4"/>
  </w:num>
  <w:num w:numId="6">
    <w:abstractNumId w:val="4"/>
  </w:num>
  <w:num w:numId="7">
    <w:abstractNumId w:val="4"/>
  </w:num>
  <w:num w:numId="8">
    <w:abstractNumId w:val="2"/>
  </w:num>
  <w:num w:numId="9">
    <w:abstractNumId w:val="2"/>
  </w:num>
  <w:num w:numId="10">
    <w:abstractNumId w:val="3"/>
  </w:num>
  <w:num w:numId="11">
    <w:abstractNumId w:val="5"/>
  </w:num>
  <w:num w:numId="12">
    <w:abstractNumId w:val="5"/>
  </w:num>
  <w:num w:numId="13">
    <w:abstractNumId w:val="3"/>
  </w:num>
  <w:num w:numId="14">
    <w:abstractNumId w:val="5"/>
  </w:num>
  <w:num w:numId="15">
    <w:abstractNumId w:val="3"/>
  </w:num>
  <w:num w:numId="16">
    <w:abstractNumId w:val="5"/>
  </w:num>
  <w:num w:numId="17">
    <w:abstractNumId w:val="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74"/>
    <w:rsid w:val="003826A6"/>
    <w:rsid w:val="00A76B4E"/>
    <w:rsid w:val="00BE272F"/>
    <w:rsid w:val="00C33C74"/>
    <w:rsid w:val="00D73B84"/>
    <w:rsid w:val="00FD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6016"/>
  <w15:chartTrackingRefBased/>
  <w15:docId w15:val="{F8DDF5A6-E2B4-3A45-93F3-B3C241CD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826A6"/>
    <w:pPr>
      <w:widowControl w:val="0"/>
      <w:spacing w:line="360" w:lineRule="auto"/>
      <w:contextualSpacing/>
    </w:pPr>
    <w:rPr>
      <w:rFonts w:eastAsia="FangSong"/>
      <w:bCs/>
      <w:szCs w:val="21"/>
    </w:rPr>
  </w:style>
  <w:style w:type="paragraph" w:styleId="1">
    <w:name w:val="heading 1"/>
    <w:basedOn w:val="a"/>
    <w:link w:val="10"/>
    <w:autoRedefine/>
    <w:uiPriority w:val="9"/>
    <w:qFormat/>
    <w:rsid w:val="00A76B4E"/>
    <w:pPr>
      <w:keepNext/>
      <w:keepLines/>
      <w:numPr>
        <w:numId w:val="13"/>
      </w:numPr>
      <w:spacing w:before="340" w:after="330" w:line="578" w:lineRule="auto"/>
      <w:outlineLvl w:val="0"/>
    </w:pPr>
    <w:rPr>
      <w:b/>
      <w:bCs w:val="0"/>
      <w:color w:val="000000"/>
      <w:kern w:val="44"/>
      <w:sz w:val="30"/>
      <w:szCs w:val="28"/>
    </w:rPr>
  </w:style>
  <w:style w:type="paragraph" w:styleId="2">
    <w:name w:val="heading 2"/>
    <w:basedOn w:val="a"/>
    <w:next w:val="a"/>
    <w:link w:val="20"/>
    <w:autoRedefine/>
    <w:uiPriority w:val="9"/>
    <w:unhideWhenUsed/>
    <w:qFormat/>
    <w:rsid w:val="00A76B4E"/>
    <w:pPr>
      <w:keepNext/>
      <w:keepLines/>
      <w:numPr>
        <w:ilvl w:val="1"/>
        <w:numId w:val="18"/>
      </w:numPr>
      <w:spacing w:before="260" w:after="260" w:line="416" w:lineRule="auto"/>
      <w:ind w:left="1009" w:hanging="567"/>
      <w:outlineLvl w:val="1"/>
    </w:pPr>
    <w:rPr>
      <w:rFonts w:asciiTheme="majorHAnsi" w:eastAsia="Songti SC" w:hAnsiTheme="majorHAnsi" w:cstheme="majorBidi"/>
      <w:b/>
      <w:bCs w:val="0"/>
      <w:szCs w:val="32"/>
    </w:rPr>
  </w:style>
  <w:style w:type="paragraph" w:styleId="3">
    <w:name w:val="heading 3"/>
    <w:basedOn w:val="a"/>
    <w:next w:val="a"/>
    <w:link w:val="30"/>
    <w:autoRedefine/>
    <w:uiPriority w:val="9"/>
    <w:unhideWhenUsed/>
    <w:qFormat/>
    <w:rsid w:val="00A76B4E"/>
    <w:pPr>
      <w:keepNext/>
      <w:keepLines/>
      <w:numPr>
        <w:ilvl w:val="2"/>
        <w:numId w:val="17"/>
      </w:numPr>
      <w:spacing w:before="260" w:after="260" w:line="416" w:lineRule="auto"/>
      <w:outlineLvl w:val="2"/>
    </w:pPr>
    <w:rPr>
      <w:rFonts w:eastAsia="Songti SC"/>
      <w:b/>
      <w:bCs w:val="0"/>
      <w:sz w:val="32"/>
      <w:szCs w:val="32"/>
    </w:rPr>
  </w:style>
  <w:style w:type="paragraph" w:styleId="4">
    <w:name w:val="heading 4"/>
    <w:basedOn w:val="a"/>
    <w:next w:val="a"/>
    <w:link w:val="40"/>
    <w:autoRedefine/>
    <w:uiPriority w:val="9"/>
    <w:unhideWhenUsed/>
    <w:qFormat/>
    <w:rsid w:val="00A76B4E"/>
    <w:pPr>
      <w:keepNext/>
      <w:keepLines/>
      <w:numPr>
        <w:ilvl w:val="3"/>
        <w:numId w:val="17"/>
      </w:numPr>
      <w:spacing w:before="280" w:after="290" w:line="376" w:lineRule="auto"/>
      <w:outlineLvl w:val="3"/>
    </w:pPr>
    <w:rPr>
      <w:rFonts w:asciiTheme="majorHAnsi" w:eastAsiaTheme="majorEastAsia" w:hAnsiTheme="majorHAnsi" w:cstheme="majorBidi"/>
      <w:b/>
      <w:bC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B4E"/>
    <w:rPr>
      <w:rFonts w:eastAsia="FangSong"/>
      <w:b/>
      <w:bCs/>
      <w:color w:val="000000"/>
      <w:kern w:val="44"/>
      <w:sz w:val="30"/>
      <w:szCs w:val="28"/>
    </w:rPr>
  </w:style>
  <w:style w:type="character" w:customStyle="1" w:styleId="20">
    <w:name w:val="标题 2 字符"/>
    <w:basedOn w:val="a0"/>
    <w:link w:val="2"/>
    <w:uiPriority w:val="9"/>
    <w:rsid w:val="00A76B4E"/>
    <w:rPr>
      <w:rFonts w:asciiTheme="majorHAnsi" w:eastAsia="Songti SC" w:hAnsiTheme="majorHAnsi" w:cstheme="majorBidi"/>
      <w:b/>
      <w:bCs/>
      <w:sz w:val="28"/>
      <w:szCs w:val="32"/>
    </w:rPr>
  </w:style>
  <w:style w:type="paragraph" w:styleId="a3">
    <w:name w:val="Title"/>
    <w:basedOn w:val="a"/>
    <w:next w:val="a"/>
    <w:link w:val="a4"/>
    <w:autoRedefine/>
    <w:uiPriority w:val="10"/>
    <w:qFormat/>
    <w:rsid w:val="00D73B84"/>
    <w:pPr>
      <w:spacing w:before="240" w:after="60"/>
      <w:ind w:left="425" w:hanging="425"/>
      <w:jc w:val="center"/>
      <w:outlineLvl w:val="0"/>
    </w:pPr>
    <w:rPr>
      <w:rFonts w:asciiTheme="majorHAnsi" w:eastAsia="Songti SC" w:hAnsiTheme="majorHAnsi" w:cstheme="majorBidi"/>
      <w:bCs w:val="0"/>
      <w:sz w:val="32"/>
      <w:szCs w:val="32"/>
    </w:rPr>
  </w:style>
  <w:style w:type="character" w:customStyle="1" w:styleId="a4">
    <w:name w:val="标题 字符"/>
    <w:basedOn w:val="a0"/>
    <w:link w:val="a3"/>
    <w:uiPriority w:val="10"/>
    <w:rsid w:val="00D73B84"/>
    <w:rPr>
      <w:rFonts w:asciiTheme="majorHAnsi" w:eastAsia="Songti SC" w:hAnsiTheme="majorHAnsi" w:cstheme="majorBidi"/>
      <w:bCs/>
      <w:sz w:val="32"/>
      <w:szCs w:val="32"/>
    </w:rPr>
  </w:style>
  <w:style w:type="character" w:customStyle="1" w:styleId="40">
    <w:name w:val="标题 4 字符"/>
    <w:basedOn w:val="a0"/>
    <w:link w:val="4"/>
    <w:uiPriority w:val="9"/>
    <w:rsid w:val="00FD6556"/>
    <w:rPr>
      <w:rFonts w:asciiTheme="majorHAnsi" w:eastAsiaTheme="majorEastAsia" w:hAnsiTheme="majorHAnsi" w:cstheme="majorBidi"/>
      <w:b/>
      <w:bCs/>
      <w:sz w:val="28"/>
      <w:szCs w:val="28"/>
    </w:rPr>
  </w:style>
  <w:style w:type="character" w:customStyle="1" w:styleId="30">
    <w:name w:val="标题 3 字符"/>
    <w:basedOn w:val="a0"/>
    <w:link w:val="3"/>
    <w:uiPriority w:val="9"/>
    <w:rsid w:val="00FD6556"/>
    <w:rPr>
      <w:rFonts w:eastAsia="Songti SC"/>
      <w:b/>
      <w:bCs/>
      <w:sz w:val="32"/>
      <w:szCs w:val="32"/>
    </w:rPr>
  </w:style>
  <w:style w:type="paragraph" w:styleId="a5">
    <w:name w:val="Subtitle"/>
    <w:aliases w:val="题目"/>
    <w:basedOn w:val="a"/>
    <w:next w:val="a"/>
    <w:link w:val="a6"/>
    <w:autoRedefine/>
    <w:uiPriority w:val="11"/>
    <w:qFormat/>
    <w:rsid w:val="00FD6556"/>
    <w:pPr>
      <w:spacing w:before="240" w:after="60" w:line="312" w:lineRule="auto"/>
      <w:jc w:val="center"/>
      <w:outlineLvl w:val="1"/>
    </w:pPr>
    <w:rPr>
      <w:rFonts w:ascii="黑体" w:eastAsia="黑体" w:hAnsi="黑体"/>
      <w:bCs w:val="0"/>
      <w:kern w:val="28"/>
      <w:sz w:val="44"/>
      <w:szCs w:val="32"/>
    </w:rPr>
  </w:style>
  <w:style w:type="character" w:customStyle="1" w:styleId="a6">
    <w:name w:val="副标题 字符"/>
    <w:aliases w:val="题目 字符"/>
    <w:basedOn w:val="a0"/>
    <w:link w:val="a5"/>
    <w:uiPriority w:val="11"/>
    <w:rsid w:val="00FD6556"/>
    <w:rPr>
      <w:rFonts w:ascii="黑体" w:eastAsia="黑体" w:hAnsi="黑体"/>
      <w:bCs/>
      <w:kern w:val="28"/>
      <w:sz w:val="44"/>
      <w:szCs w:val="32"/>
    </w:rPr>
  </w:style>
  <w:style w:type="paragraph" w:customStyle="1" w:styleId="140315">
    <w:name w:val="样式 标题 1 + 宋体 小四 悬挂缩进: 4.03 字符 行距: 1.5 倍行距"/>
    <w:autoRedefine/>
    <w:qFormat/>
    <w:rsid w:val="00BE272F"/>
    <w:pPr>
      <w:keepNext/>
      <w:keepLines/>
      <w:widowControl w:val="0"/>
      <w:numPr>
        <w:numId w:val="19"/>
      </w:numPr>
      <w:tabs>
        <w:tab w:val="left" w:pos="420"/>
      </w:tabs>
      <w:spacing w:before="280" w:after="290" w:line="360" w:lineRule="auto"/>
      <w:jc w:val="both"/>
      <w:outlineLvl w:val="0"/>
    </w:pPr>
    <w:rPr>
      <w:rFonts w:ascii="宋体" w:eastAsia="FangSong" w:hAnsi="宋体" w:cs="宋体"/>
      <w:bCs/>
      <w:sz w:val="30"/>
      <w:szCs w:val="22"/>
    </w:rPr>
  </w:style>
  <w:style w:type="paragraph" w:styleId="a7">
    <w:name w:val="Normal (Web)"/>
    <w:basedOn w:val="a"/>
    <w:uiPriority w:val="99"/>
    <w:semiHidden/>
    <w:unhideWhenUsed/>
    <w:rsid w:val="00C33C74"/>
    <w:pPr>
      <w:widowControl/>
      <w:spacing w:before="100" w:beforeAutospacing="1" w:after="100" w:afterAutospacing="1" w:line="240" w:lineRule="auto"/>
      <w:contextualSpacing w:val="0"/>
    </w:pPr>
    <w:rPr>
      <w:rFonts w:ascii="宋体" w:eastAsia="宋体" w:hAnsi="宋体" w:cs="宋体"/>
      <w:bCs w:val="0"/>
      <w:kern w:val="0"/>
      <w:sz w:val="24"/>
      <w:szCs w:val="24"/>
    </w:rPr>
  </w:style>
  <w:style w:type="character" w:customStyle="1" w:styleId="bjh-p">
    <w:name w:val="bjh-p"/>
    <w:basedOn w:val="a0"/>
    <w:rsid w:val="00C33C74"/>
  </w:style>
  <w:style w:type="character" w:customStyle="1" w:styleId="bjh-strong">
    <w:name w:val="bjh-strong"/>
    <w:basedOn w:val="a0"/>
    <w:rsid w:val="00C33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10544">
      <w:bodyDiv w:val="1"/>
      <w:marLeft w:val="0"/>
      <w:marRight w:val="0"/>
      <w:marTop w:val="0"/>
      <w:marBottom w:val="0"/>
      <w:divBdr>
        <w:top w:val="none" w:sz="0" w:space="0" w:color="auto"/>
        <w:left w:val="none" w:sz="0" w:space="0" w:color="auto"/>
        <w:bottom w:val="none" w:sz="0" w:space="0" w:color="auto"/>
        <w:right w:val="none" w:sz="0" w:space="0" w:color="auto"/>
      </w:divBdr>
      <w:divsChild>
        <w:div w:id="1869025396">
          <w:marLeft w:val="0"/>
          <w:marRight w:val="0"/>
          <w:marTop w:val="540"/>
          <w:marBottom w:val="0"/>
          <w:divBdr>
            <w:top w:val="none" w:sz="0" w:space="0" w:color="auto"/>
            <w:left w:val="none" w:sz="0" w:space="0" w:color="auto"/>
            <w:bottom w:val="none" w:sz="0" w:space="0" w:color="auto"/>
            <w:right w:val="none" w:sz="0" w:space="0" w:color="auto"/>
          </w:divBdr>
        </w:div>
        <w:div w:id="1298727314">
          <w:marLeft w:val="0"/>
          <w:marRight w:val="0"/>
          <w:marTop w:val="330"/>
          <w:marBottom w:val="0"/>
          <w:divBdr>
            <w:top w:val="none" w:sz="0" w:space="0" w:color="auto"/>
            <w:left w:val="none" w:sz="0" w:space="0" w:color="auto"/>
            <w:bottom w:val="none" w:sz="0" w:space="0" w:color="auto"/>
            <w:right w:val="none" w:sz="0" w:space="0" w:color="auto"/>
          </w:divBdr>
        </w:div>
        <w:div w:id="1002850366">
          <w:marLeft w:val="0"/>
          <w:marRight w:val="0"/>
          <w:marTop w:val="330"/>
          <w:marBottom w:val="0"/>
          <w:divBdr>
            <w:top w:val="none" w:sz="0" w:space="0" w:color="auto"/>
            <w:left w:val="none" w:sz="0" w:space="0" w:color="auto"/>
            <w:bottom w:val="none" w:sz="0" w:space="0" w:color="auto"/>
            <w:right w:val="none" w:sz="0" w:space="0" w:color="auto"/>
          </w:divBdr>
        </w:div>
        <w:div w:id="2141024392">
          <w:marLeft w:val="0"/>
          <w:marRight w:val="0"/>
          <w:marTop w:val="330"/>
          <w:marBottom w:val="0"/>
          <w:divBdr>
            <w:top w:val="none" w:sz="0" w:space="0" w:color="auto"/>
            <w:left w:val="none" w:sz="0" w:space="0" w:color="auto"/>
            <w:bottom w:val="none" w:sz="0" w:space="0" w:color="auto"/>
            <w:right w:val="none" w:sz="0" w:space="0" w:color="auto"/>
          </w:divBdr>
        </w:div>
        <w:div w:id="900598088">
          <w:marLeft w:val="0"/>
          <w:marRight w:val="0"/>
          <w:marTop w:val="330"/>
          <w:marBottom w:val="0"/>
          <w:divBdr>
            <w:top w:val="none" w:sz="0" w:space="0" w:color="auto"/>
            <w:left w:val="none" w:sz="0" w:space="0" w:color="auto"/>
            <w:bottom w:val="none" w:sz="0" w:space="0" w:color="auto"/>
            <w:right w:val="none" w:sz="0" w:space="0" w:color="auto"/>
          </w:divBdr>
        </w:div>
        <w:div w:id="622886278">
          <w:marLeft w:val="0"/>
          <w:marRight w:val="0"/>
          <w:marTop w:val="330"/>
          <w:marBottom w:val="0"/>
          <w:divBdr>
            <w:top w:val="none" w:sz="0" w:space="0" w:color="auto"/>
            <w:left w:val="none" w:sz="0" w:space="0" w:color="auto"/>
            <w:bottom w:val="none" w:sz="0" w:space="0" w:color="auto"/>
            <w:right w:val="none" w:sz="0" w:space="0" w:color="auto"/>
          </w:divBdr>
        </w:div>
        <w:div w:id="450251000">
          <w:marLeft w:val="0"/>
          <w:marRight w:val="0"/>
          <w:marTop w:val="330"/>
          <w:marBottom w:val="0"/>
          <w:divBdr>
            <w:top w:val="none" w:sz="0" w:space="0" w:color="auto"/>
            <w:left w:val="none" w:sz="0" w:space="0" w:color="auto"/>
            <w:bottom w:val="none" w:sz="0" w:space="0" w:color="auto"/>
            <w:right w:val="none" w:sz="0" w:space="0" w:color="auto"/>
          </w:divBdr>
        </w:div>
        <w:div w:id="1688823259">
          <w:marLeft w:val="0"/>
          <w:marRight w:val="0"/>
          <w:marTop w:val="330"/>
          <w:marBottom w:val="0"/>
          <w:divBdr>
            <w:top w:val="none" w:sz="0" w:space="0" w:color="auto"/>
            <w:left w:val="none" w:sz="0" w:space="0" w:color="auto"/>
            <w:bottom w:val="none" w:sz="0" w:space="0" w:color="auto"/>
            <w:right w:val="none" w:sz="0" w:space="0" w:color="auto"/>
          </w:divBdr>
        </w:div>
        <w:div w:id="500971259">
          <w:marLeft w:val="0"/>
          <w:marRight w:val="0"/>
          <w:marTop w:val="330"/>
          <w:marBottom w:val="0"/>
          <w:divBdr>
            <w:top w:val="none" w:sz="0" w:space="0" w:color="auto"/>
            <w:left w:val="none" w:sz="0" w:space="0" w:color="auto"/>
            <w:bottom w:val="none" w:sz="0" w:space="0" w:color="auto"/>
            <w:right w:val="none" w:sz="0" w:space="0" w:color="auto"/>
          </w:divBdr>
        </w:div>
        <w:div w:id="1323854707">
          <w:marLeft w:val="0"/>
          <w:marRight w:val="0"/>
          <w:marTop w:val="330"/>
          <w:marBottom w:val="0"/>
          <w:divBdr>
            <w:top w:val="none" w:sz="0" w:space="0" w:color="auto"/>
            <w:left w:val="none" w:sz="0" w:space="0" w:color="auto"/>
            <w:bottom w:val="none" w:sz="0" w:space="0" w:color="auto"/>
            <w:right w:val="none" w:sz="0" w:space="0" w:color="auto"/>
          </w:divBdr>
        </w:div>
        <w:div w:id="1398745229">
          <w:marLeft w:val="0"/>
          <w:marRight w:val="0"/>
          <w:marTop w:val="330"/>
          <w:marBottom w:val="0"/>
          <w:divBdr>
            <w:top w:val="none" w:sz="0" w:space="0" w:color="auto"/>
            <w:left w:val="none" w:sz="0" w:space="0" w:color="auto"/>
            <w:bottom w:val="none" w:sz="0" w:space="0" w:color="auto"/>
            <w:right w:val="none" w:sz="0" w:space="0" w:color="auto"/>
          </w:divBdr>
        </w:div>
        <w:div w:id="756899104">
          <w:marLeft w:val="0"/>
          <w:marRight w:val="0"/>
          <w:marTop w:val="330"/>
          <w:marBottom w:val="0"/>
          <w:divBdr>
            <w:top w:val="none" w:sz="0" w:space="0" w:color="auto"/>
            <w:left w:val="none" w:sz="0" w:space="0" w:color="auto"/>
            <w:bottom w:val="none" w:sz="0" w:space="0" w:color="auto"/>
            <w:right w:val="none" w:sz="0" w:space="0" w:color="auto"/>
          </w:divBdr>
        </w:div>
        <w:div w:id="1070081940">
          <w:marLeft w:val="0"/>
          <w:marRight w:val="0"/>
          <w:marTop w:val="330"/>
          <w:marBottom w:val="0"/>
          <w:divBdr>
            <w:top w:val="none" w:sz="0" w:space="0" w:color="auto"/>
            <w:left w:val="none" w:sz="0" w:space="0" w:color="auto"/>
            <w:bottom w:val="none" w:sz="0" w:space="0" w:color="auto"/>
            <w:right w:val="none" w:sz="0" w:space="0" w:color="auto"/>
          </w:divBdr>
        </w:div>
        <w:div w:id="1949701795">
          <w:marLeft w:val="0"/>
          <w:marRight w:val="0"/>
          <w:marTop w:val="330"/>
          <w:marBottom w:val="0"/>
          <w:divBdr>
            <w:top w:val="none" w:sz="0" w:space="0" w:color="auto"/>
            <w:left w:val="none" w:sz="0" w:space="0" w:color="auto"/>
            <w:bottom w:val="none" w:sz="0" w:space="0" w:color="auto"/>
            <w:right w:val="none" w:sz="0" w:space="0" w:color="auto"/>
          </w:divBdr>
        </w:div>
        <w:div w:id="127207860">
          <w:marLeft w:val="0"/>
          <w:marRight w:val="0"/>
          <w:marTop w:val="330"/>
          <w:marBottom w:val="0"/>
          <w:divBdr>
            <w:top w:val="none" w:sz="0" w:space="0" w:color="auto"/>
            <w:left w:val="none" w:sz="0" w:space="0" w:color="auto"/>
            <w:bottom w:val="none" w:sz="0" w:space="0" w:color="auto"/>
            <w:right w:val="none" w:sz="0" w:space="0" w:color="auto"/>
          </w:divBdr>
        </w:div>
        <w:div w:id="1181358865">
          <w:marLeft w:val="0"/>
          <w:marRight w:val="0"/>
          <w:marTop w:val="330"/>
          <w:marBottom w:val="0"/>
          <w:divBdr>
            <w:top w:val="none" w:sz="0" w:space="0" w:color="auto"/>
            <w:left w:val="none" w:sz="0" w:space="0" w:color="auto"/>
            <w:bottom w:val="none" w:sz="0" w:space="0" w:color="auto"/>
            <w:right w:val="none" w:sz="0" w:space="0" w:color="auto"/>
          </w:divBdr>
        </w:div>
        <w:div w:id="1853908755">
          <w:marLeft w:val="0"/>
          <w:marRight w:val="0"/>
          <w:marTop w:val="330"/>
          <w:marBottom w:val="0"/>
          <w:divBdr>
            <w:top w:val="none" w:sz="0" w:space="0" w:color="auto"/>
            <w:left w:val="none" w:sz="0" w:space="0" w:color="auto"/>
            <w:bottom w:val="none" w:sz="0" w:space="0" w:color="auto"/>
            <w:right w:val="none" w:sz="0" w:space="0" w:color="auto"/>
          </w:divBdr>
        </w:div>
        <w:div w:id="1981301923">
          <w:marLeft w:val="0"/>
          <w:marRight w:val="0"/>
          <w:marTop w:val="330"/>
          <w:marBottom w:val="0"/>
          <w:divBdr>
            <w:top w:val="none" w:sz="0" w:space="0" w:color="auto"/>
            <w:left w:val="none" w:sz="0" w:space="0" w:color="auto"/>
            <w:bottom w:val="none" w:sz="0" w:space="0" w:color="auto"/>
            <w:right w:val="none" w:sz="0" w:space="0" w:color="auto"/>
          </w:divBdr>
        </w:div>
        <w:div w:id="1029139338">
          <w:marLeft w:val="0"/>
          <w:marRight w:val="0"/>
          <w:marTop w:val="330"/>
          <w:marBottom w:val="0"/>
          <w:divBdr>
            <w:top w:val="none" w:sz="0" w:space="0" w:color="auto"/>
            <w:left w:val="none" w:sz="0" w:space="0" w:color="auto"/>
            <w:bottom w:val="none" w:sz="0" w:space="0" w:color="auto"/>
            <w:right w:val="none" w:sz="0" w:space="0" w:color="auto"/>
          </w:divBdr>
        </w:div>
        <w:div w:id="1072896605">
          <w:marLeft w:val="0"/>
          <w:marRight w:val="0"/>
          <w:marTop w:val="330"/>
          <w:marBottom w:val="0"/>
          <w:divBdr>
            <w:top w:val="none" w:sz="0" w:space="0" w:color="auto"/>
            <w:left w:val="none" w:sz="0" w:space="0" w:color="auto"/>
            <w:bottom w:val="none" w:sz="0" w:space="0" w:color="auto"/>
            <w:right w:val="none" w:sz="0" w:space="0" w:color="auto"/>
          </w:divBdr>
        </w:div>
        <w:div w:id="47651170">
          <w:marLeft w:val="0"/>
          <w:marRight w:val="0"/>
          <w:marTop w:val="330"/>
          <w:marBottom w:val="0"/>
          <w:divBdr>
            <w:top w:val="none" w:sz="0" w:space="0" w:color="auto"/>
            <w:left w:val="none" w:sz="0" w:space="0" w:color="auto"/>
            <w:bottom w:val="none" w:sz="0" w:space="0" w:color="auto"/>
            <w:right w:val="none" w:sz="0" w:space="0" w:color="auto"/>
          </w:divBdr>
        </w:div>
        <w:div w:id="1658145483">
          <w:marLeft w:val="0"/>
          <w:marRight w:val="0"/>
          <w:marTop w:val="330"/>
          <w:marBottom w:val="0"/>
          <w:divBdr>
            <w:top w:val="none" w:sz="0" w:space="0" w:color="auto"/>
            <w:left w:val="none" w:sz="0" w:space="0" w:color="auto"/>
            <w:bottom w:val="none" w:sz="0" w:space="0" w:color="auto"/>
            <w:right w:val="none" w:sz="0" w:space="0" w:color="auto"/>
          </w:divBdr>
        </w:div>
        <w:div w:id="2055158060">
          <w:marLeft w:val="0"/>
          <w:marRight w:val="0"/>
          <w:marTop w:val="330"/>
          <w:marBottom w:val="0"/>
          <w:divBdr>
            <w:top w:val="none" w:sz="0" w:space="0" w:color="auto"/>
            <w:left w:val="none" w:sz="0" w:space="0" w:color="auto"/>
            <w:bottom w:val="none" w:sz="0" w:space="0" w:color="auto"/>
            <w:right w:val="none" w:sz="0" w:space="0" w:color="auto"/>
          </w:divBdr>
        </w:div>
        <w:div w:id="1468280398">
          <w:marLeft w:val="0"/>
          <w:marRight w:val="0"/>
          <w:marTop w:val="330"/>
          <w:marBottom w:val="0"/>
          <w:divBdr>
            <w:top w:val="none" w:sz="0" w:space="0" w:color="auto"/>
            <w:left w:val="none" w:sz="0" w:space="0" w:color="auto"/>
            <w:bottom w:val="none" w:sz="0" w:space="0" w:color="auto"/>
            <w:right w:val="none" w:sz="0" w:space="0" w:color="auto"/>
          </w:divBdr>
        </w:div>
        <w:div w:id="1960843291">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斌</dc:creator>
  <cp:keywords/>
  <dc:description/>
  <cp:lastModifiedBy>陆 斌</cp:lastModifiedBy>
  <cp:revision>1</cp:revision>
  <dcterms:created xsi:type="dcterms:W3CDTF">2021-09-22T08:22:00Z</dcterms:created>
  <dcterms:modified xsi:type="dcterms:W3CDTF">2021-09-22T08:23:00Z</dcterms:modified>
</cp:coreProperties>
</file>